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A98" w:rsidRPr="00C53587" w:rsidRDefault="00D764F7" w:rsidP="00692318">
      <w:pPr>
        <w:jc w:val="center"/>
        <w:rPr>
          <w:rFonts w:ascii="Times New Roman" w:hAnsi="Times New Roman" w:cs="Times New Roman"/>
          <w:b/>
          <w:sz w:val="24"/>
          <w:szCs w:val="24"/>
        </w:rPr>
      </w:pPr>
      <w:r w:rsidRPr="00C53587">
        <w:rPr>
          <w:rFonts w:ascii="Times New Roman" w:hAnsi="Times New Roman" w:cs="Times New Roman"/>
          <w:b/>
          <w:sz w:val="24"/>
          <w:szCs w:val="24"/>
        </w:rPr>
        <w:t>Summary Report</w:t>
      </w:r>
    </w:p>
    <w:p w:rsidR="00D47E55" w:rsidRPr="00C53587" w:rsidRDefault="00D764F7" w:rsidP="0039589B">
      <w:pPr>
        <w:jc w:val="both"/>
        <w:rPr>
          <w:rFonts w:ascii="Times New Roman" w:hAnsi="Times New Roman" w:cs="Times New Roman"/>
          <w:sz w:val="24"/>
          <w:szCs w:val="24"/>
        </w:rPr>
      </w:pPr>
      <w:r w:rsidRPr="00C53587">
        <w:rPr>
          <w:rFonts w:ascii="Times New Roman" w:hAnsi="Times New Roman" w:cs="Times New Roman"/>
          <w:sz w:val="24"/>
          <w:szCs w:val="24"/>
        </w:rPr>
        <w:tab/>
        <w:t xml:space="preserve">The objective of this experiment </w:t>
      </w:r>
      <w:r w:rsidR="0039589B" w:rsidRPr="00C53587">
        <w:rPr>
          <w:rFonts w:ascii="Times New Roman" w:hAnsi="Times New Roman" w:cs="Times New Roman"/>
          <w:sz w:val="24"/>
          <w:szCs w:val="24"/>
        </w:rPr>
        <w:t>was</w:t>
      </w:r>
      <w:r w:rsidRPr="00C53587">
        <w:rPr>
          <w:rFonts w:ascii="Times New Roman" w:hAnsi="Times New Roman" w:cs="Times New Roman"/>
          <w:sz w:val="24"/>
          <w:szCs w:val="24"/>
        </w:rPr>
        <w:t xml:space="preserve"> to determine the concentration of fluoride ions in the toothpaste sample by using the standard calibration curve</w:t>
      </w:r>
      <w:r w:rsidR="00D24D3F" w:rsidRPr="00C53587">
        <w:rPr>
          <w:rFonts w:ascii="Times New Roman" w:hAnsi="Times New Roman" w:cs="Times New Roman"/>
          <w:sz w:val="24"/>
          <w:szCs w:val="24"/>
        </w:rPr>
        <w:t xml:space="preserve"> </w:t>
      </w:r>
      <w:r w:rsidRPr="00C53587">
        <w:rPr>
          <w:rFonts w:ascii="Times New Roman" w:hAnsi="Times New Roman" w:cs="Times New Roman"/>
          <w:sz w:val="24"/>
          <w:szCs w:val="24"/>
        </w:rPr>
        <w:t xml:space="preserve">plotted. </w:t>
      </w:r>
      <w:r w:rsidR="00D24D3F" w:rsidRPr="00C53587">
        <w:rPr>
          <w:rFonts w:ascii="Times New Roman" w:hAnsi="Times New Roman" w:cs="Times New Roman"/>
          <w:sz w:val="24"/>
          <w:szCs w:val="24"/>
        </w:rPr>
        <w:t xml:space="preserve">The curve plotted was a graph of average cell potential in millivolt (mV) unit against the concentration of fluoride in the solution in logarithmic scale in parts per million (ppm) unit. </w:t>
      </w:r>
      <w:r w:rsidR="0039589B" w:rsidRPr="00C53587">
        <w:rPr>
          <w:rFonts w:ascii="Times New Roman" w:hAnsi="Times New Roman" w:cs="Times New Roman"/>
          <w:sz w:val="24"/>
          <w:szCs w:val="24"/>
        </w:rPr>
        <w:t>The standard calibration curve was plotted by preparing 5 different concentration of fluoride solutions. 2 mL of the stock solution was pipetted into a 100-mL volumetric flask and was diluted</w:t>
      </w:r>
      <w:r w:rsidR="00C35DB3" w:rsidRPr="00C53587">
        <w:rPr>
          <w:rFonts w:ascii="Times New Roman" w:hAnsi="Times New Roman" w:cs="Times New Roman"/>
          <w:sz w:val="24"/>
          <w:szCs w:val="24"/>
        </w:rPr>
        <w:t xml:space="preserve"> with TISAB solution</w:t>
      </w:r>
      <w:r w:rsidR="0039589B" w:rsidRPr="00C53587">
        <w:rPr>
          <w:rFonts w:ascii="Times New Roman" w:hAnsi="Times New Roman" w:cs="Times New Roman"/>
          <w:sz w:val="24"/>
          <w:szCs w:val="24"/>
        </w:rPr>
        <w:t xml:space="preserve"> up to its mark. From the first dilution, a two-fold serial dilution was made for four times, to have a total of 5 concentrations. 25 mL of the previous solutions were pipetted into a 50-mL volumetric flask and was diluted </w:t>
      </w:r>
      <w:r w:rsidR="00C35DB3" w:rsidRPr="00C53587">
        <w:rPr>
          <w:rFonts w:ascii="Times New Roman" w:hAnsi="Times New Roman" w:cs="Times New Roman"/>
          <w:sz w:val="24"/>
          <w:szCs w:val="24"/>
        </w:rPr>
        <w:t xml:space="preserve">with TISAB solution </w:t>
      </w:r>
      <w:r w:rsidR="0039589B" w:rsidRPr="00C53587">
        <w:rPr>
          <w:rFonts w:ascii="Times New Roman" w:hAnsi="Times New Roman" w:cs="Times New Roman"/>
          <w:sz w:val="24"/>
          <w:szCs w:val="24"/>
        </w:rPr>
        <w:t>up to its mark.</w:t>
      </w:r>
      <w:r w:rsidR="00D47E55" w:rsidRPr="00C53587">
        <w:rPr>
          <w:rFonts w:ascii="Times New Roman" w:hAnsi="Times New Roman" w:cs="Times New Roman"/>
          <w:sz w:val="24"/>
          <w:szCs w:val="24"/>
        </w:rPr>
        <w:t xml:space="preserve"> Each solution was well stirred and 20 mL of each solution were transferred into a clean and dry 50-mL beaker</w:t>
      </w:r>
      <w:r w:rsidR="00AA6F00" w:rsidRPr="00C53587">
        <w:rPr>
          <w:rFonts w:ascii="Times New Roman" w:hAnsi="Times New Roman" w:cs="Times New Roman"/>
          <w:sz w:val="24"/>
          <w:szCs w:val="24"/>
        </w:rPr>
        <w:t xml:space="preserve"> at a time</w:t>
      </w:r>
      <w:r w:rsidR="00D47E55" w:rsidRPr="00C53587">
        <w:rPr>
          <w:rFonts w:ascii="Times New Roman" w:hAnsi="Times New Roman" w:cs="Times New Roman"/>
          <w:sz w:val="24"/>
          <w:szCs w:val="24"/>
        </w:rPr>
        <w:t xml:space="preserve">. A </w:t>
      </w:r>
      <w:r w:rsidR="00692318" w:rsidRPr="00C53587">
        <w:rPr>
          <w:rFonts w:ascii="Times New Roman" w:hAnsi="Times New Roman" w:cs="Times New Roman"/>
          <w:sz w:val="24"/>
          <w:szCs w:val="24"/>
        </w:rPr>
        <w:t>f</w:t>
      </w:r>
      <w:r w:rsidR="00D47E55" w:rsidRPr="00C53587">
        <w:rPr>
          <w:rFonts w:ascii="Times New Roman" w:hAnsi="Times New Roman" w:cs="Times New Roman"/>
          <w:sz w:val="24"/>
          <w:szCs w:val="24"/>
        </w:rPr>
        <w:t>luoride ion selective combination electrode, which was connected to a LabQuest 2</w:t>
      </w:r>
      <w:r w:rsidR="00AA6F00" w:rsidRPr="00C53587">
        <w:rPr>
          <w:rFonts w:ascii="Times New Roman" w:hAnsi="Times New Roman" w:cs="Times New Roman"/>
          <w:sz w:val="24"/>
          <w:szCs w:val="24"/>
        </w:rPr>
        <w:t xml:space="preserve">, </w:t>
      </w:r>
      <w:r w:rsidR="00D47E55" w:rsidRPr="00C53587">
        <w:rPr>
          <w:rFonts w:ascii="Times New Roman" w:hAnsi="Times New Roman" w:cs="Times New Roman"/>
          <w:sz w:val="24"/>
          <w:szCs w:val="24"/>
        </w:rPr>
        <w:t xml:space="preserve">was placed into each solution to measure the cell potential. </w:t>
      </w:r>
      <w:r w:rsidR="004A1B10" w:rsidRPr="00C53587">
        <w:rPr>
          <w:rFonts w:ascii="Times New Roman" w:hAnsi="Times New Roman" w:cs="Times New Roman"/>
          <w:sz w:val="24"/>
          <w:szCs w:val="24"/>
        </w:rPr>
        <w:t xml:space="preserve">The electrode was rinsed with a small volume of the solutions to be tested before actually inserting it into the beaker. </w:t>
      </w:r>
      <w:r w:rsidR="00D47E55" w:rsidRPr="00C53587">
        <w:rPr>
          <w:rFonts w:ascii="Times New Roman" w:hAnsi="Times New Roman" w:cs="Times New Roman"/>
          <w:sz w:val="24"/>
          <w:szCs w:val="24"/>
        </w:rPr>
        <w:t xml:space="preserve">5 replicate measurements were taken for all standard solutions, by making sure to record each measurement </w:t>
      </w:r>
      <w:r w:rsidR="004A1B10" w:rsidRPr="00C53587">
        <w:rPr>
          <w:rFonts w:ascii="Times New Roman" w:hAnsi="Times New Roman" w:cs="Times New Roman"/>
          <w:sz w:val="24"/>
          <w:szCs w:val="24"/>
        </w:rPr>
        <w:t xml:space="preserve">after the signal on LabQuest 2 had stabilized, after 1 – 3 minutes of inserting the electrode into the solutions. From </w:t>
      </w:r>
      <w:r w:rsidR="00C53587">
        <w:rPr>
          <w:rFonts w:ascii="Times New Roman" w:hAnsi="Times New Roman" w:cs="Times New Roman"/>
          <w:sz w:val="24"/>
          <w:szCs w:val="24"/>
        </w:rPr>
        <w:t>t</w:t>
      </w:r>
      <w:r w:rsidR="004A1B10" w:rsidRPr="00C53587">
        <w:rPr>
          <w:rFonts w:ascii="Times New Roman" w:hAnsi="Times New Roman" w:cs="Times New Roman"/>
          <w:sz w:val="24"/>
          <w:szCs w:val="24"/>
        </w:rPr>
        <w:t xml:space="preserve">here, the replicate measurements of cell potential were averaged for each standard concentration and plotted against </w:t>
      </w:r>
      <w:r w:rsidR="00C13F2A" w:rsidRPr="00C53587">
        <w:rPr>
          <w:rFonts w:ascii="Times New Roman" w:hAnsi="Times New Roman" w:cs="Times New Roman"/>
          <w:sz w:val="24"/>
          <w:szCs w:val="24"/>
        </w:rPr>
        <w:t xml:space="preserve">their concentrations. </w:t>
      </w:r>
      <w:r w:rsidR="004A1B10" w:rsidRPr="00C53587">
        <w:rPr>
          <w:rFonts w:ascii="Times New Roman" w:hAnsi="Times New Roman" w:cs="Times New Roman"/>
          <w:sz w:val="24"/>
          <w:szCs w:val="24"/>
        </w:rPr>
        <w:t xml:space="preserve"> </w:t>
      </w:r>
      <w:r w:rsidR="00AA6F00" w:rsidRPr="00C53587">
        <w:rPr>
          <w:rFonts w:ascii="Times New Roman" w:hAnsi="Times New Roman" w:cs="Times New Roman"/>
          <w:sz w:val="24"/>
          <w:szCs w:val="24"/>
        </w:rPr>
        <w:t xml:space="preserve">The concentrations of each standard solution were as tabulated in </w:t>
      </w:r>
      <w:r w:rsidR="00AA6F00" w:rsidRPr="00C53587">
        <w:rPr>
          <w:rFonts w:ascii="Times New Roman" w:hAnsi="Times New Roman" w:cs="Times New Roman"/>
          <w:b/>
          <w:sz w:val="24"/>
          <w:szCs w:val="24"/>
        </w:rPr>
        <w:t>Table 1</w:t>
      </w:r>
      <w:r w:rsidR="00AA6F00" w:rsidRPr="00C53587">
        <w:rPr>
          <w:rFonts w:ascii="Times New Roman" w:hAnsi="Times New Roman" w:cs="Times New Roman"/>
          <w:sz w:val="24"/>
          <w:szCs w:val="24"/>
        </w:rPr>
        <w:t xml:space="preserve"> and the replicate measurements of cell potential for each concentration were as shown in </w:t>
      </w:r>
      <w:r w:rsidR="00AA6F00" w:rsidRPr="00C53587">
        <w:rPr>
          <w:rFonts w:ascii="Times New Roman" w:hAnsi="Times New Roman" w:cs="Times New Roman"/>
          <w:b/>
          <w:sz w:val="24"/>
          <w:szCs w:val="24"/>
        </w:rPr>
        <w:t>Table 2</w:t>
      </w:r>
      <w:r w:rsidR="00AA6F00" w:rsidRPr="00C53587">
        <w:rPr>
          <w:rFonts w:ascii="Times New Roman" w:hAnsi="Times New Roman" w:cs="Times New Roman"/>
          <w:sz w:val="24"/>
          <w:szCs w:val="24"/>
        </w:rPr>
        <w:t xml:space="preserve">. </w:t>
      </w:r>
    </w:p>
    <w:tbl>
      <w:tblPr>
        <w:tblW w:w="9995" w:type="dxa"/>
        <w:jc w:val="center"/>
        <w:tblLook w:val="04A0" w:firstRow="1" w:lastRow="0" w:firstColumn="1" w:lastColumn="0" w:noHBand="0" w:noVBand="1"/>
      </w:tblPr>
      <w:tblGrid>
        <w:gridCol w:w="5040"/>
        <w:gridCol w:w="1040"/>
        <w:gridCol w:w="960"/>
        <w:gridCol w:w="960"/>
        <w:gridCol w:w="960"/>
        <w:gridCol w:w="1035"/>
      </w:tblGrid>
      <w:tr w:rsidR="00692318" w:rsidRPr="00C53587" w:rsidTr="00C53587">
        <w:trPr>
          <w:trHeight w:val="300"/>
          <w:jc w:val="center"/>
        </w:trPr>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right"/>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Concentration of stock solution (ppm)</w:t>
            </w:r>
          </w:p>
        </w:tc>
        <w:tc>
          <w:tcPr>
            <w:tcW w:w="4955" w:type="dxa"/>
            <w:gridSpan w:val="5"/>
            <w:tcBorders>
              <w:top w:val="single" w:sz="4" w:space="0" w:color="auto"/>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1015</w:t>
            </w:r>
          </w:p>
        </w:tc>
      </w:tr>
      <w:tr w:rsidR="00692318" w:rsidRPr="00C53587" w:rsidTr="00C53587">
        <w:trPr>
          <w:trHeight w:val="300"/>
          <w:jc w:val="center"/>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right"/>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Error in concentration of stock solution (ppm)</w:t>
            </w:r>
          </w:p>
        </w:tc>
        <w:tc>
          <w:tcPr>
            <w:tcW w:w="4955" w:type="dxa"/>
            <w:gridSpan w:val="5"/>
            <w:tcBorders>
              <w:top w:val="single" w:sz="4" w:space="0" w:color="auto"/>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w:t>
            </w:r>
          </w:p>
        </w:tc>
      </w:tr>
      <w:tr w:rsidR="00692318" w:rsidRPr="00C53587" w:rsidTr="00C53587">
        <w:trPr>
          <w:trHeight w:val="300"/>
          <w:jc w:val="center"/>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right"/>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Number of dilutions</w:t>
            </w:r>
          </w:p>
        </w:tc>
        <w:tc>
          <w:tcPr>
            <w:tcW w:w="104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4</w:t>
            </w:r>
          </w:p>
        </w:tc>
        <w:tc>
          <w:tcPr>
            <w:tcW w:w="1035"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5</w:t>
            </w:r>
          </w:p>
        </w:tc>
      </w:tr>
      <w:tr w:rsidR="00692318" w:rsidRPr="00C53587" w:rsidTr="00C53587">
        <w:trPr>
          <w:trHeight w:val="300"/>
          <w:jc w:val="center"/>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right"/>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Concentration of the solution (ppm)</w:t>
            </w:r>
          </w:p>
        </w:tc>
        <w:tc>
          <w:tcPr>
            <w:tcW w:w="104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20.30</w:t>
            </w:r>
          </w:p>
        </w:tc>
        <w:tc>
          <w:tcPr>
            <w:tcW w:w="96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10.15</w:t>
            </w:r>
          </w:p>
        </w:tc>
        <w:tc>
          <w:tcPr>
            <w:tcW w:w="96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5.075</w:t>
            </w:r>
          </w:p>
        </w:tc>
        <w:tc>
          <w:tcPr>
            <w:tcW w:w="96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2.538</w:t>
            </w:r>
          </w:p>
        </w:tc>
        <w:tc>
          <w:tcPr>
            <w:tcW w:w="1035"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1.269</w:t>
            </w:r>
          </w:p>
        </w:tc>
      </w:tr>
      <w:tr w:rsidR="00692318" w:rsidRPr="00C53587" w:rsidTr="00C53587">
        <w:trPr>
          <w:trHeight w:val="300"/>
          <w:jc w:val="center"/>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right"/>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Error in concentration (ppm)</w:t>
            </w:r>
          </w:p>
        </w:tc>
        <w:tc>
          <w:tcPr>
            <w:tcW w:w="104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0.09</w:t>
            </w:r>
          </w:p>
        </w:tc>
        <w:tc>
          <w:tcPr>
            <w:tcW w:w="96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0.05</w:t>
            </w:r>
          </w:p>
        </w:tc>
        <w:tc>
          <w:tcPr>
            <w:tcW w:w="96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0.024</w:t>
            </w:r>
          </w:p>
        </w:tc>
        <w:tc>
          <w:tcPr>
            <w:tcW w:w="96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0.013</w:t>
            </w:r>
          </w:p>
        </w:tc>
        <w:tc>
          <w:tcPr>
            <w:tcW w:w="1035"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0.007</w:t>
            </w:r>
          </w:p>
        </w:tc>
      </w:tr>
    </w:tbl>
    <w:p w:rsidR="00692318" w:rsidRPr="00C53587" w:rsidRDefault="00AA6F00" w:rsidP="00AA6F00">
      <w:pPr>
        <w:jc w:val="center"/>
        <w:rPr>
          <w:rFonts w:ascii="Times New Roman" w:hAnsi="Times New Roman" w:cs="Times New Roman"/>
          <w:sz w:val="24"/>
          <w:szCs w:val="24"/>
        </w:rPr>
      </w:pPr>
      <w:r w:rsidRPr="00C53587">
        <w:rPr>
          <w:rFonts w:ascii="Times New Roman" w:hAnsi="Times New Roman" w:cs="Times New Roman"/>
          <w:sz w:val="24"/>
          <w:szCs w:val="24"/>
        </w:rPr>
        <w:t>Table 1: Concentrations of two-folded serial dilutions</w:t>
      </w:r>
    </w:p>
    <w:tbl>
      <w:tblPr>
        <w:tblW w:w="11425" w:type="dxa"/>
        <w:jc w:val="center"/>
        <w:tblLook w:val="04A0" w:firstRow="1" w:lastRow="0" w:firstColumn="1" w:lastColumn="0" w:noHBand="0" w:noVBand="1"/>
      </w:tblPr>
      <w:tblGrid>
        <w:gridCol w:w="1696"/>
        <w:gridCol w:w="1269"/>
        <w:gridCol w:w="810"/>
        <w:gridCol w:w="720"/>
        <w:gridCol w:w="720"/>
        <w:gridCol w:w="720"/>
        <w:gridCol w:w="720"/>
        <w:gridCol w:w="1170"/>
        <w:gridCol w:w="2250"/>
        <w:gridCol w:w="1350"/>
      </w:tblGrid>
      <w:tr w:rsidR="00692318" w:rsidRPr="00C53587" w:rsidTr="00692318">
        <w:trPr>
          <w:trHeight w:val="315"/>
          <w:jc w:val="center"/>
        </w:trPr>
        <w:tc>
          <w:tcPr>
            <w:tcW w:w="169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Concentration (ppm)</w:t>
            </w:r>
          </w:p>
        </w:tc>
        <w:tc>
          <w:tcPr>
            <w:tcW w:w="126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log10 [F-] (ppm)</w:t>
            </w:r>
          </w:p>
        </w:tc>
        <w:tc>
          <w:tcPr>
            <w:tcW w:w="8460" w:type="dxa"/>
            <w:gridSpan w:val="8"/>
            <w:tcBorders>
              <w:top w:val="single" w:sz="4" w:space="0" w:color="auto"/>
              <w:left w:val="nil"/>
              <w:bottom w:val="single" w:sz="4" w:space="0" w:color="auto"/>
              <w:right w:val="single" w:sz="4" w:space="0" w:color="000000"/>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Replicate measurements of cell potential (mV)</w:t>
            </w:r>
          </w:p>
        </w:tc>
      </w:tr>
      <w:tr w:rsidR="00692318" w:rsidRPr="00C53587" w:rsidTr="00692318">
        <w:trPr>
          <w:trHeight w:val="315"/>
          <w:jc w:val="center"/>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692318" w:rsidRPr="00C53587" w:rsidRDefault="00692318" w:rsidP="00692318">
            <w:pPr>
              <w:spacing w:after="0" w:line="240" w:lineRule="auto"/>
              <w:rPr>
                <w:rFonts w:ascii="Times New Roman" w:eastAsia="Times New Roman" w:hAnsi="Times New Roman" w:cs="Times New Roman"/>
                <w:b/>
                <w:bCs/>
                <w:color w:val="000000"/>
                <w:sz w:val="24"/>
                <w:szCs w:val="24"/>
              </w:rPr>
            </w:pPr>
          </w:p>
        </w:tc>
        <w:tc>
          <w:tcPr>
            <w:tcW w:w="1269" w:type="dxa"/>
            <w:vMerge/>
            <w:tcBorders>
              <w:top w:val="single" w:sz="4" w:space="0" w:color="auto"/>
              <w:left w:val="single" w:sz="4" w:space="0" w:color="auto"/>
              <w:bottom w:val="single" w:sz="4" w:space="0" w:color="auto"/>
              <w:right w:val="single" w:sz="4" w:space="0" w:color="auto"/>
            </w:tcBorders>
            <w:vAlign w:val="center"/>
            <w:hideMark/>
          </w:tcPr>
          <w:p w:rsidR="00692318" w:rsidRPr="00C53587" w:rsidRDefault="00692318" w:rsidP="00692318">
            <w:pPr>
              <w:spacing w:after="0" w:line="240" w:lineRule="auto"/>
              <w:rPr>
                <w:rFonts w:ascii="Times New Roman" w:eastAsia="Times New Roman" w:hAnsi="Times New Roman" w:cs="Times New Roman"/>
                <w:b/>
                <w:bCs/>
                <w:color w:val="000000"/>
                <w:sz w:val="24"/>
                <w:szCs w:val="24"/>
              </w:rPr>
            </w:pPr>
          </w:p>
        </w:tc>
        <w:tc>
          <w:tcPr>
            <w:tcW w:w="81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1</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2</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3</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4</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Average</w:t>
            </w:r>
          </w:p>
        </w:tc>
        <w:tc>
          <w:tcPr>
            <w:tcW w:w="22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Standard deviation</w:t>
            </w:r>
          </w:p>
        </w:tc>
        <w:tc>
          <w:tcPr>
            <w:tcW w:w="13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RSD (ppt)</w:t>
            </w:r>
          </w:p>
        </w:tc>
      </w:tr>
      <w:tr w:rsidR="00692318" w:rsidRPr="00C53587" w:rsidTr="00692318">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1.27</w:t>
            </w:r>
          </w:p>
        </w:tc>
        <w:tc>
          <w:tcPr>
            <w:tcW w:w="1269"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0.1034</w:t>
            </w:r>
          </w:p>
        </w:tc>
        <w:tc>
          <w:tcPr>
            <w:tcW w:w="81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39.0</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38.9</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39.5</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40.1</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39.7</w:t>
            </w:r>
          </w:p>
        </w:tc>
        <w:tc>
          <w:tcPr>
            <w:tcW w:w="117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39.4</w:t>
            </w:r>
          </w:p>
        </w:tc>
        <w:tc>
          <w:tcPr>
            <w:tcW w:w="22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0.5</w:t>
            </w:r>
          </w:p>
        </w:tc>
        <w:tc>
          <w:tcPr>
            <w:tcW w:w="13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12.6</w:t>
            </w:r>
          </w:p>
        </w:tc>
      </w:tr>
      <w:tr w:rsidR="00692318" w:rsidRPr="00C53587" w:rsidTr="00692318">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2.54</w:t>
            </w:r>
          </w:p>
        </w:tc>
        <w:tc>
          <w:tcPr>
            <w:tcW w:w="1269"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0.4044</w:t>
            </w:r>
          </w:p>
        </w:tc>
        <w:tc>
          <w:tcPr>
            <w:tcW w:w="81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15.8</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15.0</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16.3</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16.1</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16.0</w:t>
            </w:r>
          </w:p>
        </w:tc>
        <w:tc>
          <w:tcPr>
            <w:tcW w:w="117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15.8</w:t>
            </w:r>
          </w:p>
        </w:tc>
        <w:tc>
          <w:tcPr>
            <w:tcW w:w="22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0.5</w:t>
            </w:r>
          </w:p>
        </w:tc>
        <w:tc>
          <w:tcPr>
            <w:tcW w:w="13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31.8</w:t>
            </w:r>
          </w:p>
        </w:tc>
      </w:tr>
      <w:tr w:rsidR="00692318" w:rsidRPr="00C53587" w:rsidTr="00692318">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5.08</w:t>
            </w:r>
          </w:p>
        </w:tc>
        <w:tc>
          <w:tcPr>
            <w:tcW w:w="1269"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0.7054</w:t>
            </w:r>
          </w:p>
        </w:tc>
        <w:tc>
          <w:tcPr>
            <w:tcW w:w="81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-0.15</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0.00</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-0.30</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-0.18</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-0.20</w:t>
            </w:r>
          </w:p>
        </w:tc>
        <w:tc>
          <w:tcPr>
            <w:tcW w:w="117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-0.17</w:t>
            </w:r>
          </w:p>
        </w:tc>
        <w:tc>
          <w:tcPr>
            <w:tcW w:w="22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0.11</w:t>
            </w:r>
          </w:p>
        </w:tc>
        <w:tc>
          <w:tcPr>
            <w:tcW w:w="13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-653.8</w:t>
            </w:r>
          </w:p>
        </w:tc>
      </w:tr>
      <w:tr w:rsidR="00692318" w:rsidRPr="00C53587" w:rsidTr="00692318">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10.15</w:t>
            </w:r>
          </w:p>
        </w:tc>
        <w:tc>
          <w:tcPr>
            <w:tcW w:w="1269"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1.0065</w:t>
            </w:r>
          </w:p>
        </w:tc>
        <w:tc>
          <w:tcPr>
            <w:tcW w:w="81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-15.2</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-15.1</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-15.9</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-16.0</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-15.0</w:t>
            </w:r>
          </w:p>
        </w:tc>
        <w:tc>
          <w:tcPr>
            <w:tcW w:w="117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-15.4</w:t>
            </w:r>
          </w:p>
        </w:tc>
        <w:tc>
          <w:tcPr>
            <w:tcW w:w="22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0.5</w:t>
            </w:r>
          </w:p>
        </w:tc>
        <w:tc>
          <w:tcPr>
            <w:tcW w:w="13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-30.6</w:t>
            </w:r>
          </w:p>
        </w:tc>
      </w:tr>
      <w:tr w:rsidR="00692318" w:rsidRPr="00C53587" w:rsidTr="00692318">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20.30</w:t>
            </w:r>
          </w:p>
        </w:tc>
        <w:tc>
          <w:tcPr>
            <w:tcW w:w="1269"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1.3075</w:t>
            </w:r>
          </w:p>
        </w:tc>
        <w:tc>
          <w:tcPr>
            <w:tcW w:w="81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-33.0</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-33.2</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-33.4</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-33.2</w:t>
            </w:r>
          </w:p>
        </w:tc>
        <w:tc>
          <w:tcPr>
            <w:tcW w:w="72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-33.3</w:t>
            </w:r>
          </w:p>
        </w:tc>
        <w:tc>
          <w:tcPr>
            <w:tcW w:w="117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-33.2</w:t>
            </w:r>
          </w:p>
        </w:tc>
        <w:tc>
          <w:tcPr>
            <w:tcW w:w="22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0.1</w:t>
            </w:r>
          </w:p>
        </w:tc>
        <w:tc>
          <w:tcPr>
            <w:tcW w:w="1350" w:type="dxa"/>
            <w:tcBorders>
              <w:top w:val="nil"/>
              <w:left w:val="nil"/>
              <w:bottom w:val="single" w:sz="4" w:space="0" w:color="auto"/>
              <w:right w:val="single" w:sz="4" w:space="0" w:color="auto"/>
            </w:tcBorders>
            <w:shd w:val="clear" w:color="auto" w:fill="auto"/>
            <w:noWrap/>
            <w:vAlign w:val="bottom"/>
            <w:hideMark/>
          </w:tcPr>
          <w:p w:rsidR="00692318" w:rsidRPr="00C53587" w:rsidRDefault="00692318" w:rsidP="0069231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-4.5</w:t>
            </w:r>
          </w:p>
        </w:tc>
      </w:tr>
      <w:tr w:rsidR="002D4FD8" w:rsidRPr="002D4FD8" w:rsidTr="002D4FD8">
        <w:trPr>
          <w:trHeight w:val="300"/>
          <w:jc w:val="center"/>
        </w:trPr>
        <w:tc>
          <w:tcPr>
            <w:tcW w:w="1696" w:type="dxa"/>
            <w:tcBorders>
              <w:top w:val="nil"/>
              <w:left w:val="single" w:sz="4" w:space="0" w:color="auto"/>
              <w:bottom w:val="single" w:sz="4" w:space="0" w:color="auto"/>
              <w:right w:val="single" w:sz="4" w:space="0" w:color="auto"/>
            </w:tcBorders>
            <w:shd w:val="clear" w:color="auto" w:fill="FFC000"/>
            <w:noWrap/>
            <w:vAlign w:val="bottom"/>
            <w:hideMark/>
          </w:tcPr>
          <w:p w:rsidR="002D4FD8" w:rsidRPr="002D4FD8" w:rsidRDefault="002D4FD8" w:rsidP="002D4FD8">
            <w:pPr>
              <w:spacing w:after="0" w:line="240" w:lineRule="auto"/>
              <w:jc w:val="center"/>
              <w:rPr>
                <w:rFonts w:ascii="Times New Roman" w:eastAsia="Times New Roman" w:hAnsi="Times New Roman" w:cs="Times New Roman"/>
                <w:color w:val="000000"/>
                <w:sz w:val="24"/>
                <w:szCs w:val="24"/>
              </w:rPr>
            </w:pPr>
            <w:r w:rsidRPr="002D4FD8">
              <w:rPr>
                <w:rFonts w:ascii="Times New Roman" w:eastAsia="Times New Roman" w:hAnsi="Times New Roman" w:cs="Times New Roman"/>
                <w:color w:val="000000"/>
                <w:sz w:val="24"/>
                <w:szCs w:val="24"/>
              </w:rPr>
              <w:t>3.44</w:t>
            </w:r>
          </w:p>
        </w:tc>
        <w:tc>
          <w:tcPr>
            <w:tcW w:w="1269" w:type="dxa"/>
            <w:tcBorders>
              <w:top w:val="nil"/>
              <w:left w:val="nil"/>
              <w:bottom w:val="single" w:sz="4" w:space="0" w:color="auto"/>
              <w:right w:val="single" w:sz="4" w:space="0" w:color="auto"/>
            </w:tcBorders>
            <w:shd w:val="clear" w:color="auto" w:fill="FFC000"/>
            <w:noWrap/>
            <w:vAlign w:val="bottom"/>
            <w:hideMark/>
          </w:tcPr>
          <w:p w:rsidR="002D4FD8" w:rsidRPr="002D4FD8" w:rsidRDefault="002D4FD8" w:rsidP="002D4FD8">
            <w:pPr>
              <w:spacing w:after="0" w:line="240" w:lineRule="auto"/>
              <w:jc w:val="center"/>
              <w:rPr>
                <w:rFonts w:ascii="Times New Roman" w:eastAsia="Times New Roman" w:hAnsi="Times New Roman" w:cs="Times New Roman"/>
                <w:color w:val="000000"/>
                <w:sz w:val="24"/>
                <w:szCs w:val="24"/>
              </w:rPr>
            </w:pPr>
            <w:r w:rsidRPr="002D4FD8">
              <w:rPr>
                <w:rFonts w:ascii="Times New Roman" w:eastAsia="Times New Roman" w:hAnsi="Times New Roman" w:cs="Times New Roman"/>
                <w:color w:val="000000"/>
                <w:sz w:val="24"/>
                <w:szCs w:val="24"/>
              </w:rPr>
              <w:t>0.5362</w:t>
            </w:r>
          </w:p>
        </w:tc>
        <w:tc>
          <w:tcPr>
            <w:tcW w:w="810" w:type="dxa"/>
            <w:tcBorders>
              <w:top w:val="nil"/>
              <w:left w:val="nil"/>
              <w:bottom w:val="single" w:sz="4" w:space="0" w:color="auto"/>
              <w:right w:val="single" w:sz="4" w:space="0" w:color="auto"/>
            </w:tcBorders>
            <w:shd w:val="clear" w:color="auto" w:fill="FFC000"/>
            <w:noWrap/>
            <w:vAlign w:val="bottom"/>
            <w:hideMark/>
          </w:tcPr>
          <w:p w:rsidR="002D4FD8" w:rsidRPr="002D4FD8" w:rsidRDefault="002D4FD8" w:rsidP="002D4FD8">
            <w:pPr>
              <w:spacing w:after="0" w:line="240" w:lineRule="auto"/>
              <w:jc w:val="center"/>
              <w:rPr>
                <w:rFonts w:ascii="Times New Roman" w:eastAsia="Times New Roman" w:hAnsi="Times New Roman" w:cs="Times New Roman"/>
                <w:color w:val="000000"/>
                <w:sz w:val="24"/>
                <w:szCs w:val="24"/>
              </w:rPr>
            </w:pPr>
            <w:r w:rsidRPr="002D4FD8">
              <w:rPr>
                <w:rFonts w:ascii="Times New Roman" w:eastAsia="Times New Roman" w:hAnsi="Times New Roman" w:cs="Times New Roman"/>
                <w:color w:val="000000"/>
                <w:sz w:val="24"/>
                <w:szCs w:val="24"/>
              </w:rPr>
              <w:t>11.0</w:t>
            </w:r>
          </w:p>
        </w:tc>
        <w:tc>
          <w:tcPr>
            <w:tcW w:w="720" w:type="dxa"/>
            <w:tcBorders>
              <w:top w:val="nil"/>
              <w:left w:val="nil"/>
              <w:bottom w:val="single" w:sz="4" w:space="0" w:color="auto"/>
              <w:right w:val="single" w:sz="4" w:space="0" w:color="auto"/>
            </w:tcBorders>
            <w:shd w:val="clear" w:color="auto" w:fill="FFC000"/>
            <w:noWrap/>
            <w:vAlign w:val="bottom"/>
            <w:hideMark/>
          </w:tcPr>
          <w:p w:rsidR="002D4FD8" w:rsidRPr="002D4FD8" w:rsidRDefault="002D4FD8" w:rsidP="002D4FD8">
            <w:pPr>
              <w:spacing w:after="0" w:line="240" w:lineRule="auto"/>
              <w:jc w:val="center"/>
              <w:rPr>
                <w:rFonts w:ascii="Times New Roman" w:eastAsia="Times New Roman" w:hAnsi="Times New Roman" w:cs="Times New Roman"/>
                <w:color w:val="000000"/>
                <w:sz w:val="24"/>
                <w:szCs w:val="24"/>
              </w:rPr>
            </w:pPr>
            <w:r w:rsidRPr="002D4FD8">
              <w:rPr>
                <w:rFonts w:ascii="Times New Roman" w:eastAsia="Times New Roman" w:hAnsi="Times New Roman" w:cs="Times New Roman"/>
                <w:color w:val="000000"/>
                <w:sz w:val="24"/>
                <w:szCs w:val="24"/>
              </w:rPr>
              <w:t>11.4</w:t>
            </w:r>
          </w:p>
        </w:tc>
        <w:tc>
          <w:tcPr>
            <w:tcW w:w="720" w:type="dxa"/>
            <w:tcBorders>
              <w:top w:val="nil"/>
              <w:left w:val="nil"/>
              <w:bottom w:val="single" w:sz="4" w:space="0" w:color="auto"/>
              <w:right w:val="single" w:sz="4" w:space="0" w:color="auto"/>
            </w:tcBorders>
            <w:shd w:val="clear" w:color="auto" w:fill="FFC000"/>
            <w:noWrap/>
            <w:vAlign w:val="bottom"/>
            <w:hideMark/>
          </w:tcPr>
          <w:p w:rsidR="002D4FD8" w:rsidRPr="002D4FD8" w:rsidRDefault="002D4FD8" w:rsidP="002D4FD8">
            <w:pPr>
              <w:spacing w:after="0" w:line="240" w:lineRule="auto"/>
              <w:jc w:val="center"/>
              <w:rPr>
                <w:rFonts w:ascii="Times New Roman" w:eastAsia="Times New Roman" w:hAnsi="Times New Roman" w:cs="Times New Roman"/>
                <w:color w:val="000000"/>
                <w:sz w:val="24"/>
                <w:szCs w:val="24"/>
              </w:rPr>
            </w:pPr>
            <w:r w:rsidRPr="002D4FD8">
              <w:rPr>
                <w:rFonts w:ascii="Times New Roman" w:eastAsia="Times New Roman" w:hAnsi="Times New Roman" w:cs="Times New Roman"/>
                <w:color w:val="000000"/>
                <w:sz w:val="24"/>
                <w:szCs w:val="24"/>
              </w:rPr>
              <w:t>10.9</w:t>
            </w:r>
          </w:p>
        </w:tc>
        <w:tc>
          <w:tcPr>
            <w:tcW w:w="720" w:type="dxa"/>
            <w:tcBorders>
              <w:top w:val="nil"/>
              <w:left w:val="nil"/>
              <w:bottom w:val="single" w:sz="4" w:space="0" w:color="auto"/>
              <w:right w:val="single" w:sz="4" w:space="0" w:color="auto"/>
            </w:tcBorders>
            <w:shd w:val="clear" w:color="auto" w:fill="FFC000"/>
            <w:noWrap/>
            <w:vAlign w:val="bottom"/>
            <w:hideMark/>
          </w:tcPr>
          <w:p w:rsidR="002D4FD8" w:rsidRPr="002D4FD8" w:rsidRDefault="002D4FD8" w:rsidP="002D4FD8">
            <w:pPr>
              <w:spacing w:after="0" w:line="240" w:lineRule="auto"/>
              <w:jc w:val="center"/>
              <w:rPr>
                <w:rFonts w:ascii="Times New Roman" w:eastAsia="Times New Roman" w:hAnsi="Times New Roman" w:cs="Times New Roman"/>
                <w:color w:val="000000"/>
                <w:sz w:val="24"/>
                <w:szCs w:val="24"/>
              </w:rPr>
            </w:pPr>
            <w:r w:rsidRPr="002D4FD8">
              <w:rPr>
                <w:rFonts w:ascii="Times New Roman" w:eastAsia="Times New Roman" w:hAnsi="Times New Roman" w:cs="Times New Roman"/>
                <w:color w:val="000000"/>
                <w:sz w:val="24"/>
                <w:szCs w:val="24"/>
              </w:rPr>
              <w:t>11.2</w:t>
            </w:r>
          </w:p>
        </w:tc>
        <w:tc>
          <w:tcPr>
            <w:tcW w:w="720" w:type="dxa"/>
            <w:tcBorders>
              <w:top w:val="nil"/>
              <w:left w:val="nil"/>
              <w:bottom w:val="single" w:sz="4" w:space="0" w:color="auto"/>
              <w:right w:val="single" w:sz="4" w:space="0" w:color="auto"/>
            </w:tcBorders>
            <w:shd w:val="clear" w:color="auto" w:fill="FFC000"/>
            <w:noWrap/>
            <w:vAlign w:val="bottom"/>
            <w:hideMark/>
          </w:tcPr>
          <w:p w:rsidR="002D4FD8" w:rsidRPr="002D4FD8" w:rsidRDefault="002D4FD8" w:rsidP="002D4FD8">
            <w:pPr>
              <w:spacing w:after="0" w:line="240" w:lineRule="auto"/>
              <w:jc w:val="center"/>
              <w:rPr>
                <w:rFonts w:ascii="Times New Roman" w:eastAsia="Times New Roman" w:hAnsi="Times New Roman" w:cs="Times New Roman"/>
                <w:color w:val="000000"/>
                <w:sz w:val="24"/>
                <w:szCs w:val="24"/>
              </w:rPr>
            </w:pPr>
            <w:r w:rsidRPr="002D4FD8">
              <w:rPr>
                <w:rFonts w:ascii="Times New Roman" w:eastAsia="Times New Roman" w:hAnsi="Times New Roman" w:cs="Times New Roman"/>
                <w:color w:val="000000"/>
                <w:sz w:val="24"/>
                <w:szCs w:val="24"/>
              </w:rPr>
              <w:t>11.6</w:t>
            </w:r>
          </w:p>
        </w:tc>
        <w:tc>
          <w:tcPr>
            <w:tcW w:w="1170" w:type="dxa"/>
            <w:tcBorders>
              <w:top w:val="nil"/>
              <w:left w:val="nil"/>
              <w:bottom w:val="single" w:sz="4" w:space="0" w:color="auto"/>
              <w:right w:val="single" w:sz="4" w:space="0" w:color="auto"/>
            </w:tcBorders>
            <w:shd w:val="clear" w:color="auto" w:fill="FFC000"/>
            <w:noWrap/>
            <w:vAlign w:val="bottom"/>
            <w:hideMark/>
          </w:tcPr>
          <w:p w:rsidR="002D4FD8" w:rsidRPr="002D4FD8" w:rsidRDefault="002D4FD8" w:rsidP="002D4FD8">
            <w:pPr>
              <w:spacing w:after="0" w:line="240" w:lineRule="auto"/>
              <w:jc w:val="center"/>
              <w:rPr>
                <w:rFonts w:ascii="Times New Roman" w:eastAsia="Times New Roman" w:hAnsi="Times New Roman" w:cs="Times New Roman"/>
                <w:color w:val="000000"/>
                <w:sz w:val="24"/>
                <w:szCs w:val="24"/>
              </w:rPr>
            </w:pPr>
            <w:r w:rsidRPr="002D4FD8">
              <w:rPr>
                <w:rFonts w:ascii="Times New Roman" w:eastAsia="Times New Roman" w:hAnsi="Times New Roman" w:cs="Times New Roman"/>
                <w:color w:val="000000"/>
                <w:sz w:val="24"/>
                <w:szCs w:val="24"/>
              </w:rPr>
              <w:t>11.2</w:t>
            </w:r>
          </w:p>
        </w:tc>
        <w:tc>
          <w:tcPr>
            <w:tcW w:w="2250" w:type="dxa"/>
            <w:tcBorders>
              <w:top w:val="nil"/>
              <w:left w:val="nil"/>
              <w:bottom w:val="single" w:sz="4" w:space="0" w:color="auto"/>
              <w:right w:val="single" w:sz="4" w:space="0" w:color="auto"/>
            </w:tcBorders>
            <w:shd w:val="clear" w:color="auto" w:fill="FFC000"/>
            <w:noWrap/>
            <w:vAlign w:val="bottom"/>
            <w:hideMark/>
          </w:tcPr>
          <w:p w:rsidR="002D4FD8" w:rsidRPr="002D4FD8" w:rsidRDefault="002D4FD8" w:rsidP="002D4FD8">
            <w:pPr>
              <w:spacing w:after="0" w:line="240" w:lineRule="auto"/>
              <w:jc w:val="center"/>
              <w:rPr>
                <w:rFonts w:ascii="Times New Roman" w:eastAsia="Times New Roman" w:hAnsi="Times New Roman" w:cs="Times New Roman"/>
                <w:color w:val="000000"/>
                <w:sz w:val="24"/>
                <w:szCs w:val="24"/>
              </w:rPr>
            </w:pPr>
            <w:r w:rsidRPr="002D4FD8">
              <w:rPr>
                <w:rFonts w:ascii="Times New Roman" w:eastAsia="Times New Roman" w:hAnsi="Times New Roman" w:cs="Times New Roman"/>
                <w:color w:val="000000"/>
                <w:sz w:val="24"/>
                <w:szCs w:val="24"/>
              </w:rPr>
              <w:t>0.3</w:t>
            </w:r>
          </w:p>
        </w:tc>
        <w:tc>
          <w:tcPr>
            <w:tcW w:w="1350" w:type="dxa"/>
            <w:tcBorders>
              <w:top w:val="nil"/>
              <w:left w:val="nil"/>
              <w:bottom w:val="single" w:sz="4" w:space="0" w:color="auto"/>
              <w:right w:val="single" w:sz="4" w:space="0" w:color="auto"/>
            </w:tcBorders>
            <w:shd w:val="clear" w:color="auto" w:fill="FFC000"/>
            <w:noWrap/>
            <w:vAlign w:val="bottom"/>
            <w:hideMark/>
          </w:tcPr>
          <w:p w:rsidR="002D4FD8" w:rsidRPr="002D4FD8" w:rsidRDefault="002D4FD8" w:rsidP="002D4FD8">
            <w:pPr>
              <w:spacing w:after="0" w:line="240" w:lineRule="auto"/>
              <w:jc w:val="center"/>
              <w:rPr>
                <w:rFonts w:ascii="Times New Roman" w:eastAsia="Times New Roman" w:hAnsi="Times New Roman" w:cs="Times New Roman"/>
                <w:color w:val="000000"/>
                <w:sz w:val="24"/>
                <w:szCs w:val="24"/>
              </w:rPr>
            </w:pPr>
            <w:r w:rsidRPr="002D4FD8">
              <w:rPr>
                <w:rFonts w:ascii="Times New Roman" w:eastAsia="Times New Roman" w:hAnsi="Times New Roman" w:cs="Times New Roman"/>
                <w:color w:val="000000"/>
                <w:sz w:val="24"/>
                <w:szCs w:val="24"/>
              </w:rPr>
              <w:t>25.5</w:t>
            </w:r>
          </w:p>
        </w:tc>
      </w:tr>
    </w:tbl>
    <w:p w:rsidR="00692318" w:rsidRPr="00C53587" w:rsidRDefault="00AA6F00" w:rsidP="002D4FD8">
      <w:pPr>
        <w:jc w:val="center"/>
        <w:rPr>
          <w:rFonts w:ascii="Times New Roman" w:hAnsi="Times New Roman" w:cs="Times New Roman"/>
          <w:sz w:val="24"/>
          <w:szCs w:val="24"/>
        </w:rPr>
      </w:pPr>
      <w:r w:rsidRPr="00C53587">
        <w:rPr>
          <w:rFonts w:ascii="Times New Roman" w:hAnsi="Times New Roman" w:cs="Times New Roman"/>
          <w:sz w:val="24"/>
          <w:szCs w:val="24"/>
        </w:rPr>
        <w:t>Table 2: Replicate measurements of cell potential for each concentration</w:t>
      </w:r>
    </w:p>
    <w:p w:rsidR="00C35DB3" w:rsidRPr="00C53587" w:rsidRDefault="00C35DB3" w:rsidP="0039589B">
      <w:pPr>
        <w:jc w:val="both"/>
        <w:rPr>
          <w:rFonts w:ascii="Times New Roman" w:hAnsi="Times New Roman" w:cs="Times New Roman"/>
          <w:sz w:val="24"/>
          <w:szCs w:val="24"/>
        </w:rPr>
      </w:pPr>
      <w:r w:rsidRPr="00C53587">
        <w:rPr>
          <w:rFonts w:ascii="Times New Roman" w:hAnsi="Times New Roman" w:cs="Times New Roman"/>
          <w:sz w:val="24"/>
          <w:szCs w:val="24"/>
        </w:rPr>
        <w:tab/>
        <w:t xml:space="preserve">To prepare </w:t>
      </w:r>
      <w:r w:rsidR="00C13F2A" w:rsidRPr="00C53587">
        <w:rPr>
          <w:rFonts w:ascii="Times New Roman" w:hAnsi="Times New Roman" w:cs="Times New Roman"/>
          <w:sz w:val="24"/>
          <w:szCs w:val="24"/>
        </w:rPr>
        <w:t xml:space="preserve">for </w:t>
      </w:r>
      <w:r w:rsidRPr="00C53587">
        <w:rPr>
          <w:rFonts w:ascii="Times New Roman" w:hAnsi="Times New Roman" w:cs="Times New Roman"/>
          <w:sz w:val="24"/>
          <w:szCs w:val="24"/>
        </w:rPr>
        <w:t>the toothpaste sample, a 0.20 – 0.25 g of sample was obtained from the instructor by weighing the sample in a dry and pre-weighed beaker</w:t>
      </w:r>
      <w:r w:rsidR="00845688" w:rsidRPr="00C53587">
        <w:rPr>
          <w:rFonts w:ascii="Times New Roman" w:hAnsi="Times New Roman" w:cs="Times New Roman"/>
          <w:sz w:val="24"/>
          <w:szCs w:val="24"/>
        </w:rPr>
        <w:t xml:space="preserve">, as shown in </w:t>
      </w:r>
      <w:r w:rsidR="00845688" w:rsidRPr="00C53587">
        <w:rPr>
          <w:rFonts w:ascii="Times New Roman" w:hAnsi="Times New Roman" w:cs="Times New Roman"/>
          <w:b/>
          <w:sz w:val="24"/>
          <w:szCs w:val="24"/>
        </w:rPr>
        <w:t>Table 4</w:t>
      </w:r>
      <w:r w:rsidR="00F025D6">
        <w:rPr>
          <w:rFonts w:ascii="Times New Roman" w:hAnsi="Times New Roman" w:cs="Times New Roman"/>
          <w:b/>
          <w:sz w:val="24"/>
          <w:szCs w:val="24"/>
        </w:rPr>
        <w:t xml:space="preserve">, </w:t>
      </w:r>
      <w:r w:rsidR="00F025D6" w:rsidRPr="00F025D6">
        <w:rPr>
          <w:rFonts w:ascii="Times New Roman" w:hAnsi="Times New Roman" w:cs="Times New Roman"/>
          <w:sz w:val="24"/>
          <w:szCs w:val="24"/>
        </w:rPr>
        <w:t>with its error in mass</w:t>
      </w:r>
      <w:r w:rsidRPr="00C53587">
        <w:rPr>
          <w:rFonts w:ascii="Times New Roman" w:hAnsi="Times New Roman" w:cs="Times New Roman"/>
          <w:sz w:val="24"/>
          <w:szCs w:val="24"/>
        </w:rPr>
        <w:t xml:space="preserve">. 50 mL of TISAB solution was added and gently boiled for several minutes. It took more than 3 minutes as suggested by the lab manual, as it took longer to see </w:t>
      </w:r>
      <w:r w:rsidR="00C53587">
        <w:rPr>
          <w:rFonts w:ascii="Times New Roman" w:hAnsi="Times New Roman" w:cs="Times New Roman"/>
          <w:sz w:val="24"/>
          <w:szCs w:val="24"/>
        </w:rPr>
        <w:t xml:space="preserve">some </w:t>
      </w:r>
      <w:r w:rsidRPr="00C53587">
        <w:rPr>
          <w:rFonts w:ascii="Times New Roman" w:hAnsi="Times New Roman" w:cs="Times New Roman"/>
          <w:sz w:val="24"/>
          <w:szCs w:val="24"/>
        </w:rPr>
        <w:t xml:space="preserve">vapor formed on the side of the beaker to indicate the boiling of solution. The suspension was then filtered by gravity filtration using #1 filter paper. The solution was transferred quantitatively into a 100-mL </w:t>
      </w:r>
      <w:r w:rsidRPr="00C53587">
        <w:rPr>
          <w:rFonts w:ascii="Times New Roman" w:hAnsi="Times New Roman" w:cs="Times New Roman"/>
          <w:sz w:val="24"/>
          <w:szCs w:val="24"/>
        </w:rPr>
        <w:lastRenderedPageBreak/>
        <w:t>volumetric flask after cooling and diluted by TISAB solution up to its mark</w:t>
      </w:r>
      <w:r w:rsidR="00D24D3F" w:rsidRPr="00C53587">
        <w:rPr>
          <w:rFonts w:ascii="Times New Roman" w:hAnsi="Times New Roman" w:cs="Times New Roman"/>
          <w:sz w:val="24"/>
          <w:szCs w:val="24"/>
        </w:rPr>
        <w:t>.</w:t>
      </w:r>
      <w:r w:rsidR="00956220" w:rsidRPr="00C53587">
        <w:rPr>
          <w:rFonts w:ascii="Times New Roman" w:hAnsi="Times New Roman" w:cs="Times New Roman"/>
          <w:sz w:val="24"/>
          <w:szCs w:val="24"/>
        </w:rPr>
        <w:t xml:space="preserve"> To measure the solution’s cell potential, the same procedure conducted for the standard solutions were applied. 5 replicate measurements were obtained and averaged. The logarithmic concentration of the fluoride ions in the diluted toothpaste sample was determined by using the equation of the </w:t>
      </w:r>
      <w:r w:rsidR="006C053A" w:rsidRPr="00C53587">
        <w:rPr>
          <w:rFonts w:ascii="Times New Roman" w:hAnsi="Times New Roman" w:cs="Times New Roman"/>
          <w:sz w:val="24"/>
          <w:szCs w:val="24"/>
        </w:rPr>
        <w:t>best-fit linear line obtained from the standard calibration curve</w:t>
      </w:r>
      <w:r w:rsidR="00845688" w:rsidRPr="00C53587">
        <w:rPr>
          <w:rFonts w:ascii="Times New Roman" w:hAnsi="Times New Roman" w:cs="Times New Roman"/>
          <w:sz w:val="24"/>
          <w:szCs w:val="24"/>
        </w:rPr>
        <w:t xml:space="preserve">, as shown in </w:t>
      </w:r>
      <w:r w:rsidR="00845688" w:rsidRPr="00C53587">
        <w:rPr>
          <w:rFonts w:ascii="Times New Roman" w:hAnsi="Times New Roman" w:cs="Times New Roman"/>
          <w:b/>
          <w:sz w:val="24"/>
          <w:szCs w:val="24"/>
        </w:rPr>
        <w:t>Table 3</w:t>
      </w:r>
      <w:r w:rsidR="00AA6F00" w:rsidRPr="00C53587">
        <w:rPr>
          <w:rFonts w:ascii="Times New Roman" w:hAnsi="Times New Roman" w:cs="Times New Roman"/>
          <w:sz w:val="24"/>
          <w:szCs w:val="24"/>
        </w:rPr>
        <w:t xml:space="preserve">. The </w:t>
      </w:r>
      <w:r w:rsidR="00845688" w:rsidRPr="00C53587">
        <w:rPr>
          <w:rFonts w:ascii="Times New Roman" w:hAnsi="Times New Roman" w:cs="Times New Roman"/>
          <w:sz w:val="24"/>
          <w:szCs w:val="24"/>
        </w:rPr>
        <w:t>concentration</w:t>
      </w:r>
      <w:r w:rsidR="00AA6F00" w:rsidRPr="00C53587">
        <w:rPr>
          <w:rFonts w:ascii="Times New Roman" w:hAnsi="Times New Roman" w:cs="Times New Roman"/>
          <w:sz w:val="24"/>
          <w:szCs w:val="24"/>
        </w:rPr>
        <w:t xml:space="preserve"> was tabulated in </w:t>
      </w:r>
      <w:r w:rsidR="00AA6F00" w:rsidRPr="00C53587">
        <w:rPr>
          <w:rFonts w:ascii="Times New Roman" w:hAnsi="Times New Roman" w:cs="Times New Roman"/>
          <w:b/>
          <w:sz w:val="24"/>
          <w:szCs w:val="24"/>
        </w:rPr>
        <w:t>Table 2</w:t>
      </w:r>
      <w:r w:rsidR="00AA6F00" w:rsidRPr="00C53587">
        <w:rPr>
          <w:rFonts w:ascii="Times New Roman" w:hAnsi="Times New Roman" w:cs="Times New Roman"/>
          <w:sz w:val="24"/>
          <w:szCs w:val="24"/>
        </w:rPr>
        <w:t xml:space="preserve"> as highlighted in orange and as blue point in </w:t>
      </w:r>
      <w:r w:rsidR="00AA6F00" w:rsidRPr="00C53587">
        <w:rPr>
          <w:rFonts w:ascii="Times New Roman" w:hAnsi="Times New Roman" w:cs="Times New Roman"/>
          <w:b/>
          <w:sz w:val="24"/>
          <w:szCs w:val="24"/>
        </w:rPr>
        <w:t>Figure 1</w:t>
      </w:r>
      <w:r w:rsidR="00AA6F00" w:rsidRPr="00C53587">
        <w:rPr>
          <w:rFonts w:ascii="Times New Roman" w:hAnsi="Times New Roman" w:cs="Times New Roman"/>
          <w:sz w:val="24"/>
          <w:szCs w:val="24"/>
        </w:rPr>
        <w:t>, the graph of the calibration curve</w:t>
      </w:r>
      <w:r w:rsidR="00C53587">
        <w:rPr>
          <w:rFonts w:ascii="Times New Roman" w:hAnsi="Times New Roman" w:cs="Times New Roman"/>
          <w:sz w:val="24"/>
          <w:szCs w:val="24"/>
        </w:rPr>
        <w:t xml:space="preserve"> with the best-fit line</w:t>
      </w:r>
      <w:r w:rsidR="00AA6F00" w:rsidRPr="00C53587">
        <w:rPr>
          <w:rFonts w:ascii="Times New Roman" w:hAnsi="Times New Roman" w:cs="Times New Roman"/>
          <w:sz w:val="24"/>
          <w:szCs w:val="24"/>
        </w:rPr>
        <w:t>.</w:t>
      </w:r>
      <w:r w:rsidR="006C053A" w:rsidRPr="00C53587">
        <w:rPr>
          <w:rFonts w:ascii="Times New Roman" w:hAnsi="Times New Roman" w:cs="Times New Roman"/>
          <w:sz w:val="24"/>
          <w:szCs w:val="24"/>
        </w:rPr>
        <w:t xml:space="preserve"> The original concentration of fluoride ions in the toothpaste sample </w:t>
      </w:r>
      <w:r w:rsidR="00F025D6">
        <w:rPr>
          <w:rFonts w:ascii="Times New Roman" w:hAnsi="Times New Roman" w:cs="Times New Roman"/>
          <w:sz w:val="24"/>
          <w:szCs w:val="24"/>
        </w:rPr>
        <w:t xml:space="preserve">in ppm with its error and the weight % of fluoride ions in the toothpaste with its error </w:t>
      </w:r>
      <w:r w:rsidR="006C053A" w:rsidRPr="00C53587">
        <w:rPr>
          <w:rFonts w:ascii="Times New Roman" w:hAnsi="Times New Roman" w:cs="Times New Roman"/>
          <w:sz w:val="24"/>
          <w:szCs w:val="24"/>
        </w:rPr>
        <w:t>w</w:t>
      </w:r>
      <w:r w:rsidR="00F025D6">
        <w:rPr>
          <w:rFonts w:ascii="Times New Roman" w:hAnsi="Times New Roman" w:cs="Times New Roman"/>
          <w:sz w:val="24"/>
          <w:szCs w:val="24"/>
        </w:rPr>
        <w:t>ere</w:t>
      </w:r>
      <w:r w:rsidR="006C053A" w:rsidRPr="00C53587">
        <w:rPr>
          <w:rFonts w:ascii="Times New Roman" w:hAnsi="Times New Roman" w:cs="Times New Roman"/>
          <w:sz w:val="24"/>
          <w:szCs w:val="24"/>
        </w:rPr>
        <w:t xml:space="preserve"> then determined</w:t>
      </w:r>
      <w:r w:rsidR="00845688" w:rsidRPr="00C53587">
        <w:rPr>
          <w:rFonts w:ascii="Times New Roman" w:hAnsi="Times New Roman" w:cs="Times New Roman"/>
          <w:sz w:val="24"/>
          <w:szCs w:val="24"/>
        </w:rPr>
        <w:t xml:space="preserve">, as tabulated in </w:t>
      </w:r>
      <w:r w:rsidR="00845688" w:rsidRPr="00C53587">
        <w:rPr>
          <w:rFonts w:ascii="Times New Roman" w:hAnsi="Times New Roman" w:cs="Times New Roman"/>
          <w:b/>
          <w:sz w:val="24"/>
          <w:szCs w:val="24"/>
        </w:rPr>
        <w:t>Table 5</w:t>
      </w:r>
      <w:r w:rsidR="00845688" w:rsidRPr="00C53587">
        <w:rPr>
          <w:rFonts w:ascii="Times New Roman" w:hAnsi="Times New Roman" w:cs="Times New Roman"/>
          <w:sz w:val="24"/>
          <w:szCs w:val="24"/>
        </w:rPr>
        <w:t>.</w:t>
      </w:r>
      <w:r w:rsidR="00F64673">
        <w:rPr>
          <w:rFonts w:ascii="Times New Roman" w:hAnsi="Times New Roman" w:cs="Times New Roman"/>
          <w:sz w:val="24"/>
          <w:szCs w:val="24"/>
        </w:rPr>
        <w:t xml:space="preserve"> A second unknown was not examined as instructed by the TA. </w:t>
      </w:r>
    </w:p>
    <w:p w:rsidR="00AA6F00" w:rsidRPr="00C53587" w:rsidRDefault="00AA6F00" w:rsidP="00AA6F00">
      <w:pPr>
        <w:jc w:val="center"/>
        <w:rPr>
          <w:rFonts w:ascii="Times New Roman" w:hAnsi="Times New Roman" w:cs="Times New Roman"/>
          <w:sz w:val="24"/>
          <w:szCs w:val="24"/>
        </w:rPr>
      </w:pPr>
      <w:r w:rsidRPr="00C53587">
        <w:rPr>
          <w:rFonts w:ascii="Times New Roman" w:hAnsi="Times New Roman" w:cs="Times New Roman"/>
          <w:noProof/>
          <w:sz w:val="24"/>
          <w:szCs w:val="24"/>
        </w:rPr>
        <w:drawing>
          <wp:inline distT="0" distB="0" distL="0" distR="0" wp14:anchorId="4F426BBD" wp14:editId="0D0B6137">
            <wp:extent cx="5669280" cy="3085106"/>
            <wp:effectExtent l="0" t="0" r="7620" b="1270"/>
            <wp:docPr id="1" name="Chart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A6F00" w:rsidRPr="00C53587" w:rsidRDefault="00AA6F00" w:rsidP="00AA6F00">
      <w:pPr>
        <w:jc w:val="center"/>
        <w:rPr>
          <w:rFonts w:ascii="Times New Roman" w:hAnsi="Times New Roman" w:cs="Times New Roman"/>
          <w:sz w:val="24"/>
          <w:szCs w:val="24"/>
        </w:rPr>
      </w:pPr>
      <w:r w:rsidRPr="00C53587">
        <w:rPr>
          <w:rFonts w:ascii="Times New Roman" w:hAnsi="Times New Roman" w:cs="Times New Roman"/>
          <w:sz w:val="24"/>
          <w:szCs w:val="24"/>
        </w:rPr>
        <w:t>Figure 1: Calibration curve of average cell potential versus the logarithmic concentration of fluoride ions in the standard solutions</w:t>
      </w:r>
    </w:p>
    <w:tbl>
      <w:tblPr>
        <w:tblW w:w="5575" w:type="dxa"/>
        <w:jc w:val="center"/>
        <w:tblLook w:val="04A0" w:firstRow="1" w:lastRow="0" w:firstColumn="1" w:lastColumn="0" w:noHBand="0" w:noVBand="1"/>
      </w:tblPr>
      <w:tblGrid>
        <w:gridCol w:w="1692"/>
        <w:gridCol w:w="1116"/>
        <w:gridCol w:w="1116"/>
        <w:gridCol w:w="1651"/>
      </w:tblGrid>
      <w:tr w:rsidR="00AA6F00" w:rsidRPr="00C53587" w:rsidTr="002D4FD8">
        <w:trPr>
          <w:trHeight w:val="315"/>
          <w:jc w:val="center"/>
        </w:trPr>
        <w:tc>
          <w:tcPr>
            <w:tcW w:w="5575"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AA6F00" w:rsidRPr="00C53587" w:rsidRDefault="00AA6F00" w:rsidP="00AA6F00">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Linest</w:t>
            </w:r>
            <w:proofErr w:type="spellEnd"/>
            <w:r w:rsidRPr="00C53587">
              <w:rPr>
                <w:rFonts w:ascii="Times New Roman" w:eastAsia="Times New Roman" w:hAnsi="Times New Roman" w:cs="Times New Roman"/>
                <w:b/>
                <w:bCs/>
                <w:color w:val="000000"/>
                <w:sz w:val="24"/>
                <w:szCs w:val="24"/>
              </w:rPr>
              <w:t xml:space="preserve"> output</w:t>
            </w:r>
          </w:p>
        </w:tc>
      </w:tr>
      <w:tr w:rsidR="00AA6F00" w:rsidRPr="00C53587" w:rsidTr="002D4FD8">
        <w:trPr>
          <w:trHeight w:val="315"/>
          <w:jc w:val="center"/>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AA6F00" w:rsidRPr="00C53587" w:rsidRDefault="002D4FD8" w:rsidP="00AA6F0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 (mV/ppm)</w:t>
            </w:r>
          </w:p>
        </w:tc>
        <w:tc>
          <w:tcPr>
            <w:tcW w:w="1116"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-58.6653</w:t>
            </w:r>
          </w:p>
        </w:tc>
        <w:tc>
          <w:tcPr>
            <w:tcW w:w="1116"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42.67538</w:t>
            </w:r>
          </w:p>
        </w:tc>
        <w:tc>
          <w:tcPr>
            <w:tcW w:w="1651" w:type="dxa"/>
            <w:tcBorders>
              <w:top w:val="nil"/>
              <w:left w:val="nil"/>
              <w:bottom w:val="single" w:sz="4" w:space="0" w:color="auto"/>
              <w:right w:val="single" w:sz="4" w:space="0" w:color="auto"/>
            </w:tcBorders>
            <w:shd w:val="clear" w:color="auto" w:fill="auto"/>
            <w:noWrap/>
            <w:vAlign w:val="bottom"/>
            <w:hideMark/>
          </w:tcPr>
          <w:p w:rsidR="00AA6F00" w:rsidRPr="00C53587" w:rsidRDefault="002D4FD8" w:rsidP="00AA6F00">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 (mV)</w:t>
            </w:r>
          </w:p>
        </w:tc>
      </w:tr>
      <w:tr w:rsidR="00AA6F00" w:rsidRPr="00C53587" w:rsidTr="002D4FD8">
        <w:trPr>
          <w:trHeight w:val="300"/>
          <w:jc w:val="center"/>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AA6F00" w:rsidRPr="002D4FD8" w:rsidRDefault="00AA6F00" w:rsidP="00AA6F00">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u</w:t>
            </w:r>
            <w:r w:rsidRPr="00F025D6">
              <w:rPr>
                <w:rFonts w:ascii="Times New Roman" w:eastAsia="Times New Roman" w:hAnsi="Times New Roman" w:cs="Times New Roman"/>
                <w:b/>
                <w:bCs/>
                <w:color w:val="000000"/>
                <w:sz w:val="24"/>
                <w:szCs w:val="24"/>
                <w:vertAlign w:val="subscript"/>
              </w:rPr>
              <w:t>m</w:t>
            </w:r>
            <w:r w:rsidR="002D4FD8">
              <w:rPr>
                <w:rFonts w:ascii="Times New Roman" w:eastAsia="Times New Roman" w:hAnsi="Times New Roman" w:cs="Times New Roman"/>
                <w:b/>
                <w:bCs/>
                <w:color w:val="000000"/>
                <w:sz w:val="24"/>
                <w:szCs w:val="24"/>
                <w:vertAlign w:val="subscript"/>
              </w:rPr>
              <w:t xml:space="preserve"> </w:t>
            </w:r>
            <w:r w:rsidR="002D4FD8">
              <w:rPr>
                <w:rFonts w:ascii="Times New Roman" w:eastAsia="Times New Roman" w:hAnsi="Times New Roman" w:cs="Times New Roman"/>
                <w:b/>
                <w:bCs/>
                <w:color w:val="000000"/>
                <w:sz w:val="24"/>
                <w:szCs w:val="24"/>
              </w:rPr>
              <w:t>(mV/ppm)</w:t>
            </w:r>
          </w:p>
        </w:tc>
        <w:tc>
          <w:tcPr>
            <w:tcW w:w="1116"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2.800547</w:t>
            </w:r>
          </w:p>
        </w:tc>
        <w:tc>
          <w:tcPr>
            <w:tcW w:w="1116"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2.307485</w:t>
            </w:r>
          </w:p>
        </w:tc>
        <w:tc>
          <w:tcPr>
            <w:tcW w:w="1651" w:type="dxa"/>
            <w:tcBorders>
              <w:top w:val="nil"/>
              <w:left w:val="nil"/>
              <w:bottom w:val="single" w:sz="4" w:space="0" w:color="auto"/>
              <w:right w:val="single" w:sz="4" w:space="0" w:color="auto"/>
            </w:tcBorders>
            <w:shd w:val="clear" w:color="auto" w:fill="auto"/>
            <w:noWrap/>
            <w:vAlign w:val="bottom"/>
            <w:hideMark/>
          </w:tcPr>
          <w:p w:rsidR="00AA6F00" w:rsidRPr="002D4FD8" w:rsidRDefault="00AA6F00" w:rsidP="00AA6F00">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u</w:t>
            </w:r>
            <w:r w:rsidRPr="00F025D6">
              <w:rPr>
                <w:rFonts w:ascii="Times New Roman" w:eastAsia="Times New Roman" w:hAnsi="Times New Roman" w:cs="Times New Roman"/>
                <w:b/>
                <w:bCs/>
                <w:color w:val="000000"/>
                <w:sz w:val="24"/>
                <w:szCs w:val="24"/>
                <w:vertAlign w:val="subscript"/>
              </w:rPr>
              <w:t>b</w:t>
            </w:r>
            <w:proofErr w:type="spellEnd"/>
            <w:r w:rsidR="002D4FD8">
              <w:rPr>
                <w:rFonts w:ascii="Times New Roman" w:eastAsia="Times New Roman" w:hAnsi="Times New Roman" w:cs="Times New Roman"/>
                <w:b/>
                <w:bCs/>
                <w:color w:val="000000"/>
                <w:sz w:val="24"/>
                <w:szCs w:val="24"/>
              </w:rPr>
              <w:t xml:space="preserve"> (mV)</w:t>
            </w:r>
          </w:p>
        </w:tc>
      </w:tr>
      <w:tr w:rsidR="00AA6F00" w:rsidRPr="00C53587" w:rsidTr="002D4FD8">
        <w:trPr>
          <w:trHeight w:val="300"/>
          <w:jc w:val="center"/>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R</w:t>
            </w:r>
            <w:r w:rsidRPr="00F025D6">
              <w:rPr>
                <w:rFonts w:ascii="Times New Roman" w:eastAsia="Times New Roman" w:hAnsi="Times New Roman" w:cs="Times New Roman"/>
                <w:b/>
                <w:bCs/>
                <w:color w:val="000000"/>
                <w:sz w:val="24"/>
                <w:szCs w:val="24"/>
                <w:vertAlign w:val="superscript"/>
              </w:rPr>
              <w:t>2</w:t>
            </w:r>
          </w:p>
        </w:tc>
        <w:tc>
          <w:tcPr>
            <w:tcW w:w="1116"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0.99321</w:t>
            </w:r>
          </w:p>
        </w:tc>
        <w:tc>
          <w:tcPr>
            <w:tcW w:w="1116"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2.665954</w:t>
            </w:r>
          </w:p>
        </w:tc>
        <w:tc>
          <w:tcPr>
            <w:tcW w:w="1651" w:type="dxa"/>
            <w:tcBorders>
              <w:top w:val="nil"/>
              <w:left w:val="nil"/>
              <w:bottom w:val="single" w:sz="4" w:space="0" w:color="auto"/>
              <w:right w:val="single" w:sz="4" w:space="0" w:color="auto"/>
            </w:tcBorders>
            <w:shd w:val="clear" w:color="auto" w:fill="auto"/>
            <w:noWrap/>
            <w:vAlign w:val="bottom"/>
            <w:hideMark/>
          </w:tcPr>
          <w:p w:rsidR="00AA6F00" w:rsidRPr="002D4FD8" w:rsidRDefault="00AA6F00" w:rsidP="00AA6F00">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s</w:t>
            </w:r>
            <w:r w:rsidRPr="00F025D6">
              <w:rPr>
                <w:rFonts w:ascii="Times New Roman" w:eastAsia="Times New Roman" w:hAnsi="Times New Roman" w:cs="Times New Roman"/>
                <w:b/>
                <w:bCs/>
                <w:color w:val="000000"/>
                <w:sz w:val="24"/>
                <w:szCs w:val="24"/>
                <w:vertAlign w:val="subscript"/>
              </w:rPr>
              <w:t>y</w:t>
            </w:r>
            <w:proofErr w:type="spellEnd"/>
            <w:r w:rsidR="002D4FD8">
              <w:rPr>
                <w:rFonts w:ascii="Times New Roman" w:eastAsia="Times New Roman" w:hAnsi="Times New Roman" w:cs="Times New Roman"/>
                <w:b/>
                <w:bCs/>
                <w:color w:val="000000"/>
                <w:sz w:val="24"/>
                <w:szCs w:val="24"/>
              </w:rPr>
              <w:t xml:space="preserve"> (mV)</w:t>
            </w:r>
          </w:p>
        </w:tc>
      </w:tr>
      <w:tr w:rsidR="00AA6F00" w:rsidRPr="00C53587" w:rsidTr="002D4FD8">
        <w:trPr>
          <w:trHeight w:val="300"/>
          <w:jc w:val="center"/>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Fisher value</w:t>
            </w:r>
          </w:p>
        </w:tc>
        <w:tc>
          <w:tcPr>
            <w:tcW w:w="1116"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438.8096</w:t>
            </w:r>
          </w:p>
        </w:tc>
        <w:tc>
          <w:tcPr>
            <w:tcW w:w="1116"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w:t>
            </w:r>
          </w:p>
        </w:tc>
        <w:tc>
          <w:tcPr>
            <w:tcW w:w="1651"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d.f</w:t>
            </w:r>
            <w:proofErr w:type="spellEnd"/>
          </w:p>
        </w:tc>
      </w:tr>
      <w:tr w:rsidR="00AA6F00" w:rsidRPr="00C53587" w:rsidTr="002D4FD8">
        <w:trPr>
          <w:trHeight w:val="300"/>
          <w:jc w:val="center"/>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regression SS</w:t>
            </w:r>
          </w:p>
        </w:tc>
        <w:tc>
          <w:tcPr>
            <w:tcW w:w="1116"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3118.756</w:t>
            </w:r>
          </w:p>
        </w:tc>
        <w:tc>
          <w:tcPr>
            <w:tcW w:w="1116"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21.32193</w:t>
            </w:r>
          </w:p>
        </w:tc>
        <w:tc>
          <w:tcPr>
            <w:tcW w:w="1651" w:type="dxa"/>
            <w:tcBorders>
              <w:top w:val="nil"/>
              <w:left w:val="nil"/>
              <w:bottom w:val="single" w:sz="4" w:space="0" w:color="auto"/>
              <w:right w:val="single" w:sz="4" w:space="0" w:color="auto"/>
            </w:tcBorders>
            <w:shd w:val="clear" w:color="auto" w:fill="auto"/>
            <w:noWrap/>
            <w:vAlign w:val="bottom"/>
            <w:hideMark/>
          </w:tcPr>
          <w:p w:rsidR="00AA6F00" w:rsidRPr="00C53587" w:rsidRDefault="00AA6F00" w:rsidP="00AA6F00">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residual SOS</w:t>
            </w:r>
          </w:p>
        </w:tc>
      </w:tr>
    </w:tbl>
    <w:p w:rsidR="00AA6F00" w:rsidRPr="00C53587" w:rsidRDefault="00AA6F00" w:rsidP="00AA6F00">
      <w:pPr>
        <w:jc w:val="center"/>
        <w:rPr>
          <w:rFonts w:ascii="Times New Roman" w:hAnsi="Times New Roman" w:cs="Times New Roman"/>
          <w:sz w:val="24"/>
          <w:szCs w:val="24"/>
        </w:rPr>
      </w:pPr>
      <w:r w:rsidRPr="00C53587">
        <w:rPr>
          <w:rFonts w:ascii="Times New Roman" w:hAnsi="Times New Roman" w:cs="Times New Roman"/>
          <w:sz w:val="24"/>
          <w:szCs w:val="24"/>
        </w:rPr>
        <w:t>Table 3: LINEST output of the best-fit linear line of the calibration curve</w:t>
      </w:r>
    </w:p>
    <w:tbl>
      <w:tblPr>
        <w:tblW w:w="6160" w:type="dxa"/>
        <w:jc w:val="center"/>
        <w:tblLook w:val="04A0" w:firstRow="1" w:lastRow="0" w:firstColumn="1" w:lastColumn="0" w:noHBand="0" w:noVBand="1"/>
      </w:tblPr>
      <w:tblGrid>
        <w:gridCol w:w="4320"/>
        <w:gridCol w:w="1840"/>
      </w:tblGrid>
      <w:tr w:rsidR="00845688" w:rsidRPr="00C53587" w:rsidTr="00845688">
        <w:trPr>
          <w:trHeight w:val="315"/>
          <w:jc w:val="center"/>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5688" w:rsidRPr="00C53587" w:rsidRDefault="00845688" w:rsidP="0084568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Mass of beaker (g)</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845688" w:rsidRPr="00C53587" w:rsidRDefault="00845688" w:rsidP="0084568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120.3800</w:t>
            </w:r>
          </w:p>
        </w:tc>
        <w:bookmarkStart w:id="0" w:name="_GoBack"/>
        <w:bookmarkEnd w:id="0"/>
      </w:tr>
      <w:tr w:rsidR="00845688" w:rsidRPr="00C53587" w:rsidTr="00845688">
        <w:trPr>
          <w:trHeight w:val="315"/>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rsidR="00845688" w:rsidRPr="00C53587" w:rsidRDefault="00845688" w:rsidP="0084568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Mass of beaker + toothpaste (g)</w:t>
            </w:r>
          </w:p>
        </w:tc>
        <w:tc>
          <w:tcPr>
            <w:tcW w:w="1840" w:type="dxa"/>
            <w:tcBorders>
              <w:top w:val="nil"/>
              <w:left w:val="nil"/>
              <w:bottom w:val="single" w:sz="4" w:space="0" w:color="auto"/>
              <w:right w:val="single" w:sz="4" w:space="0" w:color="auto"/>
            </w:tcBorders>
            <w:shd w:val="clear" w:color="auto" w:fill="auto"/>
            <w:noWrap/>
            <w:vAlign w:val="bottom"/>
            <w:hideMark/>
          </w:tcPr>
          <w:p w:rsidR="00845688" w:rsidRPr="00C53587" w:rsidRDefault="00845688" w:rsidP="0084568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120.6024</w:t>
            </w:r>
          </w:p>
        </w:tc>
      </w:tr>
      <w:tr w:rsidR="00845688" w:rsidRPr="00C53587" w:rsidTr="00937C72">
        <w:trPr>
          <w:trHeight w:val="300"/>
          <w:jc w:val="center"/>
        </w:trPr>
        <w:tc>
          <w:tcPr>
            <w:tcW w:w="4320" w:type="dxa"/>
            <w:tcBorders>
              <w:top w:val="nil"/>
              <w:left w:val="single" w:sz="4" w:space="0" w:color="auto"/>
              <w:bottom w:val="single" w:sz="4" w:space="0" w:color="auto"/>
              <w:right w:val="single" w:sz="4" w:space="0" w:color="auto"/>
            </w:tcBorders>
            <w:shd w:val="clear" w:color="auto" w:fill="FFFF00"/>
            <w:noWrap/>
            <w:vAlign w:val="bottom"/>
            <w:hideMark/>
          </w:tcPr>
          <w:p w:rsidR="00845688" w:rsidRPr="00C53587" w:rsidRDefault="00845688" w:rsidP="0084568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Mass of toothpaste (g)</w:t>
            </w:r>
          </w:p>
        </w:tc>
        <w:tc>
          <w:tcPr>
            <w:tcW w:w="1840" w:type="dxa"/>
            <w:tcBorders>
              <w:top w:val="nil"/>
              <w:left w:val="nil"/>
              <w:bottom w:val="single" w:sz="4" w:space="0" w:color="auto"/>
              <w:right w:val="single" w:sz="4" w:space="0" w:color="auto"/>
            </w:tcBorders>
            <w:shd w:val="clear" w:color="auto" w:fill="FFFF00"/>
            <w:noWrap/>
            <w:vAlign w:val="bottom"/>
            <w:hideMark/>
          </w:tcPr>
          <w:p w:rsidR="00845688" w:rsidRPr="00C53587" w:rsidRDefault="00845688" w:rsidP="0084568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0.2224</w:t>
            </w:r>
          </w:p>
        </w:tc>
      </w:tr>
      <w:tr w:rsidR="00845688" w:rsidRPr="00C53587" w:rsidTr="00845688">
        <w:trPr>
          <w:trHeight w:val="300"/>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rsidR="00845688" w:rsidRPr="00C53587" w:rsidRDefault="00845688" w:rsidP="00845688">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Error in mass, e</w:t>
            </w:r>
            <w:r w:rsidRPr="00F025D6">
              <w:rPr>
                <w:rFonts w:ascii="Times New Roman" w:eastAsia="Times New Roman" w:hAnsi="Times New Roman" w:cs="Times New Roman"/>
                <w:b/>
                <w:bCs/>
                <w:color w:val="000000"/>
                <w:sz w:val="24"/>
                <w:szCs w:val="24"/>
                <w:vertAlign w:val="subscript"/>
              </w:rPr>
              <w:t>s</w:t>
            </w:r>
            <w:r w:rsidRPr="00C53587">
              <w:rPr>
                <w:rFonts w:ascii="Times New Roman" w:eastAsia="Times New Roman" w:hAnsi="Times New Roman" w:cs="Times New Roman"/>
                <w:b/>
                <w:bCs/>
                <w:color w:val="000000"/>
                <w:sz w:val="24"/>
                <w:szCs w:val="24"/>
              </w:rPr>
              <w:t xml:space="preserve"> (g)</w:t>
            </w:r>
          </w:p>
        </w:tc>
        <w:tc>
          <w:tcPr>
            <w:tcW w:w="1840" w:type="dxa"/>
            <w:tcBorders>
              <w:top w:val="nil"/>
              <w:left w:val="nil"/>
              <w:bottom w:val="single" w:sz="4" w:space="0" w:color="auto"/>
              <w:right w:val="single" w:sz="4" w:space="0" w:color="auto"/>
            </w:tcBorders>
            <w:shd w:val="clear" w:color="auto" w:fill="auto"/>
            <w:noWrap/>
            <w:vAlign w:val="bottom"/>
            <w:hideMark/>
          </w:tcPr>
          <w:p w:rsidR="00845688" w:rsidRPr="00C53587" w:rsidRDefault="00845688" w:rsidP="00845688">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0.0014</w:t>
            </w:r>
          </w:p>
        </w:tc>
      </w:tr>
    </w:tbl>
    <w:p w:rsidR="00870E17" w:rsidRPr="00C53587" w:rsidRDefault="00845688" w:rsidP="00C53587">
      <w:pPr>
        <w:jc w:val="center"/>
        <w:rPr>
          <w:rFonts w:ascii="Times New Roman" w:hAnsi="Times New Roman" w:cs="Times New Roman"/>
          <w:sz w:val="24"/>
          <w:szCs w:val="24"/>
        </w:rPr>
      </w:pPr>
      <w:r w:rsidRPr="00C53587">
        <w:rPr>
          <w:rFonts w:ascii="Times New Roman" w:hAnsi="Times New Roman" w:cs="Times New Roman"/>
          <w:sz w:val="24"/>
          <w:szCs w:val="24"/>
        </w:rPr>
        <w:t>Table 4: Mass of toothpaste sample</w:t>
      </w:r>
    </w:p>
    <w:tbl>
      <w:tblPr>
        <w:tblW w:w="6160" w:type="dxa"/>
        <w:jc w:val="center"/>
        <w:tblLook w:val="04A0" w:firstRow="1" w:lastRow="0" w:firstColumn="1" w:lastColumn="0" w:noHBand="0" w:noVBand="1"/>
      </w:tblPr>
      <w:tblGrid>
        <w:gridCol w:w="5447"/>
        <w:gridCol w:w="718"/>
      </w:tblGrid>
      <w:tr w:rsidR="00D75399" w:rsidRPr="00D75399" w:rsidTr="00D75399">
        <w:trPr>
          <w:trHeight w:val="300"/>
          <w:jc w:val="center"/>
        </w:trPr>
        <w:tc>
          <w:tcPr>
            <w:tcW w:w="6160" w:type="dxa"/>
            <w:gridSpan w:val="2"/>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D75399" w:rsidRPr="00D75399" w:rsidRDefault="00D75399" w:rsidP="00D75399">
            <w:pPr>
              <w:spacing w:after="0" w:line="240" w:lineRule="auto"/>
              <w:jc w:val="center"/>
              <w:rPr>
                <w:rFonts w:ascii="Calibri" w:eastAsia="Times New Roman" w:hAnsi="Calibri" w:cs="Calibri"/>
                <w:b/>
                <w:bCs/>
                <w:color w:val="000000"/>
              </w:rPr>
            </w:pPr>
            <w:r w:rsidRPr="00D75399">
              <w:rPr>
                <w:rFonts w:ascii="Calibri" w:eastAsia="Times New Roman" w:hAnsi="Calibri" w:cs="Calibri"/>
                <w:b/>
                <w:bCs/>
                <w:color w:val="000000"/>
              </w:rPr>
              <w:lastRenderedPageBreak/>
              <w:t>Unknown data</w:t>
            </w:r>
          </w:p>
        </w:tc>
      </w:tr>
      <w:tr w:rsidR="00D75399" w:rsidRPr="00D75399" w:rsidTr="00D75399">
        <w:trPr>
          <w:trHeight w:val="300"/>
          <w:jc w:val="center"/>
        </w:trPr>
        <w:tc>
          <w:tcPr>
            <w:tcW w:w="5447" w:type="dxa"/>
            <w:tcBorders>
              <w:top w:val="nil"/>
              <w:left w:val="single" w:sz="4" w:space="0" w:color="auto"/>
              <w:bottom w:val="single" w:sz="4" w:space="0" w:color="auto"/>
              <w:right w:val="single" w:sz="4" w:space="0" w:color="auto"/>
            </w:tcBorders>
            <w:shd w:val="clear" w:color="auto" w:fill="auto"/>
            <w:noWrap/>
            <w:vAlign w:val="bottom"/>
            <w:hideMark/>
          </w:tcPr>
          <w:p w:rsidR="00D75399" w:rsidRPr="00D75399" w:rsidRDefault="00D75399" w:rsidP="00D75399">
            <w:pPr>
              <w:spacing w:after="0" w:line="240" w:lineRule="auto"/>
              <w:jc w:val="center"/>
              <w:rPr>
                <w:rFonts w:ascii="Calibri" w:eastAsia="Times New Roman" w:hAnsi="Calibri" w:cs="Calibri"/>
                <w:b/>
                <w:bCs/>
                <w:color w:val="000000"/>
              </w:rPr>
            </w:pPr>
            <w:r w:rsidRPr="00D75399">
              <w:rPr>
                <w:rFonts w:ascii="Calibri" w:eastAsia="Times New Roman" w:hAnsi="Calibri" w:cs="Calibri"/>
                <w:b/>
                <w:bCs/>
                <w:color w:val="000000"/>
              </w:rPr>
              <w:t>Average cell potential (mV)</w:t>
            </w:r>
          </w:p>
        </w:tc>
        <w:tc>
          <w:tcPr>
            <w:tcW w:w="713" w:type="dxa"/>
            <w:tcBorders>
              <w:top w:val="nil"/>
              <w:left w:val="nil"/>
              <w:bottom w:val="single" w:sz="4" w:space="0" w:color="auto"/>
              <w:right w:val="single" w:sz="4" w:space="0" w:color="auto"/>
            </w:tcBorders>
            <w:shd w:val="clear" w:color="auto" w:fill="auto"/>
            <w:noWrap/>
            <w:vAlign w:val="bottom"/>
            <w:hideMark/>
          </w:tcPr>
          <w:p w:rsidR="00D75399" w:rsidRPr="00D75399" w:rsidRDefault="00D75399" w:rsidP="00D75399">
            <w:pPr>
              <w:spacing w:after="0" w:line="240" w:lineRule="auto"/>
              <w:jc w:val="center"/>
              <w:rPr>
                <w:rFonts w:ascii="Calibri" w:eastAsia="Times New Roman" w:hAnsi="Calibri" w:cs="Calibri"/>
                <w:color w:val="000000"/>
              </w:rPr>
            </w:pPr>
            <w:r w:rsidRPr="00D75399">
              <w:rPr>
                <w:rFonts w:ascii="Calibri" w:eastAsia="Times New Roman" w:hAnsi="Calibri" w:cs="Calibri"/>
                <w:color w:val="000000"/>
              </w:rPr>
              <w:t>11.2</w:t>
            </w:r>
          </w:p>
        </w:tc>
      </w:tr>
      <w:tr w:rsidR="00D75399" w:rsidRPr="00D75399" w:rsidTr="00D75399">
        <w:trPr>
          <w:trHeight w:val="300"/>
          <w:jc w:val="center"/>
        </w:trPr>
        <w:tc>
          <w:tcPr>
            <w:tcW w:w="5447" w:type="dxa"/>
            <w:tcBorders>
              <w:top w:val="nil"/>
              <w:left w:val="single" w:sz="4" w:space="0" w:color="auto"/>
              <w:bottom w:val="single" w:sz="4" w:space="0" w:color="auto"/>
              <w:right w:val="single" w:sz="4" w:space="0" w:color="auto"/>
            </w:tcBorders>
            <w:shd w:val="clear" w:color="auto" w:fill="auto"/>
            <w:noWrap/>
            <w:vAlign w:val="bottom"/>
            <w:hideMark/>
          </w:tcPr>
          <w:p w:rsidR="00D75399" w:rsidRPr="00D75399" w:rsidRDefault="00D75399" w:rsidP="00D75399">
            <w:pPr>
              <w:spacing w:after="0" w:line="240" w:lineRule="auto"/>
              <w:jc w:val="center"/>
              <w:rPr>
                <w:rFonts w:ascii="Calibri" w:eastAsia="Times New Roman" w:hAnsi="Calibri" w:cs="Calibri"/>
                <w:b/>
                <w:bCs/>
                <w:color w:val="000000"/>
              </w:rPr>
            </w:pPr>
            <w:r w:rsidRPr="00D75399">
              <w:rPr>
                <w:rFonts w:ascii="Calibri" w:eastAsia="Times New Roman" w:hAnsi="Calibri" w:cs="Calibri"/>
                <w:b/>
                <w:bCs/>
                <w:color w:val="000000"/>
              </w:rPr>
              <w:t>log10 [F-] (ppm)</w:t>
            </w:r>
          </w:p>
        </w:tc>
        <w:tc>
          <w:tcPr>
            <w:tcW w:w="713" w:type="dxa"/>
            <w:tcBorders>
              <w:top w:val="nil"/>
              <w:left w:val="nil"/>
              <w:bottom w:val="single" w:sz="4" w:space="0" w:color="auto"/>
              <w:right w:val="single" w:sz="4" w:space="0" w:color="auto"/>
            </w:tcBorders>
            <w:shd w:val="clear" w:color="auto" w:fill="auto"/>
            <w:noWrap/>
            <w:vAlign w:val="bottom"/>
            <w:hideMark/>
          </w:tcPr>
          <w:p w:rsidR="00D75399" w:rsidRPr="00D75399" w:rsidRDefault="00D75399" w:rsidP="00D75399">
            <w:pPr>
              <w:spacing w:after="0" w:line="240" w:lineRule="auto"/>
              <w:jc w:val="center"/>
              <w:rPr>
                <w:rFonts w:ascii="Calibri" w:eastAsia="Times New Roman" w:hAnsi="Calibri" w:cs="Calibri"/>
                <w:color w:val="000000"/>
              </w:rPr>
            </w:pPr>
            <w:r w:rsidRPr="00D75399">
              <w:rPr>
                <w:rFonts w:ascii="Calibri" w:eastAsia="Times New Roman" w:hAnsi="Calibri" w:cs="Calibri"/>
                <w:color w:val="000000"/>
              </w:rPr>
              <w:t>0.536</w:t>
            </w:r>
          </w:p>
        </w:tc>
      </w:tr>
      <w:tr w:rsidR="00D75399" w:rsidRPr="00D75399" w:rsidTr="00D75399">
        <w:trPr>
          <w:trHeight w:val="300"/>
          <w:jc w:val="center"/>
        </w:trPr>
        <w:tc>
          <w:tcPr>
            <w:tcW w:w="5447" w:type="dxa"/>
            <w:tcBorders>
              <w:top w:val="nil"/>
              <w:left w:val="single" w:sz="4" w:space="0" w:color="auto"/>
              <w:bottom w:val="single" w:sz="4" w:space="0" w:color="auto"/>
              <w:right w:val="single" w:sz="4" w:space="0" w:color="auto"/>
            </w:tcBorders>
            <w:shd w:val="clear" w:color="auto" w:fill="auto"/>
            <w:noWrap/>
            <w:vAlign w:val="bottom"/>
            <w:hideMark/>
          </w:tcPr>
          <w:p w:rsidR="00D75399" w:rsidRPr="00D75399" w:rsidRDefault="00D75399" w:rsidP="00D75399">
            <w:pPr>
              <w:spacing w:after="0" w:line="240" w:lineRule="auto"/>
              <w:jc w:val="center"/>
              <w:rPr>
                <w:rFonts w:ascii="Calibri" w:eastAsia="Times New Roman" w:hAnsi="Calibri" w:cs="Calibri"/>
                <w:b/>
                <w:bCs/>
                <w:color w:val="000000"/>
              </w:rPr>
            </w:pPr>
            <w:r w:rsidRPr="00D75399">
              <w:rPr>
                <w:rFonts w:ascii="Calibri" w:eastAsia="Times New Roman" w:hAnsi="Calibri" w:cs="Calibri"/>
                <w:b/>
                <w:bCs/>
                <w:color w:val="000000"/>
              </w:rPr>
              <w:t>[F-] (ppm)</w:t>
            </w:r>
          </w:p>
        </w:tc>
        <w:tc>
          <w:tcPr>
            <w:tcW w:w="713" w:type="dxa"/>
            <w:tcBorders>
              <w:top w:val="nil"/>
              <w:left w:val="nil"/>
              <w:bottom w:val="single" w:sz="4" w:space="0" w:color="auto"/>
              <w:right w:val="single" w:sz="4" w:space="0" w:color="auto"/>
            </w:tcBorders>
            <w:shd w:val="clear" w:color="auto" w:fill="auto"/>
            <w:noWrap/>
            <w:vAlign w:val="bottom"/>
            <w:hideMark/>
          </w:tcPr>
          <w:p w:rsidR="00D75399" w:rsidRPr="00D75399" w:rsidRDefault="00D75399" w:rsidP="00D75399">
            <w:pPr>
              <w:spacing w:after="0" w:line="240" w:lineRule="auto"/>
              <w:jc w:val="center"/>
              <w:rPr>
                <w:rFonts w:ascii="Calibri" w:eastAsia="Times New Roman" w:hAnsi="Calibri" w:cs="Calibri"/>
                <w:color w:val="000000"/>
              </w:rPr>
            </w:pPr>
            <w:r w:rsidRPr="00D75399">
              <w:rPr>
                <w:rFonts w:ascii="Calibri" w:eastAsia="Times New Roman" w:hAnsi="Calibri" w:cs="Calibri"/>
                <w:color w:val="000000"/>
              </w:rPr>
              <w:t>3.437</w:t>
            </w:r>
          </w:p>
        </w:tc>
      </w:tr>
      <w:tr w:rsidR="00D75399" w:rsidRPr="00D75399" w:rsidTr="00937C72">
        <w:trPr>
          <w:trHeight w:val="300"/>
          <w:jc w:val="center"/>
        </w:trPr>
        <w:tc>
          <w:tcPr>
            <w:tcW w:w="5447" w:type="dxa"/>
            <w:tcBorders>
              <w:top w:val="nil"/>
              <w:left w:val="single" w:sz="4" w:space="0" w:color="auto"/>
              <w:bottom w:val="single" w:sz="4" w:space="0" w:color="auto"/>
              <w:right w:val="single" w:sz="4" w:space="0" w:color="auto"/>
            </w:tcBorders>
            <w:shd w:val="clear" w:color="auto" w:fill="FFFF00"/>
            <w:noWrap/>
            <w:vAlign w:val="bottom"/>
            <w:hideMark/>
          </w:tcPr>
          <w:p w:rsidR="00D75399" w:rsidRPr="00D75399" w:rsidRDefault="00D75399" w:rsidP="00D75399">
            <w:pPr>
              <w:spacing w:after="0" w:line="240" w:lineRule="auto"/>
              <w:jc w:val="center"/>
              <w:rPr>
                <w:rFonts w:ascii="Calibri" w:eastAsia="Times New Roman" w:hAnsi="Calibri" w:cs="Calibri"/>
                <w:b/>
                <w:bCs/>
                <w:color w:val="000000"/>
              </w:rPr>
            </w:pPr>
            <w:r w:rsidRPr="00D75399">
              <w:rPr>
                <w:rFonts w:ascii="Calibri" w:eastAsia="Times New Roman" w:hAnsi="Calibri" w:cs="Calibri"/>
                <w:b/>
                <w:bCs/>
                <w:color w:val="000000"/>
              </w:rPr>
              <w:t>weight % of F- in toothpaste (%)</w:t>
            </w:r>
          </w:p>
        </w:tc>
        <w:tc>
          <w:tcPr>
            <w:tcW w:w="713" w:type="dxa"/>
            <w:tcBorders>
              <w:top w:val="nil"/>
              <w:left w:val="nil"/>
              <w:bottom w:val="single" w:sz="4" w:space="0" w:color="auto"/>
              <w:right w:val="single" w:sz="4" w:space="0" w:color="auto"/>
            </w:tcBorders>
            <w:shd w:val="clear" w:color="auto" w:fill="FFFF00"/>
            <w:noWrap/>
            <w:vAlign w:val="bottom"/>
            <w:hideMark/>
          </w:tcPr>
          <w:p w:rsidR="00D75399" w:rsidRPr="00D75399" w:rsidRDefault="00D75399" w:rsidP="00D75399">
            <w:pPr>
              <w:spacing w:after="0" w:line="240" w:lineRule="auto"/>
              <w:jc w:val="center"/>
              <w:rPr>
                <w:rFonts w:ascii="Calibri" w:eastAsia="Times New Roman" w:hAnsi="Calibri" w:cs="Calibri"/>
                <w:color w:val="000000"/>
              </w:rPr>
            </w:pPr>
            <w:r w:rsidRPr="00D75399">
              <w:rPr>
                <w:rFonts w:ascii="Calibri" w:eastAsia="Times New Roman" w:hAnsi="Calibri" w:cs="Calibri"/>
                <w:color w:val="000000"/>
              </w:rPr>
              <w:t>0.155</w:t>
            </w:r>
          </w:p>
        </w:tc>
      </w:tr>
      <w:tr w:rsidR="00D75399" w:rsidRPr="00D75399" w:rsidTr="00937C72">
        <w:trPr>
          <w:trHeight w:val="300"/>
          <w:jc w:val="center"/>
        </w:trPr>
        <w:tc>
          <w:tcPr>
            <w:tcW w:w="5447" w:type="dxa"/>
            <w:tcBorders>
              <w:top w:val="nil"/>
              <w:left w:val="single" w:sz="4" w:space="0" w:color="auto"/>
              <w:bottom w:val="single" w:sz="4" w:space="0" w:color="auto"/>
              <w:right w:val="single" w:sz="4" w:space="0" w:color="auto"/>
            </w:tcBorders>
            <w:shd w:val="clear" w:color="auto" w:fill="FFFF00"/>
            <w:noWrap/>
            <w:vAlign w:val="bottom"/>
            <w:hideMark/>
          </w:tcPr>
          <w:p w:rsidR="00D75399" w:rsidRPr="00D75399" w:rsidRDefault="00D75399" w:rsidP="00D75399">
            <w:pPr>
              <w:spacing w:after="0" w:line="240" w:lineRule="auto"/>
              <w:jc w:val="center"/>
              <w:rPr>
                <w:rFonts w:ascii="Calibri" w:eastAsia="Times New Roman" w:hAnsi="Calibri" w:cs="Calibri"/>
                <w:b/>
                <w:bCs/>
                <w:color w:val="000000"/>
              </w:rPr>
            </w:pPr>
            <w:r w:rsidRPr="00D75399">
              <w:rPr>
                <w:rFonts w:ascii="Calibri" w:eastAsia="Times New Roman" w:hAnsi="Calibri" w:cs="Calibri"/>
                <w:b/>
                <w:bCs/>
                <w:color w:val="000000"/>
              </w:rPr>
              <w:t xml:space="preserve">error in weight % of F- in toothpaste, </w:t>
            </w:r>
            <w:proofErr w:type="spellStart"/>
            <w:r w:rsidRPr="00D75399">
              <w:rPr>
                <w:rFonts w:ascii="Calibri" w:eastAsia="Times New Roman" w:hAnsi="Calibri" w:cs="Calibri"/>
                <w:b/>
                <w:bCs/>
                <w:color w:val="000000"/>
              </w:rPr>
              <w:t>e</w:t>
            </w:r>
            <w:r w:rsidRPr="00D75399">
              <w:rPr>
                <w:rFonts w:ascii="Calibri" w:eastAsia="Times New Roman" w:hAnsi="Calibri" w:cs="Calibri"/>
                <w:b/>
                <w:bCs/>
                <w:color w:val="000000"/>
                <w:vertAlign w:val="subscript"/>
              </w:rPr>
              <w:t>w</w:t>
            </w:r>
            <w:proofErr w:type="spellEnd"/>
            <w:r w:rsidRPr="00D75399">
              <w:rPr>
                <w:rFonts w:ascii="Calibri" w:eastAsia="Times New Roman" w:hAnsi="Calibri" w:cs="Calibri"/>
                <w:b/>
                <w:bCs/>
                <w:color w:val="000000"/>
              </w:rPr>
              <w:t xml:space="preserve"> (%)</w:t>
            </w:r>
          </w:p>
        </w:tc>
        <w:tc>
          <w:tcPr>
            <w:tcW w:w="713" w:type="dxa"/>
            <w:tcBorders>
              <w:top w:val="nil"/>
              <w:left w:val="nil"/>
              <w:bottom w:val="single" w:sz="4" w:space="0" w:color="auto"/>
              <w:right w:val="single" w:sz="4" w:space="0" w:color="auto"/>
            </w:tcBorders>
            <w:shd w:val="clear" w:color="auto" w:fill="FFFF00"/>
            <w:noWrap/>
            <w:vAlign w:val="bottom"/>
            <w:hideMark/>
          </w:tcPr>
          <w:p w:rsidR="00D75399" w:rsidRPr="00D75399" w:rsidRDefault="00D75399" w:rsidP="00D75399">
            <w:pPr>
              <w:spacing w:after="0" w:line="240" w:lineRule="auto"/>
              <w:jc w:val="center"/>
              <w:rPr>
                <w:rFonts w:ascii="Calibri" w:eastAsia="Times New Roman" w:hAnsi="Calibri" w:cs="Calibri"/>
                <w:color w:val="000000"/>
              </w:rPr>
            </w:pPr>
            <w:r w:rsidRPr="00D75399">
              <w:rPr>
                <w:rFonts w:ascii="Calibri" w:eastAsia="Times New Roman" w:hAnsi="Calibri" w:cs="Calibri"/>
                <w:color w:val="000000"/>
              </w:rPr>
              <w:t>0.053</w:t>
            </w:r>
          </w:p>
        </w:tc>
      </w:tr>
      <w:tr w:rsidR="00D75399" w:rsidRPr="00D75399" w:rsidTr="00937C72">
        <w:trPr>
          <w:trHeight w:val="300"/>
          <w:jc w:val="center"/>
        </w:trPr>
        <w:tc>
          <w:tcPr>
            <w:tcW w:w="5447" w:type="dxa"/>
            <w:tcBorders>
              <w:top w:val="nil"/>
              <w:left w:val="single" w:sz="4" w:space="0" w:color="auto"/>
              <w:bottom w:val="single" w:sz="4" w:space="0" w:color="auto"/>
              <w:right w:val="single" w:sz="4" w:space="0" w:color="auto"/>
            </w:tcBorders>
            <w:shd w:val="clear" w:color="auto" w:fill="FFFF00"/>
            <w:noWrap/>
            <w:vAlign w:val="bottom"/>
            <w:hideMark/>
          </w:tcPr>
          <w:p w:rsidR="00D75399" w:rsidRPr="00D75399" w:rsidRDefault="00D75399" w:rsidP="00D75399">
            <w:pPr>
              <w:spacing w:after="0" w:line="240" w:lineRule="auto"/>
              <w:jc w:val="center"/>
              <w:rPr>
                <w:rFonts w:ascii="Calibri" w:eastAsia="Times New Roman" w:hAnsi="Calibri" w:cs="Calibri"/>
                <w:b/>
                <w:bCs/>
                <w:color w:val="000000"/>
              </w:rPr>
            </w:pPr>
            <w:r w:rsidRPr="00D75399">
              <w:rPr>
                <w:rFonts w:ascii="Calibri" w:eastAsia="Times New Roman" w:hAnsi="Calibri" w:cs="Calibri"/>
                <w:b/>
                <w:bCs/>
                <w:color w:val="000000"/>
              </w:rPr>
              <w:t>Original [F-] in toothpaste (ppm)</w:t>
            </w:r>
          </w:p>
        </w:tc>
        <w:tc>
          <w:tcPr>
            <w:tcW w:w="713" w:type="dxa"/>
            <w:tcBorders>
              <w:top w:val="nil"/>
              <w:left w:val="nil"/>
              <w:bottom w:val="single" w:sz="4" w:space="0" w:color="auto"/>
              <w:right w:val="single" w:sz="4" w:space="0" w:color="auto"/>
            </w:tcBorders>
            <w:shd w:val="clear" w:color="auto" w:fill="FFFF00"/>
            <w:noWrap/>
            <w:vAlign w:val="bottom"/>
            <w:hideMark/>
          </w:tcPr>
          <w:p w:rsidR="00D75399" w:rsidRPr="00D75399" w:rsidRDefault="00D75399" w:rsidP="00D75399">
            <w:pPr>
              <w:spacing w:after="0" w:line="240" w:lineRule="auto"/>
              <w:jc w:val="center"/>
              <w:rPr>
                <w:rFonts w:ascii="Calibri" w:eastAsia="Times New Roman" w:hAnsi="Calibri" w:cs="Calibri"/>
                <w:color w:val="000000"/>
              </w:rPr>
            </w:pPr>
            <w:r w:rsidRPr="00D75399">
              <w:rPr>
                <w:rFonts w:ascii="Calibri" w:eastAsia="Times New Roman" w:hAnsi="Calibri" w:cs="Calibri"/>
                <w:color w:val="000000"/>
              </w:rPr>
              <w:t>1545</w:t>
            </w:r>
          </w:p>
        </w:tc>
      </w:tr>
      <w:tr w:rsidR="00D75399" w:rsidRPr="00D75399" w:rsidTr="00937C72">
        <w:trPr>
          <w:trHeight w:val="300"/>
          <w:jc w:val="center"/>
        </w:trPr>
        <w:tc>
          <w:tcPr>
            <w:tcW w:w="5447" w:type="dxa"/>
            <w:tcBorders>
              <w:top w:val="nil"/>
              <w:left w:val="single" w:sz="4" w:space="0" w:color="auto"/>
              <w:bottom w:val="single" w:sz="4" w:space="0" w:color="auto"/>
              <w:right w:val="single" w:sz="4" w:space="0" w:color="auto"/>
            </w:tcBorders>
            <w:shd w:val="clear" w:color="auto" w:fill="FFFF00"/>
            <w:noWrap/>
            <w:vAlign w:val="bottom"/>
            <w:hideMark/>
          </w:tcPr>
          <w:p w:rsidR="00D75399" w:rsidRPr="00D75399" w:rsidRDefault="00D75399" w:rsidP="00D75399">
            <w:pPr>
              <w:spacing w:after="0" w:line="240" w:lineRule="auto"/>
              <w:jc w:val="center"/>
              <w:rPr>
                <w:rFonts w:ascii="Calibri" w:eastAsia="Times New Roman" w:hAnsi="Calibri" w:cs="Calibri"/>
                <w:b/>
                <w:bCs/>
                <w:color w:val="000000"/>
              </w:rPr>
            </w:pPr>
            <w:r w:rsidRPr="00D75399">
              <w:rPr>
                <w:rFonts w:ascii="Calibri" w:eastAsia="Times New Roman" w:hAnsi="Calibri" w:cs="Calibri"/>
                <w:b/>
                <w:bCs/>
                <w:color w:val="000000"/>
              </w:rPr>
              <w:t xml:space="preserve">error in original [F-] in toothpaste, </w:t>
            </w:r>
            <w:proofErr w:type="spellStart"/>
            <w:r w:rsidRPr="00D75399">
              <w:rPr>
                <w:rFonts w:ascii="Calibri" w:eastAsia="Times New Roman" w:hAnsi="Calibri" w:cs="Calibri"/>
                <w:b/>
                <w:bCs/>
                <w:color w:val="000000"/>
              </w:rPr>
              <w:t>e</w:t>
            </w:r>
            <w:r w:rsidRPr="00D75399">
              <w:rPr>
                <w:rFonts w:ascii="Calibri" w:eastAsia="Times New Roman" w:hAnsi="Calibri" w:cs="Calibri"/>
                <w:b/>
                <w:bCs/>
                <w:color w:val="000000"/>
                <w:vertAlign w:val="subscript"/>
              </w:rPr>
              <w:t>g</w:t>
            </w:r>
            <w:proofErr w:type="spellEnd"/>
            <w:r w:rsidRPr="00D75399">
              <w:rPr>
                <w:rFonts w:ascii="Calibri" w:eastAsia="Times New Roman" w:hAnsi="Calibri" w:cs="Calibri"/>
                <w:b/>
                <w:bCs/>
                <w:color w:val="000000"/>
              </w:rPr>
              <w:t xml:space="preserve"> (ppm)</w:t>
            </w:r>
          </w:p>
        </w:tc>
        <w:tc>
          <w:tcPr>
            <w:tcW w:w="713" w:type="dxa"/>
            <w:tcBorders>
              <w:top w:val="nil"/>
              <w:left w:val="nil"/>
              <w:bottom w:val="single" w:sz="4" w:space="0" w:color="auto"/>
              <w:right w:val="single" w:sz="4" w:space="0" w:color="auto"/>
            </w:tcBorders>
            <w:shd w:val="clear" w:color="auto" w:fill="FFFF00"/>
            <w:noWrap/>
            <w:vAlign w:val="bottom"/>
            <w:hideMark/>
          </w:tcPr>
          <w:p w:rsidR="00D75399" w:rsidRPr="00D75399" w:rsidRDefault="00D75399" w:rsidP="00D75399">
            <w:pPr>
              <w:spacing w:after="0" w:line="240" w:lineRule="auto"/>
              <w:jc w:val="center"/>
              <w:rPr>
                <w:rFonts w:ascii="Calibri" w:eastAsia="Times New Roman" w:hAnsi="Calibri" w:cs="Calibri"/>
                <w:color w:val="000000"/>
              </w:rPr>
            </w:pPr>
            <w:r w:rsidRPr="00D75399">
              <w:rPr>
                <w:rFonts w:ascii="Calibri" w:eastAsia="Times New Roman" w:hAnsi="Calibri" w:cs="Calibri"/>
                <w:color w:val="000000"/>
              </w:rPr>
              <w:t>532</w:t>
            </w:r>
          </w:p>
        </w:tc>
      </w:tr>
    </w:tbl>
    <w:p w:rsidR="00845688" w:rsidRDefault="00845688" w:rsidP="00D75399">
      <w:pPr>
        <w:jc w:val="center"/>
        <w:rPr>
          <w:rFonts w:ascii="Times New Roman" w:hAnsi="Times New Roman" w:cs="Times New Roman"/>
          <w:sz w:val="24"/>
          <w:szCs w:val="24"/>
        </w:rPr>
      </w:pPr>
      <w:r w:rsidRPr="00C53587">
        <w:rPr>
          <w:rFonts w:ascii="Times New Roman" w:hAnsi="Times New Roman" w:cs="Times New Roman"/>
          <w:sz w:val="24"/>
          <w:szCs w:val="24"/>
        </w:rPr>
        <w:t>Table 5: The original concentration of fluoride ions in the toothpaste sample</w:t>
      </w:r>
    </w:p>
    <w:p w:rsidR="00C53587" w:rsidRDefault="00C53587" w:rsidP="00C53587">
      <w:pPr>
        <w:jc w:val="both"/>
        <w:rPr>
          <w:rFonts w:ascii="Times New Roman" w:hAnsi="Times New Roman" w:cs="Times New Roman"/>
          <w:sz w:val="24"/>
          <w:szCs w:val="24"/>
        </w:rPr>
      </w:pPr>
      <w:r>
        <w:rPr>
          <w:rFonts w:ascii="Times New Roman" w:hAnsi="Times New Roman" w:cs="Times New Roman"/>
          <w:sz w:val="24"/>
          <w:szCs w:val="24"/>
        </w:rPr>
        <w:tab/>
      </w:r>
      <w:r w:rsidR="00F025D6">
        <w:rPr>
          <w:rFonts w:ascii="Times New Roman" w:hAnsi="Times New Roman" w:cs="Times New Roman"/>
          <w:sz w:val="24"/>
          <w:szCs w:val="24"/>
        </w:rPr>
        <w:t xml:space="preserve">By referring to </w:t>
      </w:r>
      <w:r w:rsidRPr="0075620B">
        <w:rPr>
          <w:rFonts w:ascii="Times New Roman" w:hAnsi="Times New Roman" w:cs="Times New Roman"/>
          <w:b/>
          <w:sz w:val="24"/>
          <w:szCs w:val="24"/>
        </w:rPr>
        <w:t>Figure 1</w:t>
      </w:r>
      <w:r w:rsidR="00F025D6">
        <w:rPr>
          <w:rFonts w:ascii="Times New Roman" w:hAnsi="Times New Roman" w:cs="Times New Roman"/>
          <w:sz w:val="24"/>
          <w:szCs w:val="24"/>
        </w:rPr>
        <w:t xml:space="preserve">, it </w:t>
      </w:r>
      <w:r>
        <w:rPr>
          <w:rFonts w:ascii="Times New Roman" w:hAnsi="Times New Roman" w:cs="Times New Roman"/>
          <w:sz w:val="24"/>
          <w:szCs w:val="24"/>
        </w:rPr>
        <w:t xml:space="preserve">was a standard calibration curve of </w:t>
      </w:r>
      <w:r w:rsidR="0075620B">
        <w:rPr>
          <w:rFonts w:ascii="Times New Roman" w:hAnsi="Times New Roman" w:cs="Times New Roman"/>
          <w:sz w:val="24"/>
          <w:szCs w:val="24"/>
        </w:rPr>
        <w:t xml:space="preserve">concentration of </w:t>
      </w:r>
      <w:r>
        <w:rPr>
          <w:rFonts w:ascii="Times New Roman" w:hAnsi="Times New Roman" w:cs="Times New Roman"/>
          <w:sz w:val="24"/>
          <w:szCs w:val="24"/>
        </w:rPr>
        <w:t xml:space="preserve">fluoride ions in solutions. A linear trendline was added to the curve with every point’s standard deviation as error bar plotted. However, the error bars were too small that they were not visible in the figure. </w:t>
      </w:r>
      <w:r w:rsidRPr="0075620B">
        <w:rPr>
          <w:rFonts w:ascii="Times New Roman" w:hAnsi="Times New Roman" w:cs="Times New Roman"/>
          <w:sz w:val="24"/>
          <w:szCs w:val="24"/>
        </w:rPr>
        <w:t>The slope of the trendline was -58.6653</w:t>
      </w:r>
      <w:r w:rsidR="00F025D6">
        <w:rPr>
          <w:rFonts w:ascii="Times New Roman" w:hAnsi="Times New Roman" w:cs="Times New Roman"/>
          <w:sz w:val="24"/>
          <w:szCs w:val="24"/>
        </w:rPr>
        <w:t xml:space="preserve"> mV</w:t>
      </w:r>
      <w:r w:rsidRPr="0075620B">
        <w:rPr>
          <w:rFonts w:ascii="Times New Roman" w:hAnsi="Times New Roman" w:cs="Times New Roman"/>
          <w:sz w:val="24"/>
          <w:szCs w:val="24"/>
        </w:rPr>
        <w:t xml:space="preserve"> (referring to Table 3), where it laid within the range of -59 </w:t>
      </w:r>
      <w:r w:rsidRPr="0075620B">
        <w:rPr>
          <w:rFonts w:ascii="Times New Roman" w:eastAsia="Times New Roman" w:hAnsi="Times New Roman" w:cs="Times New Roman"/>
          <w:bCs/>
          <w:color w:val="000000"/>
          <w:sz w:val="24"/>
          <w:szCs w:val="24"/>
        </w:rPr>
        <w:t xml:space="preserve">± 4 mV </w:t>
      </w:r>
      <w:r w:rsidR="0075620B" w:rsidRPr="0075620B">
        <w:rPr>
          <w:rFonts w:ascii="Times New Roman" w:eastAsia="Times New Roman" w:hAnsi="Times New Roman" w:cs="Times New Roman"/>
          <w:bCs/>
          <w:color w:val="000000"/>
          <w:sz w:val="24"/>
          <w:szCs w:val="24"/>
        </w:rPr>
        <w:t>of a normal Nernstian operation</w:t>
      </w:r>
      <w:r w:rsidR="0075620B" w:rsidRPr="0075620B">
        <w:rPr>
          <w:rFonts w:ascii="Times New Roman" w:hAnsi="Times New Roman" w:cs="Times New Roman"/>
          <w:sz w:val="24"/>
          <w:szCs w:val="24"/>
        </w:rPr>
        <w:t>.</w:t>
      </w:r>
      <w:r w:rsidR="0075620B">
        <w:rPr>
          <w:rFonts w:ascii="Times New Roman" w:hAnsi="Times New Roman" w:cs="Times New Roman"/>
          <w:sz w:val="24"/>
          <w:szCs w:val="24"/>
        </w:rPr>
        <w:t xml:space="preserve"> This means that for every concentration, the electrode reads a measurement of cell potential that follows the following equation:</w:t>
      </w:r>
    </w:p>
    <w:p w:rsidR="0075620B" w:rsidRPr="00C53587" w:rsidRDefault="0075620B" w:rsidP="0075620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Pr>
          <w:rFonts w:ascii="Times New Roman" w:hAnsi="Times New Roman" w:cs="Times New Roman"/>
          <w:sz w:val="24"/>
          <w:szCs w:val="24"/>
        </w:rPr>
        <w:t xml:space="preserve">E = k + </w:t>
      </w:r>
      <m:oMath>
        <m:f>
          <m:fPr>
            <m:ctrlPr>
              <w:rPr>
                <w:rFonts w:ascii="Cambria Math" w:hAnsi="Cambria Math" w:cs="Times New Roman"/>
                <w:i/>
                <w:sz w:val="24"/>
                <w:szCs w:val="24"/>
              </w:rPr>
            </m:ctrlPr>
          </m:fPr>
          <m:num>
            <m:r>
              <w:rPr>
                <w:rFonts w:ascii="Cambria Math" w:hAnsi="Cambria Math" w:cs="Times New Roman"/>
                <w:sz w:val="24"/>
                <w:szCs w:val="24"/>
              </w:rPr>
              <m:t>0.05916</m:t>
            </m:r>
          </m:num>
          <m:den>
            <m:r>
              <w:rPr>
                <w:rFonts w:ascii="Cambria Math" w:hAnsi="Cambria Math" w:cs="Times New Roman"/>
                <w:sz w:val="24"/>
                <w:szCs w:val="24"/>
              </w:rPr>
              <m:t>n</m:t>
            </m:r>
          </m:den>
        </m:f>
      </m:oMath>
      <w:r>
        <w:rPr>
          <w:rFonts w:ascii="Times New Roman" w:hAnsi="Times New Roman" w:cs="Times New Roman"/>
          <w:sz w:val="24"/>
          <w:szCs w:val="24"/>
        </w:rPr>
        <w:t xml:space="preserve"> * log</w:t>
      </w:r>
      <w:r w:rsidRPr="0075620B">
        <w:rPr>
          <w:rFonts w:ascii="Times New Roman" w:hAnsi="Times New Roman" w:cs="Times New Roman"/>
          <w:sz w:val="24"/>
          <w:szCs w:val="24"/>
          <w:vertAlign w:val="subscript"/>
        </w:rPr>
        <w:t>10</w:t>
      </w:r>
      <w:r>
        <w:rPr>
          <w:rFonts w:ascii="Times New Roman" w:hAnsi="Times New Roman" w:cs="Times New Roman"/>
          <w:sz w:val="24"/>
          <w:szCs w:val="24"/>
        </w:rPr>
        <w:t xml:space="preserve">[F-], where k is a constant, n is the ionic charge with its sign, and where the temperature is presumed to be </w:t>
      </w:r>
      <w:proofErr w:type="gramStart"/>
      <w:r>
        <w:rPr>
          <w:rFonts w:ascii="Times New Roman" w:hAnsi="Times New Roman" w:cs="Times New Roman"/>
          <w:sz w:val="24"/>
          <w:szCs w:val="24"/>
        </w:rPr>
        <w:t>25 degree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celcius</w:t>
      </w:r>
      <w:proofErr w:type="spellEnd"/>
      <w:r>
        <w:rPr>
          <w:rFonts w:ascii="Times New Roman" w:hAnsi="Times New Roman" w:cs="Times New Roman"/>
          <w:sz w:val="24"/>
          <w:szCs w:val="24"/>
        </w:rPr>
        <w:t>.</w:t>
      </w:r>
    </w:p>
    <w:p w:rsidR="0075620B" w:rsidRDefault="009824A1" w:rsidP="009824A1">
      <w:pPr>
        <w:ind w:firstLine="720"/>
        <w:rPr>
          <w:rFonts w:ascii="Times New Roman" w:hAnsi="Times New Roman" w:cs="Times New Roman"/>
          <w:sz w:val="24"/>
          <w:szCs w:val="24"/>
        </w:rPr>
      </w:pPr>
      <w:r>
        <w:rPr>
          <w:rFonts w:ascii="Times New Roman" w:hAnsi="Times New Roman" w:cs="Times New Roman"/>
          <w:sz w:val="24"/>
          <w:szCs w:val="24"/>
        </w:rPr>
        <w:t xml:space="preserve">All errors in calculations were determined as 95% confidence interval Student’s t-test. The formula used to calculate each measurement were as shown from </w:t>
      </w:r>
      <w:r w:rsidRPr="002D4FD8">
        <w:rPr>
          <w:rFonts w:ascii="Times New Roman" w:hAnsi="Times New Roman" w:cs="Times New Roman"/>
          <w:b/>
          <w:sz w:val="24"/>
          <w:szCs w:val="24"/>
        </w:rPr>
        <w:t xml:space="preserve">Table 6 </w:t>
      </w:r>
      <w:r w:rsidR="002D4FD8" w:rsidRPr="002D4FD8">
        <w:rPr>
          <w:rFonts w:ascii="Times New Roman" w:hAnsi="Times New Roman" w:cs="Times New Roman"/>
          <w:b/>
          <w:sz w:val="24"/>
          <w:szCs w:val="24"/>
        </w:rPr>
        <w:t>– 10</w:t>
      </w:r>
      <w:r w:rsidR="002D4FD8">
        <w:rPr>
          <w:rFonts w:ascii="Times New Roman" w:hAnsi="Times New Roman" w:cs="Times New Roman"/>
          <w:sz w:val="24"/>
          <w:szCs w:val="24"/>
        </w:rPr>
        <w:t>.</w:t>
      </w:r>
    </w:p>
    <w:tbl>
      <w:tblPr>
        <w:tblpPr w:leftFromText="180" w:rightFromText="180" w:vertAnchor="text" w:tblpXSpec="center" w:tblpY="1"/>
        <w:tblOverlap w:val="never"/>
        <w:tblW w:w="4812" w:type="dxa"/>
        <w:tblLook w:val="04A0" w:firstRow="1" w:lastRow="0" w:firstColumn="1" w:lastColumn="0" w:noHBand="0" w:noVBand="1"/>
      </w:tblPr>
      <w:tblGrid>
        <w:gridCol w:w="3696"/>
        <w:gridCol w:w="1116"/>
      </w:tblGrid>
      <w:tr w:rsidR="0075620B" w:rsidRPr="00C53587" w:rsidTr="009824A1">
        <w:trPr>
          <w:trHeight w:val="300"/>
        </w:trPr>
        <w:tc>
          <w:tcPr>
            <w:tcW w:w="4812"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75620B" w:rsidRPr="00C53587" w:rsidRDefault="0075620B" w:rsidP="009824A1">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Student's t-value 95% C.I. error analysis</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u</w:t>
            </w:r>
            <w:r w:rsidRPr="0075620B">
              <w:rPr>
                <w:rFonts w:ascii="Times New Roman" w:eastAsia="Times New Roman" w:hAnsi="Times New Roman" w:cs="Times New Roman"/>
                <w:b/>
                <w:bCs/>
                <w:color w:val="000000"/>
                <w:sz w:val="24"/>
                <w:szCs w:val="24"/>
                <w:vertAlign w:val="subscript"/>
              </w:rPr>
              <w:t>y</w:t>
            </w:r>
            <w:proofErr w:type="spellEnd"/>
            <w:r w:rsidRPr="00C53587">
              <w:rPr>
                <w:rFonts w:ascii="Times New Roman" w:eastAsia="Times New Roman" w:hAnsi="Times New Roman" w:cs="Times New Roman"/>
                <w:b/>
                <w:bCs/>
                <w:color w:val="000000"/>
                <w:sz w:val="24"/>
                <w:szCs w:val="24"/>
              </w:rPr>
              <w:t xml:space="preserve"> (mV)</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0.128</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u</w:t>
            </w:r>
            <w:r w:rsidRPr="0075620B">
              <w:rPr>
                <w:rFonts w:ascii="Times New Roman" w:eastAsia="Times New Roman" w:hAnsi="Times New Roman" w:cs="Times New Roman"/>
                <w:b/>
                <w:bCs/>
                <w:color w:val="000000"/>
                <w:sz w:val="24"/>
                <w:szCs w:val="24"/>
                <w:vertAlign w:val="subscript"/>
              </w:rPr>
              <w:t>b</w:t>
            </w:r>
            <w:proofErr w:type="spellEnd"/>
            <w:r w:rsidRPr="00C53587">
              <w:rPr>
                <w:rFonts w:ascii="Times New Roman" w:eastAsia="Times New Roman" w:hAnsi="Times New Roman" w:cs="Times New Roman"/>
                <w:b/>
                <w:bCs/>
                <w:color w:val="000000"/>
                <w:sz w:val="24"/>
                <w:szCs w:val="24"/>
              </w:rPr>
              <w:t xml:space="preserve"> (mV)</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2.307</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u</w:t>
            </w:r>
            <w:r w:rsidRPr="0075620B">
              <w:rPr>
                <w:rFonts w:ascii="Times New Roman" w:eastAsia="Times New Roman" w:hAnsi="Times New Roman" w:cs="Times New Roman"/>
                <w:b/>
                <w:bCs/>
                <w:color w:val="000000"/>
                <w:sz w:val="24"/>
                <w:szCs w:val="24"/>
                <w:vertAlign w:val="subscript"/>
              </w:rPr>
              <w:t>m</w:t>
            </w:r>
            <w:r w:rsidRPr="00C53587">
              <w:rPr>
                <w:rFonts w:ascii="Times New Roman" w:eastAsia="Times New Roman" w:hAnsi="Times New Roman" w:cs="Times New Roman"/>
                <w:b/>
                <w:bCs/>
                <w:color w:val="000000"/>
                <w:sz w:val="24"/>
                <w:szCs w:val="24"/>
              </w:rPr>
              <w:t xml:space="preserve"> (mV/ppm)</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2.801</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t value (C.I. 95%)</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3.182</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t*</w:t>
            </w:r>
            <w:proofErr w:type="spellStart"/>
            <w:r w:rsidRPr="00C53587">
              <w:rPr>
                <w:rFonts w:ascii="Times New Roman" w:eastAsia="Times New Roman" w:hAnsi="Times New Roman" w:cs="Times New Roman"/>
                <w:b/>
                <w:bCs/>
                <w:color w:val="000000"/>
                <w:sz w:val="24"/>
                <w:szCs w:val="24"/>
              </w:rPr>
              <w:t>u</w:t>
            </w:r>
            <w:r w:rsidRPr="0075620B">
              <w:rPr>
                <w:rFonts w:ascii="Times New Roman" w:eastAsia="Times New Roman" w:hAnsi="Times New Roman" w:cs="Times New Roman"/>
                <w:b/>
                <w:bCs/>
                <w:color w:val="000000"/>
                <w:sz w:val="24"/>
                <w:szCs w:val="24"/>
                <w:vertAlign w:val="subscript"/>
              </w:rPr>
              <w:t>y</w:t>
            </w:r>
            <w:proofErr w:type="spellEnd"/>
            <w:r w:rsidRPr="00C53587">
              <w:rPr>
                <w:rFonts w:ascii="Times New Roman" w:eastAsia="Times New Roman" w:hAnsi="Times New Roman" w:cs="Times New Roman"/>
                <w:b/>
                <w:bCs/>
                <w:color w:val="000000"/>
                <w:sz w:val="24"/>
                <w:szCs w:val="24"/>
              </w:rPr>
              <w:t xml:space="preserve"> (mV)</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0.408</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t*</w:t>
            </w:r>
            <w:proofErr w:type="spellStart"/>
            <w:r w:rsidRPr="00C53587">
              <w:rPr>
                <w:rFonts w:ascii="Times New Roman" w:eastAsia="Times New Roman" w:hAnsi="Times New Roman" w:cs="Times New Roman"/>
                <w:b/>
                <w:bCs/>
                <w:color w:val="000000"/>
                <w:sz w:val="24"/>
                <w:szCs w:val="24"/>
              </w:rPr>
              <w:t>u</w:t>
            </w:r>
            <w:r w:rsidRPr="0075620B">
              <w:rPr>
                <w:rFonts w:ascii="Times New Roman" w:eastAsia="Times New Roman" w:hAnsi="Times New Roman" w:cs="Times New Roman"/>
                <w:b/>
                <w:bCs/>
                <w:color w:val="000000"/>
                <w:sz w:val="24"/>
                <w:szCs w:val="24"/>
                <w:vertAlign w:val="subscript"/>
              </w:rPr>
              <w:t>b</w:t>
            </w:r>
            <w:proofErr w:type="spellEnd"/>
            <w:r w:rsidRPr="00C53587">
              <w:rPr>
                <w:rFonts w:ascii="Times New Roman" w:eastAsia="Times New Roman" w:hAnsi="Times New Roman" w:cs="Times New Roman"/>
                <w:b/>
                <w:bCs/>
                <w:color w:val="000000"/>
                <w:sz w:val="24"/>
                <w:szCs w:val="24"/>
              </w:rPr>
              <w:t xml:space="preserve"> (mV)</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7.343</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t*u</w:t>
            </w:r>
            <w:r w:rsidRPr="0075620B">
              <w:rPr>
                <w:rFonts w:ascii="Times New Roman" w:eastAsia="Times New Roman" w:hAnsi="Times New Roman" w:cs="Times New Roman"/>
                <w:b/>
                <w:bCs/>
                <w:color w:val="000000"/>
                <w:sz w:val="24"/>
                <w:szCs w:val="24"/>
                <w:vertAlign w:val="subscript"/>
              </w:rPr>
              <w:t>m</w:t>
            </w:r>
            <w:r w:rsidRPr="00C53587">
              <w:rPr>
                <w:rFonts w:ascii="Times New Roman" w:eastAsia="Times New Roman" w:hAnsi="Times New Roman" w:cs="Times New Roman"/>
                <w:b/>
                <w:bCs/>
                <w:color w:val="000000"/>
                <w:sz w:val="24"/>
                <w:szCs w:val="24"/>
              </w:rPr>
              <w:t xml:space="preserve"> (mV/ppm)</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8.913</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(log</w:t>
            </w:r>
            <w:r w:rsidRPr="00F025D6">
              <w:rPr>
                <w:rFonts w:ascii="Times New Roman" w:eastAsia="Times New Roman" w:hAnsi="Times New Roman" w:cs="Times New Roman"/>
                <w:b/>
                <w:bCs/>
                <w:color w:val="000000"/>
                <w:sz w:val="24"/>
                <w:szCs w:val="24"/>
                <w:vertAlign w:val="subscript"/>
              </w:rPr>
              <w:t>10</w:t>
            </w:r>
            <w:r w:rsidRPr="00C53587">
              <w:rPr>
                <w:rFonts w:ascii="Times New Roman" w:eastAsia="Times New Roman" w:hAnsi="Times New Roman" w:cs="Times New Roman"/>
                <w:b/>
                <w:bCs/>
                <w:color w:val="000000"/>
                <w:sz w:val="24"/>
                <w:szCs w:val="24"/>
              </w:rPr>
              <w:t xml:space="preserve"> [F-</w:t>
            </w:r>
            <w:proofErr w:type="gramStart"/>
            <w:r w:rsidRPr="00C53587">
              <w:rPr>
                <w:rFonts w:ascii="Times New Roman" w:eastAsia="Times New Roman" w:hAnsi="Times New Roman" w:cs="Times New Roman"/>
                <w:b/>
                <w:bCs/>
                <w:color w:val="000000"/>
                <w:sz w:val="24"/>
                <w:szCs w:val="24"/>
              </w:rPr>
              <w:t>])*</w:t>
            </w:r>
            <w:proofErr w:type="gramEnd"/>
            <w:r w:rsidRPr="00C53587">
              <w:rPr>
                <w:rFonts w:ascii="Times New Roman" w:eastAsia="Times New Roman" w:hAnsi="Times New Roman" w:cs="Times New Roman"/>
                <w:b/>
                <w:bCs/>
                <w:color w:val="000000"/>
                <w:sz w:val="24"/>
                <w:szCs w:val="24"/>
              </w:rPr>
              <w:t>m (mV)</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-31.455</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e</w:t>
            </w:r>
            <w:r w:rsidRPr="0075620B">
              <w:rPr>
                <w:rFonts w:ascii="Times New Roman" w:eastAsia="Times New Roman" w:hAnsi="Times New Roman" w:cs="Times New Roman"/>
                <w:b/>
                <w:bCs/>
                <w:color w:val="000000"/>
                <w:sz w:val="24"/>
                <w:szCs w:val="24"/>
                <w:vertAlign w:val="subscript"/>
              </w:rPr>
              <w:t>a</w:t>
            </w:r>
            <w:proofErr w:type="spellEnd"/>
            <w:r w:rsidRPr="00C53587">
              <w:rPr>
                <w:rFonts w:ascii="Times New Roman" w:eastAsia="Times New Roman" w:hAnsi="Times New Roman" w:cs="Times New Roman"/>
                <w:b/>
                <w:bCs/>
                <w:color w:val="000000"/>
                <w:sz w:val="24"/>
                <w:szCs w:val="24"/>
              </w:rPr>
              <w:t xml:space="preserve"> (mV)</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7.355</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log</w:t>
            </w:r>
            <w:r w:rsidRPr="00F025D6">
              <w:rPr>
                <w:rFonts w:ascii="Times New Roman" w:eastAsia="Times New Roman" w:hAnsi="Times New Roman" w:cs="Times New Roman"/>
                <w:b/>
                <w:bCs/>
                <w:color w:val="000000"/>
                <w:sz w:val="24"/>
                <w:szCs w:val="24"/>
                <w:vertAlign w:val="subscript"/>
              </w:rPr>
              <w:t>10</w:t>
            </w:r>
            <w:r w:rsidRPr="00C53587">
              <w:rPr>
                <w:rFonts w:ascii="Times New Roman" w:eastAsia="Times New Roman" w:hAnsi="Times New Roman" w:cs="Times New Roman"/>
                <w:b/>
                <w:bCs/>
                <w:color w:val="000000"/>
                <w:sz w:val="24"/>
                <w:szCs w:val="24"/>
              </w:rPr>
              <w:t xml:space="preserve"> [F-] (ppm)</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0.536</w:t>
            </w:r>
          </w:p>
        </w:tc>
      </w:tr>
      <w:tr w:rsidR="00D75399" w:rsidRPr="00C53587" w:rsidTr="00D75399">
        <w:trPr>
          <w:trHeight w:val="300"/>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w:t>
            </w:r>
            <w:r w:rsidRPr="0075620B">
              <w:rPr>
                <w:rFonts w:ascii="Times New Roman" w:eastAsia="Times New Roman" w:hAnsi="Times New Roman" w:cs="Times New Roman"/>
                <w:b/>
                <w:bCs/>
                <w:color w:val="000000"/>
                <w:sz w:val="24"/>
                <w:szCs w:val="24"/>
                <w:vertAlign w:val="subscript"/>
              </w:rPr>
              <w:t>x</w:t>
            </w:r>
            <w:r w:rsidRPr="00C53587">
              <w:rPr>
                <w:rFonts w:ascii="Times New Roman" w:eastAsia="Times New Roman" w:hAnsi="Times New Roman" w:cs="Times New Roman"/>
                <w:b/>
                <w:bCs/>
                <w:color w:val="000000"/>
                <w:sz w:val="24"/>
                <w:szCs w:val="24"/>
              </w:rPr>
              <w:t xml:space="preserve"> (ppm)</w:t>
            </w:r>
          </w:p>
        </w:tc>
        <w:tc>
          <w:tcPr>
            <w:tcW w:w="1116" w:type="dxa"/>
            <w:tcBorders>
              <w:top w:val="nil"/>
              <w:left w:val="nil"/>
              <w:bottom w:val="single" w:sz="4" w:space="0" w:color="auto"/>
              <w:right w:val="single" w:sz="4" w:space="0" w:color="auto"/>
            </w:tcBorders>
            <w:shd w:val="clear" w:color="auto" w:fill="auto"/>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0.150</w:t>
            </w:r>
          </w:p>
        </w:tc>
      </w:tr>
      <w:tr w:rsidR="00D75399" w:rsidRPr="00C53587" w:rsidTr="00937C72">
        <w:trPr>
          <w:trHeight w:val="300"/>
        </w:trPr>
        <w:tc>
          <w:tcPr>
            <w:tcW w:w="3696" w:type="dxa"/>
            <w:tcBorders>
              <w:top w:val="nil"/>
              <w:left w:val="single" w:sz="4" w:space="0" w:color="auto"/>
              <w:bottom w:val="single" w:sz="4" w:space="0" w:color="auto"/>
              <w:right w:val="single" w:sz="4" w:space="0" w:color="auto"/>
            </w:tcBorders>
            <w:shd w:val="clear" w:color="auto" w:fill="FFFF00"/>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[F-] (ppm)</w:t>
            </w:r>
          </w:p>
        </w:tc>
        <w:tc>
          <w:tcPr>
            <w:tcW w:w="1116" w:type="dxa"/>
            <w:tcBorders>
              <w:top w:val="nil"/>
              <w:left w:val="nil"/>
              <w:bottom w:val="single" w:sz="4" w:space="0" w:color="auto"/>
              <w:right w:val="single" w:sz="4" w:space="0" w:color="auto"/>
            </w:tcBorders>
            <w:shd w:val="clear" w:color="auto" w:fill="FFFF00"/>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3.437</w:t>
            </w:r>
          </w:p>
        </w:tc>
      </w:tr>
      <w:tr w:rsidR="00D75399" w:rsidRPr="00C53587" w:rsidTr="00937C72">
        <w:trPr>
          <w:trHeight w:val="300"/>
        </w:trPr>
        <w:tc>
          <w:tcPr>
            <w:tcW w:w="3696" w:type="dxa"/>
            <w:tcBorders>
              <w:top w:val="nil"/>
              <w:left w:val="single" w:sz="4" w:space="0" w:color="auto"/>
              <w:bottom w:val="single" w:sz="4" w:space="0" w:color="auto"/>
              <w:right w:val="single" w:sz="4" w:space="0" w:color="auto"/>
            </w:tcBorders>
            <w:shd w:val="clear" w:color="auto" w:fill="FFFF00"/>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e</w:t>
            </w:r>
            <w:r w:rsidRPr="0075620B">
              <w:rPr>
                <w:rFonts w:ascii="Times New Roman" w:eastAsia="Times New Roman" w:hAnsi="Times New Roman" w:cs="Times New Roman"/>
                <w:b/>
                <w:bCs/>
                <w:color w:val="000000"/>
                <w:sz w:val="24"/>
                <w:szCs w:val="24"/>
                <w:vertAlign w:val="subscript"/>
              </w:rPr>
              <w:t>f</w:t>
            </w:r>
            <w:proofErr w:type="spellEnd"/>
            <w:r w:rsidRPr="00C53587">
              <w:rPr>
                <w:rFonts w:ascii="Times New Roman" w:eastAsia="Times New Roman" w:hAnsi="Times New Roman" w:cs="Times New Roman"/>
                <w:b/>
                <w:bCs/>
                <w:color w:val="000000"/>
                <w:sz w:val="24"/>
                <w:szCs w:val="24"/>
              </w:rPr>
              <w:t xml:space="preserve"> (ppm)</w:t>
            </w:r>
          </w:p>
        </w:tc>
        <w:tc>
          <w:tcPr>
            <w:tcW w:w="1116" w:type="dxa"/>
            <w:tcBorders>
              <w:top w:val="nil"/>
              <w:left w:val="nil"/>
              <w:bottom w:val="single" w:sz="4" w:space="0" w:color="auto"/>
              <w:right w:val="single" w:sz="4" w:space="0" w:color="auto"/>
            </w:tcBorders>
            <w:shd w:val="clear" w:color="auto" w:fill="FFFF00"/>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1.183</w:t>
            </w:r>
          </w:p>
        </w:tc>
      </w:tr>
      <w:tr w:rsidR="00D75399" w:rsidRPr="00C53587" w:rsidTr="00937C72">
        <w:trPr>
          <w:trHeight w:val="300"/>
        </w:trPr>
        <w:tc>
          <w:tcPr>
            <w:tcW w:w="3696" w:type="dxa"/>
            <w:tcBorders>
              <w:top w:val="nil"/>
              <w:left w:val="single" w:sz="4" w:space="0" w:color="auto"/>
              <w:bottom w:val="single" w:sz="4" w:space="0" w:color="auto"/>
              <w:right w:val="single" w:sz="4" w:space="0" w:color="auto"/>
            </w:tcBorders>
            <w:shd w:val="clear" w:color="auto" w:fill="FFFF00"/>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Original [F-] in toothpaste (ppm)</w:t>
            </w:r>
          </w:p>
        </w:tc>
        <w:tc>
          <w:tcPr>
            <w:tcW w:w="1116" w:type="dxa"/>
            <w:tcBorders>
              <w:top w:val="nil"/>
              <w:left w:val="nil"/>
              <w:bottom w:val="single" w:sz="4" w:space="0" w:color="auto"/>
              <w:right w:val="single" w:sz="4" w:space="0" w:color="auto"/>
            </w:tcBorders>
            <w:shd w:val="clear" w:color="auto" w:fill="FFFF00"/>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1545</w:t>
            </w:r>
          </w:p>
        </w:tc>
      </w:tr>
      <w:tr w:rsidR="00D75399" w:rsidRPr="00C53587" w:rsidTr="00937C72">
        <w:trPr>
          <w:trHeight w:val="300"/>
        </w:trPr>
        <w:tc>
          <w:tcPr>
            <w:tcW w:w="3696" w:type="dxa"/>
            <w:tcBorders>
              <w:top w:val="nil"/>
              <w:left w:val="single" w:sz="4" w:space="0" w:color="auto"/>
              <w:bottom w:val="single" w:sz="4" w:space="0" w:color="auto"/>
              <w:right w:val="single" w:sz="4" w:space="0" w:color="auto"/>
            </w:tcBorders>
            <w:shd w:val="clear" w:color="auto" w:fill="FFFF00"/>
            <w:noWrap/>
            <w:vAlign w:val="bottom"/>
            <w:hideMark/>
          </w:tcPr>
          <w:p w:rsidR="00D75399" w:rsidRPr="00C53587" w:rsidRDefault="00D75399" w:rsidP="00D75399">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e</w:t>
            </w:r>
            <w:r w:rsidRPr="0075620B">
              <w:rPr>
                <w:rFonts w:ascii="Times New Roman" w:eastAsia="Times New Roman" w:hAnsi="Times New Roman" w:cs="Times New Roman"/>
                <w:b/>
                <w:bCs/>
                <w:color w:val="000000"/>
                <w:sz w:val="24"/>
                <w:szCs w:val="24"/>
                <w:vertAlign w:val="subscript"/>
              </w:rPr>
              <w:t>g</w:t>
            </w:r>
            <w:proofErr w:type="spellEnd"/>
            <w:r w:rsidRPr="00C53587">
              <w:rPr>
                <w:rFonts w:ascii="Times New Roman" w:eastAsia="Times New Roman" w:hAnsi="Times New Roman" w:cs="Times New Roman"/>
                <w:b/>
                <w:bCs/>
                <w:color w:val="000000"/>
                <w:sz w:val="24"/>
                <w:szCs w:val="24"/>
              </w:rPr>
              <w:t xml:space="preserve"> (ppm)</w:t>
            </w:r>
          </w:p>
        </w:tc>
        <w:tc>
          <w:tcPr>
            <w:tcW w:w="1116" w:type="dxa"/>
            <w:tcBorders>
              <w:top w:val="nil"/>
              <w:left w:val="nil"/>
              <w:bottom w:val="single" w:sz="4" w:space="0" w:color="auto"/>
              <w:right w:val="single" w:sz="4" w:space="0" w:color="auto"/>
            </w:tcBorders>
            <w:shd w:val="clear" w:color="auto" w:fill="FFFF00"/>
            <w:noWrap/>
            <w:vAlign w:val="bottom"/>
          </w:tcPr>
          <w:p w:rsidR="00D75399" w:rsidRDefault="00D75399" w:rsidP="00D75399">
            <w:pPr>
              <w:spacing w:after="0" w:line="240" w:lineRule="auto"/>
              <w:jc w:val="center"/>
              <w:rPr>
                <w:rFonts w:ascii="Calibri" w:hAnsi="Calibri" w:cs="Calibri"/>
                <w:color w:val="000000"/>
              </w:rPr>
            </w:pPr>
            <w:r>
              <w:rPr>
                <w:rFonts w:ascii="Calibri" w:hAnsi="Calibri" w:cs="Calibri"/>
                <w:color w:val="000000"/>
              </w:rPr>
              <w:t>532</w:t>
            </w:r>
          </w:p>
        </w:tc>
      </w:tr>
    </w:tbl>
    <w:p w:rsidR="0075620B" w:rsidRDefault="009824A1" w:rsidP="009824A1">
      <w:pPr>
        <w:jc w:val="center"/>
        <w:rPr>
          <w:rFonts w:ascii="Times New Roman" w:hAnsi="Times New Roman" w:cs="Times New Roman"/>
          <w:sz w:val="24"/>
          <w:szCs w:val="24"/>
        </w:rPr>
      </w:pPr>
      <w:r>
        <w:rPr>
          <w:rFonts w:ascii="Times New Roman" w:hAnsi="Times New Roman" w:cs="Times New Roman"/>
          <w:sz w:val="24"/>
          <w:szCs w:val="24"/>
        </w:rPr>
        <w:br w:type="textWrapping" w:clear="all"/>
        <w:t>Table 6: The calculations of each error in measurement that were done in Excel</w:t>
      </w:r>
    </w:p>
    <w:p w:rsidR="002D4FD8" w:rsidRDefault="002D4FD8" w:rsidP="009824A1">
      <w:pPr>
        <w:jc w:val="center"/>
        <w:rPr>
          <w:rFonts w:ascii="Times New Roman" w:hAnsi="Times New Roman" w:cs="Times New Roman"/>
          <w:sz w:val="24"/>
          <w:szCs w:val="24"/>
        </w:rPr>
      </w:pPr>
    </w:p>
    <w:p w:rsidR="002D4FD8" w:rsidRPr="00C53587" w:rsidRDefault="002D4FD8" w:rsidP="009824A1">
      <w:pPr>
        <w:jc w:val="center"/>
        <w:rPr>
          <w:rFonts w:ascii="Times New Roman" w:hAnsi="Times New Roman" w:cs="Times New Roman"/>
          <w:sz w:val="24"/>
          <w:szCs w:val="24"/>
        </w:rPr>
      </w:pPr>
    </w:p>
    <w:tbl>
      <w:tblPr>
        <w:tblW w:w="9355" w:type="dxa"/>
        <w:jc w:val="center"/>
        <w:tblLook w:val="04A0" w:firstRow="1" w:lastRow="0" w:firstColumn="1" w:lastColumn="0" w:noHBand="0" w:noVBand="1"/>
      </w:tblPr>
      <w:tblGrid>
        <w:gridCol w:w="2875"/>
        <w:gridCol w:w="6480"/>
      </w:tblGrid>
      <w:tr w:rsidR="00870E17" w:rsidRPr="00C53587" w:rsidTr="009824A1">
        <w:trPr>
          <w:trHeight w:val="300"/>
          <w:jc w:val="center"/>
        </w:trPr>
        <w:tc>
          <w:tcPr>
            <w:tcW w:w="9355"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lastRenderedPageBreak/>
              <w:t>Formula used</w:t>
            </w:r>
          </w:p>
        </w:tc>
      </w:tr>
      <w:tr w:rsidR="00870E17" w:rsidRPr="00C53587" w:rsidTr="009824A1">
        <w:trPr>
          <w:trHeight w:val="300"/>
          <w:jc w:val="center"/>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[1st dilution (ppm)]</w:t>
            </w:r>
          </w:p>
        </w:tc>
        <w:tc>
          <w:tcPr>
            <w:tcW w:w="6480"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 xml:space="preserve">(2 mL/100 </w:t>
            </w:r>
            <w:proofErr w:type="gramStart"/>
            <w:r w:rsidRPr="00C53587">
              <w:rPr>
                <w:rFonts w:ascii="Times New Roman" w:eastAsia="Times New Roman" w:hAnsi="Times New Roman" w:cs="Times New Roman"/>
                <w:color w:val="000000"/>
                <w:sz w:val="24"/>
                <w:szCs w:val="24"/>
              </w:rPr>
              <w:t>mL)*</w:t>
            </w:r>
            <w:proofErr w:type="gramEnd"/>
            <w:r w:rsidRPr="00C53587">
              <w:rPr>
                <w:rFonts w:ascii="Times New Roman" w:eastAsia="Times New Roman" w:hAnsi="Times New Roman" w:cs="Times New Roman"/>
                <w:color w:val="000000"/>
                <w:sz w:val="24"/>
                <w:szCs w:val="24"/>
              </w:rPr>
              <w:t>[stock solution (ppm)]</w:t>
            </w:r>
          </w:p>
        </w:tc>
      </w:tr>
      <w:tr w:rsidR="00870E17" w:rsidRPr="00C53587" w:rsidTr="009824A1">
        <w:trPr>
          <w:trHeight w:val="300"/>
          <w:jc w:val="center"/>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[2nd-5th dilution (ppm)]</w:t>
            </w:r>
          </w:p>
        </w:tc>
        <w:tc>
          <w:tcPr>
            <w:tcW w:w="6480"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 xml:space="preserve">(25 mL/50 </w:t>
            </w:r>
            <w:proofErr w:type="gramStart"/>
            <w:r w:rsidRPr="00C53587">
              <w:rPr>
                <w:rFonts w:ascii="Times New Roman" w:eastAsia="Times New Roman" w:hAnsi="Times New Roman" w:cs="Times New Roman"/>
                <w:color w:val="000000"/>
                <w:sz w:val="24"/>
                <w:szCs w:val="24"/>
              </w:rPr>
              <w:t>mL)*</w:t>
            </w:r>
            <w:proofErr w:type="gramEnd"/>
            <w:r w:rsidRPr="00C53587">
              <w:rPr>
                <w:rFonts w:ascii="Times New Roman" w:eastAsia="Times New Roman" w:hAnsi="Times New Roman" w:cs="Times New Roman"/>
                <w:color w:val="000000"/>
                <w:sz w:val="24"/>
                <w:szCs w:val="24"/>
              </w:rPr>
              <w:t>[previous solution (ppm)]</w:t>
            </w:r>
          </w:p>
        </w:tc>
      </w:tr>
      <w:tr w:rsidR="00870E17" w:rsidRPr="00C53587" w:rsidTr="009824A1">
        <w:trPr>
          <w:trHeight w:val="300"/>
          <w:jc w:val="center"/>
        </w:trPr>
        <w:tc>
          <w:tcPr>
            <w:tcW w:w="9355"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Error in concentration (ppm)</w:t>
            </w:r>
          </w:p>
        </w:tc>
      </w:tr>
      <w:tr w:rsidR="00870E17" w:rsidRPr="00C53587" w:rsidTr="009824A1">
        <w:trPr>
          <w:trHeight w:val="300"/>
          <w:jc w:val="center"/>
        </w:trPr>
        <w:tc>
          <w:tcPr>
            <w:tcW w:w="2875" w:type="dxa"/>
            <w:tcBorders>
              <w:top w:val="nil"/>
              <w:left w:val="single" w:sz="4" w:space="0" w:color="auto"/>
              <w:bottom w:val="nil"/>
              <w:right w:val="nil"/>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Equation</w:t>
            </w:r>
          </w:p>
        </w:tc>
        <w:tc>
          <w:tcPr>
            <w:tcW w:w="6480" w:type="dxa"/>
            <w:tcBorders>
              <w:top w:val="nil"/>
              <w:left w:val="single" w:sz="4" w:space="0" w:color="auto"/>
              <w:bottom w:val="nil"/>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Error calculation formula</w:t>
            </w:r>
          </w:p>
        </w:tc>
      </w:tr>
      <w:tr w:rsidR="00870E17" w:rsidRPr="00C53587" w:rsidTr="009824A1">
        <w:trPr>
          <w:trHeight w:val="300"/>
          <w:jc w:val="center"/>
        </w:trPr>
        <w:tc>
          <w:tcPr>
            <w:tcW w:w="2875" w:type="dxa"/>
            <w:tcBorders>
              <w:top w:val="single" w:sz="4" w:space="0" w:color="auto"/>
              <w:left w:val="single" w:sz="4" w:space="0" w:color="auto"/>
              <w:bottom w:val="nil"/>
              <w:right w:val="nil"/>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 xml:space="preserve">[First dilution ± </w:t>
            </w:r>
            <w:proofErr w:type="spellStart"/>
            <w:r w:rsidRPr="00C53587">
              <w:rPr>
                <w:rFonts w:ascii="Times New Roman" w:eastAsia="Times New Roman" w:hAnsi="Times New Roman" w:cs="Times New Roman"/>
                <w:b/>
                <w:bCs/>
                <w:color w:val="000000"/>
                <w:sz w:val="24"/>
                <w:szCs w:val="24"/>
              </w:rPr>
              <w:t>e</w:t>
            </w:r>
            <w:r w:rsidRPr="0075620B">
              <w:rPr>
                <w:rFonts w:ascii="Times New Roman" w:eastAsia="Times New Roman" w:hAnsi="Times New Roman" w:cs="Times New Roman"/>
                <w:b/>
                <w:bCs/>
                <w:color w:val="000000"/>
                <w:sz w:val="24"/>
                <w:szCs w:val="24"/>
                <w:vertAlign w:val="subscript"/>
              </w:rPr>
              <w:t>y</w:t>
            </w:r>
            <w:proofErr w:type="spellEnd"/>
            <w:r w:rsidRPr="00C53587">
              <w:rPr>
                <w:rFonts w:ascii="Times New Roman" w:eastAsia="Times New Roman" w:hAnsi="Times New Roman" w:cs="Times New Roman"/>
                <w:b/>
                <w:bCs/>
                <w:color w:val="000000"/>
                <w:sz w:val="24"/>
                <w:szCs w:val="24"/>
              </w:rPr>
              <w:t xml:space="preserve"> ppm] = (2 ± 0.006 mL / 100 ± 0.08 </w:t>
            </w:r>
            <w:proofErr w:type="gramStart"/>
            <w:r w:rsidRPr="00C53587">
              <w:rPr>
                <w:rFonts w:ascii="Times New Roman" w:eastAsia="Times New Roman" w:hAnsi="Times New Roman" w:cs="Times New Roman"/>
                <w:b/>
                <w:bCs/>
                <w:color w:val="000000"/>
                <w:sz w:val="24"/>
                <w:szCs w:val="24"/>
              </w:rPr>
              <w:t>mL)*</w:t>
            </w:r>
            <w:proofErr w:type="gramEnd"/>
          </w:p>
        </w:tc>
        <w:tc>
          <w:tcPr>
            <w:tcW w:w="6480" w:type="dxa"/>
            <w:tcBorders>
              <w:top w:val="single" w:sz="4" w:space="0" w:color="auto"/>
              <w:left w:val="single" w:sz="4" w:space="0" w:color="auto"/>
              <w:bottom w:val="nil"/>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y</w:t>
            </w:r>
            <w:proofErr w:type="spellEnd"/>
            <w:r w:rsidRPr="00C53587">
              <w:rPr>
                <w:rFonts w:ascii="Times New Roman" w:eastAsia="Times New Roman" w:hAnsi="Times New Roman" w:cs="Times New Roman"/>
                <w:color w:val="000000"/>
                <w:sz w:val="24"/>
                <w:szCs w:val="24"/>
              </w:rPr>
              <w:t xml:space="preserve"> ppm = [first dilution ppm]</w:t>
            </w:r>
            <w:r w:rsidR="009824A1">
              <w:rPr>
                <w:rFonts w:ascii="Times New Roman" w:eastAsia="Times New Roman" w:hAnsi="Times New Roman" w:cs="Times New Roman"/>
                <w:color w:val="000000"/>
                <w:sz w:val="24"/>
                <w:szCs w:val="24"/>
              </w:rPr>
              <w:t xml:space="preserve"> </w:t>
            </w:r>
            <w:r w:rsidRPr="00C53587">
              <w:rPr>
                <w:rFonts w:ascii="Times New Roman" w:eastAsia="Times New Roman" w:hAnsi="Times New Roman" w:cs="Times New Roman"/>
                <w:color w:val="000000"/>
                <w:sz w:val="24"/>
                <w:szCs w:val="24"/>
              </w:rPr>
              <w:t>*</w:t>
            </w:r>
            <w:r w:rsidR="009824A1">
              <w:rPr>
                <w:rFonts w:ascii="Times New Roman" w:eastAsia="Times New Roman" w:hAnsi="Times New Roman" w:cs="Times New Roman"/>
                <w:color w:val="000000"/>
                <w:sz w:val="24"/>
                <w:szCs w:val="24"/>
              </w:rPr>
              <w:t xml:space="preserve"> </w:t>
            </w:r>
            <w:r w:rsidRPr="00C53587">
              <w:rPr>
                <w:rFonts w:ascii="Times New Roman" w:eastAsia="Times New Roman" w:hAnsi="Times New Roman" w:cs="Times New Roman"/>
                <w:color w:val="000000"/>
                <w:sz w:val="24"/>
                <w:szCs w:val="24"/>
              </w:rPr>
              <w:t>SQRT((0.006mL/2</w:t>
            </w:r>
            <w:proofErr w:type="gramStart"/>
            <w:r w:rsidRPr="00C53587">
              <w:rPr>
                <w:rFonts w:ascii="Times New Roman" w:eastAsia="Times New Roman" w:hAnsi="Times New Roman" w:cs="Times New Roman"/>
                <w:color w:val="000000"/>
                <w:sz w:val="24"/>
                <w:szCs w:val="24"/>
              </w:rPr>
              <w:t>mL)^</w:t>
            </w:r>
            <w:proofErr w:type="gramEnd"/>
            <w:r w:rsidRPr="00C53587">
              <w:rPr>
                <w:rFonts w:ascii="Times New Roman" w:eastAsia="Times New Roman" w:hAnsi="Times New Roman" w:cs="Times New Roman"/>
                <w:color w:val="000000"/>
                <w:sz w:val="24"/>
                <w:szCs w:val="24"/>
              </w:rPr>
              <w:t>2 +</w:t>
            </w:r>
          </w:p>
        </w:tc>
      </w:tr>
      <w:tr w:rsidR="00870E17" w:rsidRPr="00C53587" w:rsidTr="009824A1">
        <w:trPr>
          <w:trHeight w:val="300"/>
          <w:jc w:val="center"/>
        </w:trPr>
        <w:tc>
          <w:tcPr>
            <w:tcW w:w="2875" w:type="dxa"/>
            <w:tcBorders>
              <w:top w:val="nil"/>
              <w:left w:val="single" w:sz="4" w:space="0" w:color="auto"/>
              <w:bottom w:val="single" w:sz="4" w:space="0" w:color="auto"/>
              <w:right w:val="nil"/>
            </w:tcBorders>
            <w:shd w:val="clear" w:color="auto" w:fill="auto"/>
            <w:noWrap/>
            <w:vAlign w:val="bottom"/>
            <w:hideMark/>
          </w:tcPr>
          <w:p w:rsidR="00870E17" w:rsidRPr="00C53587" w:rsidRDefault="00870E17" w:rsidP="00870E17">
            <w:pPr>
              <w:spacing w:after="0" w:line="240" w:lineRule="auto"/>
              <w:jc w:val="right"/>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([stock solution] ± 3 ppm)</w:t>
            </w:r>
          </w:p>
        </w:tc>
        <w:tc>
          <w:tcPr>
            <w:tcW w:w="6480"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(0.08mL/100</w:t>
            </w:r>
            <w:proofErr w:type="gramStart"/>
            <w:r w:rsidRPr="00C53587">
              <w:rPr>
                <w:rFonts w:ascii="Times New Roman" w:eastAsia="Times New Roman" w:hAnsi="Times New Roman" w:cs="Times New Roman"/>
                <w:color w:val="000000"/>
                <w:sz w:val="24"/>
                <w:szCs w:val="24"/>
              </w:rPr>
              <w:t>mL)^</w:t>
            </w:r>
            <w:proofErr w:type="gramEnd"/>
            <w:r w:rsidRPr="00C53587">
              <w:rPr>
                <w:rFonts w:ascii="Times New Roman" w:eastAsia="Times New Roman" w:hAnsi="Times New Roman" w:cs="Times New Roman"/>
                <w:color w:val="000000"/>
                <w:sz w:val="24"/>
                <w:szCs w:val="24"/>
              </w:rPr>
              <w:t>2 + (3 ppm / [stock solution ppm])^2)</w:t>
            </w:r>
          </w:p>
        </w:tc>
      </w:tr>
      <w:tr w:rsidR="00870E17" w:rsidRPr="00C53587" w:rsidTr="009824A1">
        <w:trPr>
          <w:trHeight w:val="300"/>
          <w:jc w:val="center"/>
        </w:trPr>
        <w:tc>
          <w:tcPr>
            <w:tcW w:w="2875" w:type="dxa"/>
            <w:tcBorders>
              <w:top w:val="nil"/>
              <w:left w:val="single" w:sz="4" w:space="0" w:color="auto"/>
              <w:bottom w:val="nil"/>
              <w:right w:val="nil"/>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 xml:space="preserve">[Second to fifth solution ± </w:t>
            </w:r>
            <w:proofErr w:type="spellStart"/>
            <w:r w:rsidRPr="00C53587">
              <w:rPr>
                <w:rFonts w:ascii="Times New Roman" w:eastAsia="Times New Roman" w:hAnsi="Times New Roman" w:cs="Times New Roman"/>
                <w:b/>
                <w:bCs/>
                <w:color w:val="000000"/>
                <w:sz w:val="24"/>
                <w:szCs w:val="24"/>
              </w:rPr>
              <w:t>e</w:t>
            </w:r>
            <w:r w:rsidRPr="0075620B">
              <w:rPr>
                <w:rFonts w:ascii="Times New Roman" w:eastAsia="Times New Roman" w:hAnsi="Times New Roman" w:cs="Times New Roman"/>
                <w:b/>
                <w:bCs/>
                <w:color w:val="000000"/>
                <w:sz w:val="24"/>
                <w:szCs w:val="24"/>
                <w:vertAlign w:val="subscript"/>
              </w:rPr>
              <w:t>z</w:t>
            </w:r>
            <w:proofErr w:type="spellEnd"/>
            <w:r w:rsidRPr="00C53587">
              <w:rPr>
                <w:rFonts w:ascii="Times New Roman" w:eastAsia="Times New Roman" w:hAnsi="Times New Roman" w:cs="Times New Roman"/>
                <w:b/>
                <w:bCs/>
                <w:color w:val="000000"/>
                <w:sz w:val="24"/>
                <w:szCs w:val="24"/>
              </w:rPr>
              <w:t xml:space="preserve"> ppm] = (25 ± 0.03 mL / 50 ± 0.05 mL)</w:t>
            </w:r>
            <w:r w:rsidR="00491178" w:rsidRPr="00C53587">
              <w:rPr>
                <w:rFonts w:ascii="Times New Roman" w:eastAsia="Times New Roman" w:hAnsi="Times New Roman" w:cs="Times New Roman"/>
                <w:b/>
                <w:bCs/>
                <w:color w:val="000000"/>
                <w:sz w:val="24"/>
                <w:szCs w:val="24"/>
              </w:rPr>
              <w:t xml:space="preserve"> </w:t>
            </w:r>
            <w:r w:rsidRPr="00C53587">
              <w:rPr>
                <w:rFonts w:ascii="Times New Roman" w:eastAsia="Times New Roman" w:hAnsi="Times New Roman" w:cs="Times New Roman"/>
                <w:b/>
                <w:bCs/>
                <w:color w:val="000000"/>
                <w:sz w:val="24"/>
                <w:szCs w:val="24"/>
              </w:rPr>
              <w:t>*</w:t>
            </w:r>
          </w:p>
        </w:tc>
        <w:tc>
          <w:tcPr>
            <w:tcW w:w="6480" w:type="dxa"/>
            <w:tcBorders>
              <w:top w:val="nil"/>
              <w:left w:val="single" w:sz="4" w:space="0" w:color="auto"/>
              <w:bottom w:val="nil"/>
              <w:right w:val="single" w:sz="4" w:space="0" w:color="auto"/>
            </w:tcBorders>
            <w:shd w:val="clear" w:color="auto" w:fill="auto"/>
            <w:noWrap/>
            <w:vAlign w:val="bottom"/>
            <w:hideMark/>
          </w:tcPr>
          <w:p w:rsidR="009824A1" w:rsidRDefault="00870E17" w:rsidP="00870E17">
            <w:pPr>
              <w:spacing w:after="0" w:line="240" w:lineRule="auto"/>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z</w:t>
            </w:r>
            <w:proofErr w:type="spellEnd"/>
            <w:r w:rsidRPr="00C53587">
              <w:rPr>
                <w:rFonts w:ascii="Times New Roman" w:eastAsia="Times New Roman" w:hAnsi="Times New Roman" w:cs="Times New Roman"/>
                <w:color w:val="000000"/>
                <w:sz w:val="24"/>
                <w:szCs w:val="24"/>
              </w:rPr>
              <w:t xml:space="preserve"> (ppm) = [second to fifth solution(ppm)]</w:t>
            </w:r>
            <w:r w:rsidR="009824A1">
              <w:rPr>
                <w:rFonts w:ascii="Times New Roman" w:eastAsia="Times New Roman" w:hAnsi="Times New Roman" w:cs="Times New Roman"/>
                <w:color w:val="000000"/>
                <w:sz w:val="24"/>
                <w:szCs w:val="24"/>
              </w:rPr>
              <w:t xml:space="preserve"> </w:t>
            </w:r>
            <w:r w:rsidRPr="00C53587">
              <w:rPr>
                <w:rFonts w:ascii="Times New Roman" w:eastAsia="Times New Roman" w:hAnsi="Times New Roman" w:cs="Times New Roman"/>
                <w:color w:val="000000"/>
                <w:sz w:val="24"/>
                <w:szCs w:val="24"/>
              </w:rPr>
              <w:t>*</w:t>
            </w:r>
            <w:r w:rsidR="009824A1">
              <w:rPr>
                <w:rFonts w:ascii="Times New Roman" w:eastAsia="Times New Roman" w:hAnsi="Times New Roman" w:cs="Times New Roman"/>
                <w:color w:val="000000"/>
                <w:sz w:val="24"/>
                <w:szCs w:val="24"/>
              </w:rPr>
              <w:t xml:space="preserve"> </w:t>
            </w:r>
            <w:r w:rsidRPr="00C53587">
              <w:rPr>
                <w:rFonts w:ascii="Times New Roman" w:eastAsia="Times New Roman" w:hAnsi="Times New Roman" w:cs="Times New Roman"/>
                <w:color w:val="000000"/>
                <w:sz w:val="24"/>
                <w:szCs w:val="24"/>
              </w:rPr>
              <w:t>SQRT((0.03mL/25</w:t>
            </w:r>
            <w:proofErr w:type="gramStart"/>
            <w:r w:rsidRPr="00C53587">
              <w:rPr>
                <w:rFonts w:ascii="Times New Roman" w:eastAsia="Times New Roman" w:hAnsi="Times New Roman" w:cs="Times New Roman"/>
                <w:color w:val="000000"/>
                <w:sz w:val="24"/>
                <w:szCs w:val="24"/>
              </w:rPr>
              <w:t>mL)^</w:t>
            </w:r>
            <w:proofErr w:type="gramEnd"/>
            <w:r w:rsidRPr="00C53587">
              <w:rPr>
                <w:rFonts w:ascii="Times New Roman" w:eastAsia="Times New Roman" w:hAnsi="Times New Roman" w:cs="Times New Roman"/>
                <w:color w:val="000000"/>
                <w:sz w:val="24"/>
                <w:szCs w:val="24"/>
              </w:rPr>
              <w:t xml:space="preserve">2 + (0.05mL/50mL)^2 </w:t>
            </w:r>
          </w:p>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w:t>
            </w:r>
          </w:p>
        </w:tc>
      </w:tr>
      <w:tr w:rsidR="00870E17" w:rsidRPr="00C53587" w:rsidTr="009824A1">
        <w:trPr>
          <w:trHeight w:val="300"/>
          <w:jc w:val="center"/>
        </w:trPr>
        <w:tc>
          <w:tcPr>
            <w:tcW w:w="2875" w:type="dxa"/>
            <w:tcBorders>
              <w:top w:val="nil"/>
              <w:left w:val="single" w:sz="4" w:space="0" w:color="auto"/>
              <w:bottom w:val="single" w:sz="4" w:space="0" w:color="auto"/>
              <w:right w:val="nil"/>
            </w:tcBorders>
            <w:shd w:val="clear" w:color="auto" w:fill="auto"/>
            <w:noWrap/>
            <w:vAlign w:val="bottom"/>
            <w:hideMark/>
          </w:tcPr>
          <w:p w:rsidR="00870E17" w:rsidRPr="00C53587" w:rsidRDefault="00870E17" w:rsidP="00491178">
            <w:pPr>
              <w:spacing w:after="0" w:line="240" w:lineRule="auto"/>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([previous solution] ± previous solutions' error ppm)</w:t>
            </w:r>
          </w:p>
        </w:tc>
        <w:tc>
          <w:tcPr>
            <w:tcW w:w="6480"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(previous solutions' error (ppm) / [previous solution (ppm)</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2)</w:t>
            </w:r>
          </w:p>
        </w:tc>
      </w:tr>
      <w:tr w:rsidR="00870E17" w:rsidRPr="00C53587" w:rsidTr="009824A1">
        <w:trPr>
          <w:trHeight w:val="300"/>
          <w:jc w:val="center"/>
        </w:trPr>
        <w:tc>
          <w:tcPr>
            <w:tcW w:w="9355"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[solution (ppm)] means the concentration of the solution in ppm</w:t>
            </w:r>
          </w:p>
        </w:tc>
      </w:tr>
      <w:tr w:rsidR="00870E17" w:rsidRPr="00C53587" w:rsidTr="009824A1">
        <w:trPr>
          <w:trHeight w:val="300"/>
          <w:jc w:val="center"/>
        </w:trPr>
        <w:tc>
          <w:tcPr>
            <w:tcW w:w="9355" w:type="dxa"/>
            <w:gridSpan w:val="2"/>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General error propagation formula</w:t>
            </w:r>
          </w:p>
        </w:tc>
      </w:tr>
      <w:tr w:rsidR="00870E17" w:rsidRPr="00C53587" w:rsidTr="009824A1">
        <w:trPr>
          <w:trHeight w:val="300"/>
          <w:jc w:val="center"/>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Equation</w:t>
            </w:r>
          </w:p>
        </w:tc>
        <w:tc>
          <w:tcPr>
            <w:tcW w:w="6480"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Error propagation</w:t>
            </w:r>
          </w:p>
        </w:tc>
      </w:tr>
      <w:tr w:rsidR="00870E17" w:rsidRPr="00C53587" w:rsidTr="009824A1">
        <w:trPr>
          <w:trHeight w:val="300"/>
          <w:jc w:val="center"/>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y = a + b - c</w:t>
            </w:r>
          </w:p>
        </w:tc>
        <w:tc>
          <w:tcPr>
            <w:tcW w:w="6480"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y</w:t>
            </w:r>
            <w:proofErr w:type="spellEnd"/>
            <w:r w:rsidRPr="00C53587">
              <w:rPr>
                <w:rFonts w:ascii="Times New Roman" w:eastAsia="Times New Roman" w:hAnsi="Times New Roman" w:cs="Times New Roman"/>
                <w:color w:val="000000"/>
                <w:sz w:val="24"/>
                <w:szCs w:val="24"/>
              </w:rPr>
              <w:t xml:space="preserve"> = </w:t>
            </w:r>
            <w:proofErr w:type="gramStart"/>
            <w:r w:rsidRPr="00C53587">
              <w:rPr>
                <w:rFonts w:ascii="Times New Roman" w:eastAsia="Times New Roman" w:hAnsi="Times New Roman" w:cs="Times New Roman"/>
                <w:color w:val="000000"/>
                <w:sz w:val="24"/>
                <w:szCs w:val="24"/>
              </w:rPr>
              <w:t>SQRT(</w:t>
            </w:r>
            <w:proofErr w:type="gramEnd"/>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a</w:t>
            </w:r>
            <w:r w:rsidRPr="00C53587">
              <w:rPr>
                <w:rFonts w:ascii="Times New Roman" w:eastAsia="Times New Roman" w:hAnsi="Times New Roman" w:cs="Times New Roman"/>
                <w:color w:val="000000"/>
                <w:sz w:val="24"/>
                <w:szCs w:val="24"/>
              </w:rPr>
              <w:t>^2 + e</w:t>
            </w:r>
            <w:r w:rsidRPr="0075620B">
              <w:rPr>
                <w:rFonts w:ascii="Times New Roman" w:eastAsia="Times New Roman" w:hAnsi="Times New Roman" w:cs="Times New Roman"/>
                <w:color w:val="000000"/>
                <w:sz w:val="24"/>
                <w:szCs w:val="24"/>
                <w:vertAlign w:val="subscript"/>
              </w:rPr>
              <w:t>b</w:t>
            </w:r>
            <w:r w:rsidRPr="00C53587">
              <w:rPr>
                <w:rFonts w:ascii="Times New Roman" w:eastAsia="Times New Roman" w:hAnsi="Times New Roman" w:cs="Times New Roman"/>
                <w:color w:val="000000"/>
                <w:sz w:val="24"/>
                <w:szCs w:val="24"/>
              </w:rPr>
              <w:t>^2 + e</w:t>
            </w:r>
            <w:r w:rsidRPr="0075620B">
              <w:rPr>
                <w:rFonts w:ascii="Times New Roman" w:eastAsia="Times New Roman" w:hAnsi="Times New Roman" w:cs="Times New Roman"/>
                <w:color w:val="000000"/>
                <w:sz w:val="24"/>
                <w:szCs w:val="24"/>
                <w:vertAlign w:val="subscript"/>
              </w:rPr>
              <w:t>c</w:t>
            </w:r>
            <w:r w:rsidRPr="00C53587">
              <w:rPr>
                <w:rFonts w:ascii="Times New Roman" w:eastAsia="Times New Roman" w:hAnsi="Times New Roman" w:cs="Times New Roman"/>
                <w:color w:val="000000"/>
                <w:sz w:val="24"/>
                <w:szCs w:val="24"/>
              </w:rPr>
              <w:t>^2)</w:t>
            </w:r>
          </w:p>
        </w:tc>
      </w:tr>
      <w:tr w:rsidR="00870E17" w:rsidRPr="00C53587" w:rsidTr="009824A1">
        <w:trPr>
          <w:trHeight w:val="300"/>
          <w:jc w:val="center"/>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y = a*b/c</w:t>
            </w:r>
          </w:p>
        </w:tc>
        <w:tc>
          <w:tcPr>
            <w:tcW w:w="6480"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y</w:t>
            </w:r>
            <w:proofErr w:type="spellEnd"/>
            <w:r w:rsidRPr="00C53587">
              <w:rPr>
                <w:rFonts w:ascii="Times New Roman" w:eastAsia="Times New Roman" w:hAnsi="Times New Roman" w:cs="Times New Roman"/>
                <w:color w:val="000000"/>
                <w:sz w:val="24"/>
                <w:szCs w:val="24"/>
              </w:rPr>
              <w:t xml:space="preserve"> = y*SQRT[(</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a</w:t>
            </w:r>
            <w:proofErr w:type="spellEnd"/>
            <w:r w:rsidRPr="00C53587">
              <w:rPr>
                <w:rFonts w:ascii="Times New Roman" w:eastAsia="Times New Roman" w:hAnsi="Times New Roman" w:cs="Times New Roman"/>
                <w:color w:val="000000"/>
                <w:sz w:val="24"/>
                <w:szCs w:val="24"/>
              </w:rPr>
              <w:t>/</w:t>
            </w:r>
            <w:proofErr w:type="gramStart"/>
            <w:r w:rsidRPr="00C53587">
              <w:rPr>
                <w:rFonts w:ascii="Times New Roman" w:eastAsia="Times New Roman" w:hAnsi="Times New Roman" w:cs="Times New Roman"/>
                <w:color w:val="000000"/>
                <w:sz w:val="24"/>
                <w:szCs w:val="24"/>
              </w:rPr>
              <w:t>a)^</w:t>
            </w:r>
            <w:proofErr w:type="gramEnd"/>
            <w:r w:rsidRPr="00C53587">
              <w:rPr>
                <w:rFonts w:ascii="Times New Roman" w:eastAsia="Times New Roman" w:hAnsi="Times New Roman" w:cs="Times New Roman"/>
                <w:color w:val="000000"/>
                <w:sz w:val="24"/>
                <w:szCs w:val="24"/>
              </w:rPr>
              <w:t>2 + (e</w:t>
            </w:r>
            <w:r w:rsidRPr="0075620B">
              <w:rPr>
                <w:rFonts w:ascii="Times New Roman" w:eastAsia="Times New Roman" w:hAnsi="Times New Roman" w:cs="Times New Roman"/>
                <w:color w:val="000000"/>
                <w:sz w:val="24"/>
                <w:szCs w:val="24"/>
                <w:vertAlign w:val="subscript"/>
              </w:rPr>
              <w:t>b</w:t>
            </w:r>
            <w:r w:rsidRPr="00C53587">
              <w:rPr>
                <w:rFonts w:ascii="Times New Roman" w:eastAsia="Times New Roman" w:hAnsi="Times New Roman" w:cs="Times New Roman"/>
                <w:color w:val="000000"/>
                <w:sz w:val="24"/>
                <w:szCs w:val="24"/>
              </w:rPr>
              <w:t>/b)^2 + (</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c</w:t>
            </w:r>
            <w:proofErr w:type="spellEnd"/>
            <w:r w:rsidRPr="00C53587">
              <w:rPr>
                <w:rFonts w:ascii="Times New Roman" w:eastAsia="Times New Roman" w:hAnsi="Times New Roman" w:cs="Times New Roman"/>
                <w:color w:val="000000"/>
                <w:sz w:val="24"/>
                <w:szCs w:val="24"/>
              </w:rPr>
              <w:t>/c)^2]</w:t>
            </w:r>
          </w:p>
        </w:tc>
      </w:tr>
      <w:tr w:rsidR="00870E17" w:rsidRPr="00C53587" w:rsidTr="009824A1">
        <w:trPr>
          <w:trHeight w:val="300"/>
          <w:jc w:val="center"/>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y = 10^x</w:t>
            </w:r>
          </w:p>
        </w:tc>
        <w:tc>
          <w:tcPr>
            <w:tcW w:w="6480"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y</w:t>
            </w:r>
            <w:proofErr w:type="spellEnd"/>
            <w:r w:rsidRPr="00C53587">
              <w:rPr>
                <w:rFonts w:ascii="Times New Roman" w:eastAsia="Times New Roman" w:hAnsi="Times New Roman" w:cs="Times New Roman"/>
                <w:color w:val="000000"/>
                <w:sz w:val="24"/>
                <w:szCs w:val="24"/>
              </w:rPr>
              <w:t xml:space="preserve"> = y*[</w:t>
            </w:r>
            <w:proofErr w:type="gramStart"/>
            <w:r w:rsidRPr="00C53587">
              <w:rPr>
                <w:rFonts w:ascii="Times New Roman" w:eastAsia="Times New Roman" w:hAnsi="Times New Roman" w:cs="Times New Roman"/>
                <w:color w:val="000000"/>
                <w:sz w:val="24"/>
                <w:szCs w:val="24"/>
              </w:rPr>
              <w:t>ln(</w:t>
            </w:r>
            <w:proofErr w:type="gramEnd"/>
            <w:r w:rsidRPr="00C53587">
              <w:rPr>
                <w:rFonts w:ascii="Times New Roman" w:eastAsia="Times New Roman" w:hAnsi="Times New Roman" w:cs="Times New Roman"/>
                <w:color w:val="000000"/>
                <w:sz w:val="24"/>
                <w:szCs w:val="24"/>
              </w:rPr>
              <w:t>10)]*e</w:t>
            </w:r>
            <w:r w:rsidRPr="0075620B">
              <w:rPr>
                <w:rFonts w:ascii="Times New Roman" w:eastAsia="Times New Roman" w:hAnsi="Times New Roman" w:cs="Times New Roman"/>
                <w:color w:val="000000"/>
                <w:sz w:val="24"/>
                <w:szCs w:val="24"/>
                <w:vertAlign w:val="subscript"/>
              </w:rPr>
              <w:t>x</w:t>
            </w:r>
          </w:p>
        </w:tc>
      </w:tr>
    </w:tbl>
    <w:p w:rsidR="00870E17" w:rsidRPr="00C53587" w:rsidRDefault="009824A1" w:rsidP="00870E17">
      <w:pPr>
        <w:jc w:val="center"/>
        <w:rPr>
          <w:rFonts w:ascii="Times New Roman" w:hAnsi="Times New Roman" w:cs="Times New Roman"/>
          <w:sz w:val="24"/>
          <w:szCs w:val="24"/>
        </w:rPr>
      </w:pPr>
      <w:r>
        <w:rPr>
          <w:rFonts w:ascii="Times New Roman" w:hAnsi="Times New Roman" w:cs="Times New Roman"/>
          <w:sz w:val="24"/>
          <w:szCs w:val="24"/>
        </w:rPr>
        <w:t>Table 7: Formula used to calculate values in Table 1</w:t>
      </w:r>
    </w:p>
    <w:tbl>
      <w:tblPr>
        <w:tblW w:w="4675" w:type="dxa"/>
        <w:jc w:val="center"/>
        <w:tblLook w:val="04A0" w:firstRow="1" w:lastRow="0" w:firstColumn="1" w:lastColumn="0" w:noHBand="0" w:noVBand="1"/>
      </w:tblPr>
      <w:tblGrid>
        <w:gridCol w:w="2605"/>
        <w:gridCol w:w="2070"/>
      </w:tblGrid>
      <w:tr w:rsidR="00870E17" w:rsidRPr="00C53587" w:rsidTr="009824A1">
        <w:trPr>
          <w:trHeight w:val="300"/>
          <w:jc w:val="center"/>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Type of apparatus</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Uncertainty (mL)</w:t>
            </w:r>
          </w:p>
        </w:tc>
      </w:tr>
      <w:tr w:rsidR="00870E17" w:rsidRPr="00C53587" w:rsidTr="009824A1">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 mL pipette</w:t>
            </w:r>
          </w:p>
        </w:tc>
        <w:tc>
          <w:tcPr>
            <w:tcW w:w="2070"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0.006</w:t>
            </w:r>
          </w:p>
        </w:tc>
      </w:tr>
      <w:tr w:rsidR="00870E17" w:rsidRPr="00C53587" w:rsidTr="009824A1">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25 mL pipette</w:t>
            </w:r>
          </w:p>
        </w:tc>
        <w:tc>
          <w:tcPr>
            <w:tcW w:w="2070"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0.03</w:t>
            </w:r>
          </w:p>
        </w:tc>
      </w:tr>
      <w:tr w:rsidR="00870E17" w:rsidRPr="00C53587" w:rsidTr="009824A1">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50 mL volumetric flask</w:t>
            </w:r>
          </w:p>
        </w:tc>
        <w:tc>
          <w:tcPr>
            <w:tcW w:w="2070"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0.05</w:t>
            </w:r>
          </w:p>
        </w:tc>
      </w:tr>
      <w:tr w:rsidR="00870E17" w:rsidRPr="00C53587" w:rsidTr="009824A1">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100 mL volumetric flask</w:t>
            </w:r>
          </w:p>
        </w:tc>
        <w:tc>
          <w:tcPr>
            <w:tcW w:w="2070"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0.08</w:t>
            </w:r>
          </w:p>
        </w:tc>
      </w:tr>
    </w:tbl>
    <w:p w:rsidR="00870E17" w:rsidRPr="00C53587" w:rsidRDefault="009824A1" w:rsidP="00870E17">
      <w:pPr>
        <w:jc w:val="center"/>
        <w:rPr>
          <w:rFonts w:ascii="Times New Roman" w:hAnsi="Times New Roman" w:cs="Times New Roman"/>
          <w:sz w:val="24"/>
          <w:szCs w:val="24"/>
        </w:rPr>
      </w:pPr>
      <w:r>
        <w:rPr>
          <w:rFonts w:ascii="Times New Roman" w:hAnsi="Times New Roman" w:cs="Times New Roman"/>
          <w:sz w:val="24"/>
          <w:szCs w:val="24"/>
        </w:rPr>
        <w:t>Table 8: Tolerances in the apparatus used in this experiment</w:t>
      </w:r>
    </w:p>
    <w:tbl>
      <w:tblPr>
        <w:tblW w:w="9450" w:type="dxa"/>
        <w:jc w:val="center"/>
        <w:tblLook w:val="04A0" w:firstRow="1" w:lastRow="0" w:firstColumn="1" w:lastColumn="0" w:noHBand="0" w:noVBand="1"/>
      </w:tblPr>
      <w:tblGrid>
        <w:gridCol w:w="4455"/>
        <w:gridCol w:w="4995"/>
      </w:tblGrid>
      <w:tr w:rsidR="00870E17" w:rsidRPr="00C53587" w:rsidTr="009824A1">
        <w:trPr>
          <w:trHeight w:val="315"/>
          <w:jc w:val="center"/>
        </w:trPr>
        <w:tc>
          <w:tcPr>
            <w:tcW w:w="9450"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Formula</w:t>
            </w:r>
          </w:p>
        </w:tc>
      </w:tr>
      <w:tr w:rsidR="00870E17" w:rsidRPr="00C53587" w:rsidTr="009824A1">
        <w:trPr>
          <w:trHeight w:val="315"/>
          <w:jc w:val="center"/>
        </w:trPr>
        <w:tc>
          <w:tcPr>
            <w:tcW w:w="445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log10[F-] (ppm)</w:t>
            </w:r>
          </w:p>
        </w:tc>
        <w:tc>
          <w:tcPr>
            <w:tcW w:w="4995"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LOG10(concentrations) function in excel</w:t>
            </w:r>
          </w:p>
        </w:tc>
      </w:tr>
      <w:tr w:rsidR="00870E17" w:rsidRPr="00C53587" w:rsidTr="009824A1">
        <w:trPr>
          <w:trHeight w:val="300"/>
          <w:jc w:val="center"/>
        </w:trPr>
        <w:tc>
          <w:tcPr>
            <w:tcW w:w="445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Average cell potential (mV)</w:t>
            </w:r>
          </w:p>
        </w:tc>
        <w:tc>
          <w:tcPr>
            <w:tcW w:w="4995"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proofErr w:type="gramStart"/>
            <w:r w:rsidRPr="00C53587">
              <w:rPr>
                <w:rFonts w:ascii="Times New Roman" w:eastAsia="Times New Roman" w:hAnsi="Times New Roman" w:cs="Times New Roman"/>
                <w:color w:val="000000"/>
                <w:sz w:val="24"/>
                <w:szCs w:val="24"/>
              </w:rPr>
              <w:t>AVERAGE(</w:t>
            </w:r>
            <w:proofErr w:type="gramEnd"/>
            <w:r w:rsidRPr="00C53587">
              <w:rPr>
                <w:rFonts w:ascii="Times New Roman" w:eastAsia="Times New Roman" w:hAnsi="Times New Roman" w:cs="Times New Roman"/>
                <w:color w:val="000000"/>
                <w:sz w:val="24"/>
                <w:szCs w:val="24"/>
              </w:rPr>
              <w:t>values) function in excel</w:t>
            </w:r>
          </w:p>
        </w:tc>
      </w:tr>
      <w:tr w:rsidR="00870E17" w:rsidRPr="00C53587" w:rsidTr="009824A1">
        <w:trPr>
          <w:trHeight w:val="300"/>
          <w:jc w:val="center"/>
        </w:trPr>
        <w:tc>
          <w:tcPr>
            <w:tcW w:w="445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Standard deviation of cell potential (mV)</w:t>
            </w:r>
          </w:p>
        </w:tc>
        <w:tc>
          <w:tcPr>
            <w:tcW w:w="4995"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proofErr w:type="gramStart"/>
            <w:r w:rsidRPr="00C53587">
              <w:rPr>
                <w:rFonts w:ascii="Times New Roman" w:eastAsia="Times New Roman" w:hAnsi="Times New Roman" w:cs="Times New Roman"/>
                <w:color w:val="000000"/>
                <w:sz w:val="24"/>
                <w:szCs w:val="24"/>
              </w:rPr>
              <w:t>STDEV(</w:t>
            </w:r>
            <w:proofErr w:type="gramEnd"/>
            <w:r w:rsidRPr="00C53587">
              <w:rPr>
                <w:rFonts w:ascii="Times New Roman" w:eastAsia="Times New Roman" w:hAnsi="Times New Roman" w:cs="Times New Roman"/>
                <w:color w:val="000000"/>
                <w:sz w:val="24"/>
                <w:szCs w:val="24"/>
              </w:rPr>
              <w:t>values) function in excel</w:t>
            </w:r>
          </w:p>
        </w:tc>
      </w:tr>
      <w:tr w:rsidR="00870E17" w:rsidRPr="00C53587" w:rsidTr="009824A1">
        <w:trPr>
          <w:trHeight w:val="300"/>
          <w:jc w:val="center"/>
        </w:trPr>
        <w:tc>
          <w:tcPr>
            <w:tcW w:w="445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RSD (ppt)</w:t>
            </w:r>
          </w:p>
        </w:tc>
        <w:tc>
          <w:tcPr>
            <w:tcW w:w="4995"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Standard deviation/Average * 10^3 ppt</w:t>
            </w:r>
          </w:p>
        </w:tc>
      </w:tr>
      <w:tr w:rsidR="00870E17" w:rsidRPr="00C53587" w:rsidTr="009824A1">
        <w:trPr>
          <w:trHeight w:val="300"/>
          <w:jc w:val="center"/>
        </w:trPr>
        <w:tc>
          <w:tcPr>
            <w:tcW w:w="4455"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LINEST Output</w:t>
            </w:r>
          </w:p>
        </w:tc>
        <w:tc>
          <w:tcPr>
            <w:tcW w:w="4995"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proofErr w:type="gramStart"/>
            <w:r w:rsidRPr="00C53587">
              <w:rPr>
                <w:rFonts w:ascii="Times New Roman" w:eastAsia="Times New Roman" w:hAnsi="Times New Roman" w:cs="Times New Roman"/>
                <w:color w:val="000000"/>
                <w:sz w:val="24"/>
                <w:szCs w:val="24"/>
              </w:rPr>
              <w:t>LINEST(</w:t>
            </w:r>
            <w:proofErr w:type="gramEnd"/>
            <w:r w:rsidRPr="00C53587">
              <w:rPr>
                <w:rFonts w:ascii="Times New Roman" w:eastAsia="Times New Roman" w:hAnsi="Times New Roman" w:cs="Times New Roman"/>
                <w:color w:val="000000"/>
                <w:sz w:val="24"/>
                <w:szCs w:val="24"/>
              </w:rPr>
              <w:t xml:space="preserve">y </w:t>
            </w:r>
            <w:proofErr w:type="spellStart"/>
            <w:r w:rsidRPr="00C53587">
              <w:rPr>
                <w:rFonts w:ascii="Times New Roman" w:eastAsia="Times New Roman" w:hAnsi="Times New Roman" w:cs="Times New Roman"/>
                <w:color w:val="000000"/>
                <w:sz w:val="24"/>
                <w:szCs w:val="24"/>
              </w:rPr>
              <w:t>values,x</w:t>
            </w:r>
            <w:proofErr w:type="spellEnd"/>
            <w:r w:rsidRPr="00C53587">
              <w:rPr>
                <w:rFonts w:ascii="Times New Roman" w:eastAsia="Times New Roman" w:hAnsi="Times New Roman" w:cs="Times New Roman"/>
                <w:color w:val="000000"/>
                <w:sz w:val="24"/>
                <w:szCs w:val="24"/>
              </w:rPr>
              <w:t xml:space="preserve"> values, 1,1) function in excel</w:t>
            </w:r>
          </w:p>
        </w:tc>
      </w:tr>
    </w:tbl>
    <w:p w:rsidR="00870E17" w:rsidRDefault="009824A1" w:rsidP="00870E17">
      <w:pPr>
        <w:jc w:val="center"/>
        <w:rPr>
          <w:rFonts w:ascii="Times New Roman" w:hAnsi="Times New Roman" w:cs="Times New Roman"/>
          <w:sz w:val="24"/>
          <w:szCs w:val="24"/>
        </w:rPr>
      </w:pPr>
      <w:r>
        <w:rPr>
          <w:rFonts w:ascii="Times New Roman" w:hAnsi="Times New Roman" w:cs="Times New Roman"/>
          <w:sz w:val="24"/>
          <w:szCs w:val="24"/>
        </w:rPr>
        <w:t>Table 9: Formula used to determine the values in Table 2</w:t>
      </w:r>
      <w:r w:rsidR="002D4FD8">
        <w:rPr>
          <w:rFonts w:ascii="Times New Roman" w:hAnsi="Times New Roman" w:cs="Times New Roman"/>
          <w:sz w:val="24"/>
          <w:szCs w:val="24"/>
        </w:rPr>
        <w:t xml:space="preserve"> and 3</w:t>
      </w:r>
    </w:p>
    <w:p w:rsidR="009824A1" w:rsidRDefault="009824A1" w:rsidP="00870E17">
      <w:pPr>
        <w:jc w:val="center"/>
        <w:rPr>
          <w:rFonts w:ascii="Times New Roman" w:hAnsi="Times New Roman" w:cs="Times New Roman"/>
          <w:sz w:val="24"/>
          <w:szCs w:val="24"/>
        </w:rPr>
      </w:pPr>
    </w:p>
    <w:p w:rsidR="009824A1" w:rsidRDefault="009824A1" w:rsidP="00870E17">
      <w:pPr>
        <w:jc w:val="center"/>
        <w:rPr>
          <w:rFonts w:ascii="Times New Roman" w:hAnsi="Times New Roman" w:cs="Times New Roman"/>
          <w:sz w:val="24"/>
          <w:szCs w:val="24"/>
        </w:rPr>
      </w:pPr>
    </w:p>
    <w:p w:rsidR="002D4FD8" w:rsidRDefault="002D4FD8" w:rsidP="00F64673">
      <w:pPr>
        <w:rPr>
          <w:rFonts w:ascii="Times New Roman" w:hAnsi="Times New Roman" w:cs="Times New Roman"/>
          <w:sz w:val="24"/>
          <w:szCs w:val="24"/>
        </w:rPr>
      </w:pPr>
    </w:p>
    <w:p w:rsidR="00937C72" w:rsidRPr="00C53587" w:rsidRDefault="00937C72" w:rsidP="00F64673">
      <w:pPr>
        <w:rPr>
          <w:rFonts w:ascii="Times New Roman" w:hAnsi="Times New Roman" w:cs="Times New Roman"/>
          <w:sz w:val="24"/>
          <w:szCs w:val="24"/>
        </w:rPr>
      </w:pPr>
    </w:p>
    <w:tbl>
      <w:tblPr>
        <w:tblW w:w="10340" w:type="dxa"/>
        <w:jc w:val="center"/>
        <w:tblLook w:val="04A0" w:firstRow="1" w:lastRow="0" w:firstColumn="1" w:lastColumn="0" w:noHBand="0" w:noVBand="1"/>
      </w:tblPr>
      <w:tblGrid>
        <w:gridCol w:w="4241"/>
        <w:gridCol w:w="6099"/>
      </w:tblGrid>
      <w:tr w:rsidR="00870E17" w:rsidRPr="00C53587" w:rsidTr="00491178">
        <w:trPr>
          <w:trHeight w:val="315"/>
          <w:jc w:val="center"/>
        </w:trPr>
        <w:tc>
          <w:tcPr>
            <w:tcW w:w="10340" w:type="dxa"/>
            <w:gridSpan w:val="2"/>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lastRenderedPageBreak/>
              <w:t>Formula</w:t>
            </w:r>
          </w:p>
        </w:tc>
      </w:tr>
      <w:tr w:rsidR="00870E17" w:rsidRPr="00C53587" w:rsidTr="00491178">
        <w:trPr>
          <w:trHeight w:val="315"/>
          <w:jc w:val="center"/>
        </w:trPr>
        <w:tc>
          <w:tcPr>
            <w:tcW w:w="4241" w:type="dxa"/>
            <w:tcBorders>
              <w:top w:val="nil"/>
              <w:left w:val="single" w:sz="4" w:space="0" w:color="auto"/>
              <w:bottom w:val="nil"/>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u</w:t>
            </w:r>
            <w:r w:rsidRPr="0075620B">
              <w:rPr>
                <w:rFonts w:ascii="Times New Roman" w:eastAsia="Times New Roman" w:hAnsi="Times New Roman" w:cs="Times New Roman"/>
                <w:b/>
                <w:bCs/>
                <w:color w:val="000000"/>
                <w:sz w:val="24"/>
                <w:szCs w:val="24"/>
                <w:vertAlign w:val="subscript"/>
              </w:rPr>
              <w:t>y</w:t>
            </w:r>
            <w:proofErr w:type="spellEnd"/>
            <w:r w:rsidRPr="00C53587">
              <w:rPr>
                <w:rFonts w:ascii="Times New Roman" w:eastAsia="Times New Roman" w:hAnsi="Times New Roman" w:cs="Times New Roman"/>
                <w:b/>
                <w:bCs/>
                <w:color w:val="000000"/>
                <w:sz w:val="24"/>
                <w:szCs w:val="24"/>
              </w:rPr>
              <w:t xml:space="preserve"> (mV)</w:t>
            </w:r>
          </w:p>
        </w:tc>
        <w:tc>
          <w:tcPr>
            <w:tcW w:w="6099" w:type="dxa"/>
            <w:tcBorders>
              <w:top w:val="nil"/>
              <w:left w:val="nil"/>
              <w:bottom w:val="nil"/>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Standard deviation/</w:t>
            </w:r>
            <w:proofErr w:type="gramStart"/>
            <w:r w:rsidRPr="00C53587">
              <w:rPr>
                <w:rFonts w:ascii="Times New Roman" w:eastAsia="Times New Roman" w:hAnsi="Times New Roman" w:cs="Times New Roman"/>
                <w:color w:val="000000"/>
                <w:sz w:val="24"/>
                <w:szCs w:val="24"/>
              </w:rPr>
              <w:t>SQRT(</w:t>
            </w:r>
            <w:proofErr w:type="gramEnd"/>
            <w:r w:rsidRPr="00C53587">
              <w:rPr>
                <w:rFonts w:ascii="Times New Roman" w:eastAsia="Times New Roman" w:hAnsi="Times New Roman" w:cs="Times New Roman"/>
                <w:color w:val="000000"/>
                <w:sz w:val="24"/>
                <w:szCs w:val="24"/>
              </w:rPr>
              <w:t>number of data points)</w:t>
            </w:r>
          </w:p>
        </w:tc>
      </w:tr>
      <w:tr w:rsidR="00870E17" w:rsidRPr="00C53587" w:rsidTr="00491178">
        <w:trPr>
          <w:trHeight w:val="300"/>
          <w:jc w:val="center"/>
        </w:trPr>
        <w:tc>
          <w:tcPr>
            <w:tcW w:w="4241" w:type="dxa"/>
            <w:tcBorders>
              <w:top w:val="single" w:sz="4" w:space="0" w:color="auto"/>
              <w:left w:val="single" w:sz="4" w:space="0" w:color="auto"/>
              <w:bottom w:val="nil"/>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proofErr w:type="spellStart"/>
            <w:r w:rsidRPr="00C53587">
              <w:rPr>
                <w:rFonts w:ascii="Times New Roman" w:eastAsia="Times New Roman" w:hAnsi="Times New Roman" w:cs="Times New Roman"/>
                <w:b/>
                <w:bCs/>
                <w:color w:val="000000"/>
                <w:sz w:val="24"/>
                <w:szCs w:val="24"/>
              </w:rPr>
              <w:t>u</w:t>
            </w:r>
            <w:r w:rsidRPr="0075620B">
              <w:rPr>
                <w:rFonts w:ascii="Times New Roman" w:eastAsia="Times New Roman" w:hAnsi="Times New Roman" w:cs="Times New Roman"/>
                <w:b/>
                <w:bCs/>
                <w:color w:val="000000"/>
                <w:sz w:val="24"/>
                <w:szCs w:val="24"/>
                <w:vertAlign w:val="subscript"/>
              </w:rPr>
              <w:t>b</w:t>
            </w:r>
            <w:proofErr w:type="spellEnd"/>
            <w:r w:rsidRPr="00C53587">
              <w:rPr>
                <w:rFonts w:ascii="Times New Roman" w:eastAsia="Times New Roman" w:hAnsi="Times New Roman" w:cs="Times New Roman"/>
                <w:b/>
                <w:bCs/>
                <w:color w:val="000000"/>
                <w:sz w:val="24"/>
                <w:szCs w:val="24"/>
              </w:rPr>
              <w:t xml:space="preserve"> (mV) and u</w:t>
            </w:r>
            <w:r w:rsidRPr="0075620B">
              <w:rPr>
                <w:rFonts w:ascii="Times New Roman" w:eastAsia="Times New Roman" w:hAnsi="Times New Roman" w:cs="Times New Roman"/>
                <w:b/>
                <w:bCs/>
                <w:color w:val="000000"/>
                <w:sz w:val="24"/>
                <w:szCs w:val="24"/>
                <w:vertAlign w:val="subscript"/>
              </w:rPr>
              <w:t>m</w:t>
            </w:r>
            <w:r w:rsidRPr="00C53587">
              <w:rPr>
                <w:rFonts w:ascii="Times New Roman" w:eastAsia="Times New Roman" w:hAnsi="Times New Roman" w:cs="Times New Roman"/>
                <w:b/>
                <w:bCs/>
                <w:color w:val="000000"/>
                <w:sz w:val="24"/>
                <w:szCs w:val="24"/>
              </w:rPr>
              <w:t xml:space="preserve"> (mV/ppm)</w:t>
            </w:r>
          </w:p>
        </w:tc>
        <w:tc>
          <w:tcPr>
            <w:tcW w:w="6099" w:type="dxa"/>
            <w:tcBorders>
              <w:top w:val="single" w:sz="4" w:space="0" w:color="auto"/>
              <w:left w:val="nil"/>
              <w:bottom w:val="nil"/>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 xml:space="preserve">From LINEST output: </w:t>
            </w:r>
            <w:proofErr w:type="gramStart"/>
            <w:r w:rsidRPr="00C53587">
              <w:rPr>
                <w:rFonts w:ascii="Times New Roman" w:eastAsia="Times New Roman" w:hAnsi="Times New Roman" w:cs="Times New Roman"/>
                <w:color w:val="000000"/>
                <w:sz w:val="24"/>
                <w:szCs w:val="24"/>
              </w:rPr>
              <w:t>LINEST(</w:t>
            </w:r>
            <w:proofErr w:type="gramEnd"/>
            <w:r w:rsidRPr="00C53587">
              <w:rPr>
                <w:rFonts w:ascii="Times New Roman" w:eastAsia="Times New Roman" w:hAnsi="Times New Roman" w:cs="Times New Roman"/>
                <w:color w:val="000000"/>
                <w:sz w:val="24"/>
                <w:szCs w:val="24"/>
              </w:rPr>
              <w:t>y values, x values, 1, 1)</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 </w:t>
            </w:r>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function in excel</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t value (C.I. 95%)</w:t>
            </w:r>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proofErr w:type="gramStart"/>
            <w:r w:rsidRPr="00C53587">
              <w:rPr>
                <w:rFonts w:ascii="Times New Roman" w:eastAsia="Times New Roman" w:hAnsi="Times New Roman" w:cs="Times New Roman"/>
                <w:color w:val="000000"/>
                <w:sz w:val="24"/>
                <w:szCs w:val="24"/>
              </w:rPr>
              <w:t>TINV(</w:t>
            </w:r>
            <w:proofErr w:type="gramEnd"/>
            <w:r w:rsidRPr="00C53587">
              <w:rPr>
                <w:rFonts w:ascii="Times New Roman" w:eastAsia="Times New Roman" w:hAnsi="Times New Roman" w:cs="Times New Roman"/>
                <w:color w:val="000000"/>
                <w:sz w:val="24"/>
                <w:szCs w:val="24"/>
              </w:rPr>
              <w:t>0.05,df) function in excel, df from LINEST output</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log10 [F-] (ppm)</w:t>
            </w:r>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(Average cell potential - intercept) / slope</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[F-] (ppm)</w:t>
            </w:r>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10</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log10 [F-])</w:t>
            </w:r>
          </w:p>
        </w:tc>
      </w:tr>
      <w:tr w:rsidR="00870E17" w:rsidRPr="00C53587" w:rsidTr="00491178">
        <w:trPr>
          <w:trHeight w:val="300"/>
          <w:jc w:val="center"/>
        </w:trPr>
        <w:tc>
          <w:tcPr>
            <w:tcW w:w="1034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1 ppm = 1 g of solute</w:t>
            </w:r>
            <w:proofErr w:type="gramStart"/>
            <w:r w:rsidRPr="00C53587">
              <w:rPr>
                <w:rFonts w:ascii="Times New Roman" w:eastAsia="Times New Roman" w:hAnsi="Times New Roman" w:cs="Times New Roman"/>
                <w:b/>
                <w:bCs/>
                <w:color w:val="000000"/>
                <w:sz w:val="24"/>
                <w:szCs w:val="24"/>
              </w:rPr>
              <w:t>/(</w:t>
            </w:r>
            <w:proofErr w:type="gramEnd"/>
            <w:r w:rsidRPr="00C53587">
              <w:rPr>
                <w:rFonts w:ascii="Times New Roman" w:eastAsia="Times New Roman" w:hAnsi="Times New Roman" w:cs="Times New Roman"/>
                <w:b/>
                <w:bCs/>
                <w:color w:val="000000"/>
                <w:sz w:val="24"/>
                <w:szCs w:val="24"/>
              </w:rPr>
              <w:t>10^6) g of solution</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Original [F-] in toothpaste (ppm)</w:t>
            </w:r>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 xml:space="preserve">[F-] g </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10^6 g)*(1g/mL)*(100 mL)/mass of toothpaste (g) *(10^6)</w:t>
            </w:r>
          </w:p>
        </w:tc>
      </w:tr>
      <w:tr w:rsidR="00870E17" w:rsidRPr="00C53587" w:rsidTr="00491178">
        <w:trPr>
          <w:trHeight w:val="300"/>
          <w:jc w:val="center"/>
        </w:trPr>
        <w:tc>
          <w:tcPr>
            <w:tcW w:w="4241" w:type="dxa"/>
            <w:tcBorders>
              <w:top w:val="nil"/>
              <w:left w:val="single" w:sz="4" w:space="0" w:color="auto"/>
              <w:bottom w:val="nil"/>
              <w:right w:val="nil"/>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Weight % of [F-] in toothpaste (%)</w:t>
            </w:r>
          </w:p>
        </w:tc>
        <w:tc>
          <w:tcPr>
            <w:tcW w:w="6099"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 xml:space="preserve">[F-] g </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10^6 g)*(1g/mL)*(100 mL)/mass of toothpaste (g) *(100%)</w:t>
            </w:r>
          </w:p>
        </w:tc>
      </w:tr>
      <w:tr w:rsidR="00870E17" w:rsidRPr="00C53587" w:rsidTr="00491178">
        <w:trPr>
          <w:trHeight w:val="300"/>
          <w:jc w:val="center"/>
        </w:trPr>
        <w:tc>
          <w:tcPr>
            <w:tcW w:w="10340" w:type="dxa"/>
            <w:gridSpan w:val="2"/>
            <w:tcBorders>
              <w:top w:val="single" w:sz="4" w:space="0" w:color="auto"/>
              <w:left w:val="single" w:sz="4" w:space="0" w:color="auto"/>
              <w:bottom w:val="nil"/>
              <w:right w:val="single" w:sz="4" w:space="0" w:color="000000"/>
            </w:tcBorders>
            <w:shd w:val="clear" w:color="000000" w:fill="92D05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Error Propagation Formula</w:t>
            </w:r>
          </w:p>
        </w:tc>
      </w:tr>
      <w:tr w:rsidR="00870E17" w:rsidRPr="00C53587" w:rsidTr="00491178">
        <w:trPr>
          <w:trHeight w:val="300"/>
          <w:jc w:val="center"/>
        </w:trPr>
        <w:tc>
          <w:tcPr>
            <w:tcW w:w="1034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y = mx + b, y = average cell potential (mV), x = log10 [F-] in ppm,</w:t>
            </w:r>
          </w:p>
        </w:tc>
      </w:tr>
      <w:tr w:rsidR="00870E17" w:rsidRPr="00C53587" w:rsidTr="00491178">
        <w:trPr>
          <w:trHeight w:val="300"/>
          <w:jc w:val="center"/>
        </w:trPr>
        <w:tc>
          <w:tcPr>
            <w:tcW w:w="10340" w:type="dxa"/>
            <w:gridSpan w:val="2"/>
            <w:tcBorders>
              <w:top w:val="nil"/>
              <w:left w:val="single" w:sz="4" w:space="0" w:color="auto"/>
              <w:bottom w:val="single" w:sz="4" w:space="0" w:color="auto"/>
              <w:right w:val="single" w:sz="4" w:space="0" w:color="000000"/>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proofErr w:type="spellStart"/>
            <w:proofErr w:type="gramStart"/>
            <w:r w:rsidRPr="00C53587">
              <w:rPr>
                <w:rFonts w:ascii="Times New Roman" w:eastAsia="Times New Roman" w:hAnsi="Times New Roman" w:cs="Times New Roman"/>
                <w:color w:val="000000"/>
                <w:sz w:val="24"/>
                <w:szCs w:val="24"/>
              </w:rPr>
              <w:t>m,b</w:t>
            </w:r>
            <w:proofErr w:type="spellEnd"/>
            <w:proofErr w:type="gramEnd"/>
            <w:r w:rsidRPr="00C53587">
              <w:rPr>
                <w:rFonts w:ascii="Times New Roman" w:eastAsia="Times New Roman" w:hAnsi="Times New Roman" w:cs="Times New Roman"/>
                <w:color w:val="000000"/>
                <w:sz w:val="24"/>
                <w:szCs w:val="24"/>
              </w:rPr>
              <w:t xml:space="preserve"> = slope (mV/ppm) and intercept (mV) of calibration curve respectively</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000000" w:fill="FFC00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Equation</w:t>
            </w:r>
          </w:p>
        </w:tc>
        <w:tc>
          <w:tcPr>
            <w:tcW w:w="6099" w:type="dxa"/>
            <w:tcBorders>
              <w:top w:val="nil"/>
              <w:left w:val="nil"/>
              <w:bottom w:val="single" w:sz="4" w:space="0" w:color="auto"/>
              <w:right w:val="single" w:sz="4" w:space="0" w:color="auto"/>
            </w:tcBorders>
            <w:shd w:val="clear" w:color="000000" w:fill="FFC00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Error propagation</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w:t>
            </w:r>
            <w:proofErr w:type="gramStart"/>
            <w:r w:rsidRPr="00C53587">
              <w:rPr>
                <w:rFonts w:ascii="Times New Roman" w:eastAsia="Times New Roman" w:hAnsi="Times New Roman" w:cs="Times New Roman"/>
                <w:color w:val="000000"/>
                <w:sz w:val="24"/>
                <w:szCs w:val="24"/>
              </w:rPr>
              <w:t>y  ±</w:t>
            </w:r>
            <w:proofErr w:type="gramEnd"/>
            <w:r w:rsidRPr="00C53587">
              <w:rPr>
                <w:rFonts w:ascii="Times New Roman" w:eastAsia="Times New Roman" w:hAnsi="Times New Roman" w:cs="Times New Roman"/>
                <w:color w:val="000000"/>
                <w:sz w:val="24"/>
                <w:szCs w:val="24"/>
              </w:rPr>
              <w:t xml:space="preserve"> t*</w:t>
            </w:r>
            <w:proofErr w:type="spellStart"/>
            <w:r w:rsidRPr="00C53587">
              <w:rPr>
                <w:rFonts w:ascii="Times New Roman" w:eastAsia="Times New Roman" w:hAnsi="Times New Roman" w:cs="Times New Roman"/>
                <w:color w:val="000000"/>
                <w:sz w:val="24"/>
                <w:szCs w:val="24"/>
              </w:rPr>
              <w:t>u</w:t>
            </w:r>
            <w:r w:rsidRPr="0075620B">
              <w:rPr>
                <w:rFonts w:ascii="Times New Roman" w:eastAsia="Times New Roman" w:hAnsi="Times New Roman" w:cs="Times New Roman"/>
                <w:color w:val="000000"/>
                <w:sz w:val="24"/>
                <w:szCs w:val="24"/>
                <w:vertAlign w:val="subscript"/>
              </w:rPr>
              <w:t>y</w:t>
            </w:r>
            <w:proofErr w:type="spellEnd"/>
            <w:r w:rsidRPr="00C53587">
              <w:rPr>
                <w:rFonts w:ascii="Times New Roman" w:eastAsia="Times New Roman" w:hAnsi="Times New Roman" w:cs="Times New Roman"/>
                <w:color w:val="000000"/>
                <w:sz w:val="24"/>
                <w:szCs w:val="24"/>
              </w:rPr>
              <w:t>) - (b ± t*</w:t>
            </w:r>
            <w:proofErr w:type="spellStart"/>
            <w:r w:rsidRPr="00C53587">
              <w:rPr>
                <w:rFonts w:ascii="Times New Roman" w:eastAsia="Times New Roman" w:hAnsi="Times New Roman" w:cs="Times New Roman"/>
                <w:color w:val="000000"/>
                <w:sz w:val="24"/>
                <w:szCs w:val="24"/>
              </w:rPr>
              <w:t>u</w:t>
            </w:r>
            <w:r w:rsidRPr="0075620B">
              <w:rPr>
                <w:rFonts w:ascii="Times New Roman" w:eastAsia="Times New Roman" w:hAnsi="Times New Roman" w:cs="Times New Roman"/>
                <w:color w:val="000000"/>
                <w:sz w:val="24"/>
                <w:szCs w:val="24"/>
                <w:vertAlign w:val="subscript"/>
              </w:rPr>
              <w:t>b</w:t>
            </w:r>
            <w:proofErr w:type="spellEnd"/>
            <w:r w:rsidRPr="00C53587">
              <w:rPr>
                <w:rFonts w:ascii="Times New Roman" w:eastAsia="Times New Roman" w:hAnsi="Times New Roman" w:cs="Times New Roman"/>
                <w:color w:val="000000"/>
                <w:sz w:val="24"/>
                <w:szCs w:val="24"/>
              </w:rPr>
              <w:t xml:space="preserve">) = (m*x) ± </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a</w:t>
            </w:r>
            <w:proofErr w:type="spellEnd"/>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a</w:t>
            </w:r>
            <w:proofErr w:type="spellEnd"/>
            <w:r w:rsidRPr="00C53587">
              <w:rPr>
                <w:rFonts w:ascii="Times New Roman" w:eastAsia="Times New Roman" w:hAnsi="Times New Roman" w:cs="Times New Roman"/>
                <w:color w:val="000000"/>
                <w:sz w:val="24"/>
                <w:szCs w:val="24"/>
              </w:rPr>
              <w:t xml:space="preserve"> = SQRT((t*</w:t>
            </w:r>
            <w:proofErr w:type="spellStart"/>
            <w:proofErr w:type="gramStart"/>
            <w:r w:rsidRPr="00C53587">
              <w:rPr>
                <w:rFonts w:ascii="Times New Roman" w:eastAsia="Times New Roman" w:hAnsi="Times New Roman" w:cs="Times New Roman"/>
                <w:color w:val="000000"/>
                <w:sz w:val="24"/>
                <w:szCs w:val="24"/>
              </w:rPr>
              <w:t>u</w:t>
            </w:r>
            <w:r w:rsidRPr="0075620B">
              <w:rPr>
                <w:rFonts w:ascii="Times New Roman" w:eastAsia="Times New Roman" w:hAnsi="Times New Roman" w:cs="Times New Roman"/>
                <w:color w:val="000000"/>
                <w:sz w:val="24"/>
                <w:szCs w:val="24"/>
                <w:vertAlign w:val="subscript"/>
              </w:rPr>
              <w:t>y</w:t>
            </w:r>
            <w:proofErr w:type="spellEnd"/>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2 + (t*</w:t>
            </w:r>
            <w:proofErr w:type="spellStart"/>
            <w:r w:rsidRPr="00C53587">
              <w:rPr>
                <w:rFonts w:ascii="Times New Roman" w:eastAsia="Times New Roman" w:hAnsi="Times New Roman" w:cs="Times New Roman"/>
                <w:color w:val="000000"/>
                <w:sz w:val="24"/>
                <w:szCs w:val="24"/>
              </w:rPr>
              <w:t>u</w:t>
            </w:r>
            <w:r w:rsidRPr="0075620B">
              <w:rPr>
                <w:rFonts w:ascii="Times New Roman" w:eastAsia="Times New Roman" w:hAnsi="Times New Roman" w:cs="Times New Roman"/>
                <w:color w:val="000000"/>
                <w:sz w:val="24"/>
                <w:szCs w:val="24"/>
                <w:vertAlign w:val="subscript"/>
              </w:rPr>
              <w:t>b</w:t>
            </w:r>
            <w:proofErr w:type="spellEnd"/>
            <w:r w:rsidRPr="00C53587">
              <w:rPr>
                <w:rFonts w:ascii="Times New Roman" w:eastAsia="Times New Roman" w:hAnsi="Times New Roman" w:cs="Times New Roman"/>
                <w:color w:val="000000"/>
                <w:sz w:val="24"/>
                <w:szCs w:val="24"/>
              </w:rPr>
              <w:t>)^2)</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x ± e</w:t>
            </w:r>
            <w:r w:rsidRPr="0075620B">
              <w:rPr>
                <w:rFonts w:ascii="Times New Roman" w:eastAsia="Times New Roman" w:hAnsi="Times New Roman" w:cs="Times New Roman"/>
                <w:color w:val="000000"/>
                <w:sz w:val="24"/>
                <w:szCs w:val="24"/>
                <w:vertAlign w:val="subscript"/>
              </w:rPr>
              <w:t>x</w:t>
            </w:r>
            <w:r w:rsidRPr="00C53587">
              <w:rPr>
                <w:rFonts w:ascii="Times New Roman" w:eastAsia="Times New Roman" w:hAnsi="Times New Roman" w:cs="Times New Roman"/>
                <w:color w:val="000000"/>
                <w:sz w:val="24"/>
                <w:szCs w:val="24"/>
              </w:rPr>
              <w:t xml:space="preserve"> = ((y - b) </w:t>
            </w:r>
            <w:proofErr w:type="gramStart"/>
            <w:r w:rsidRPr="00C53587">
              <w:rPr>
                <w:rFonts w:ascii="Times New Roman" w:eastAsia="Times New Roman" w:hAnsi="Times New Roman" w:cs="Times New Roman"/>
                <w:color w:val="000000"/>
                <w:sz w:val="24"/>
                <w:szCs w:val="24"/>
              </w:rPr>
              <w:t xml:space="preserve">±  </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a</w:t>
            </w:r>
            <w:proofErr w:type="spellEnd"/>
            <w:proofErr w:type="gramEnd"/>
            <w:r w:rsidRPr="00C53587">
              <w:rPr>
                <w:rFonts w:ascii="Times New Roman" w:eastAsia="Times New Roman" w:hAnsi="Times New Roman" w:cs="Times New Roman"/>
                <w:color w:val="000000"/>
                <w:sz w:val="24"/>
                <w:szCs w:val="24"/>
              </w:rPr>
              <w:t>) / (m ± t*u</w:t>
            </w:r>
            <w:r w:rsidRPr="0075620B">
              <w:rPr>
                <w:rFonts w:ascii="Times New Roman" w:eastAsia="Times New Roman" w:hAnsi="Times New Roman" w:cs="Times New Roman"/>
                <w:color w:val="000000"/>
                <w:sz w:val="24"/>
                <w:szCs w:val="24"/>
                <w:vertAlign w:val="subscript"/>
              </w:rPr>
              <w:t>m</w:t>
            </w:r>
            <w:r w:rsidRPr="00C53587">
              <w:rPr>
                <w:rFonts w:ascii="Times New Roman" w:eastAsia="Times New Roman" w:hAnsi="Times New Roman" w:cs="Times New Roman"/>
                <w:color w:val="000000"/>
                <w:sz w:val="24"/>
                <w:szCs w:val="24"/>
              </w:rPr>
              <w:t>)</w:t>
            </w:r>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x</w:t>
            </w:r>
            <w:r w:rsidRPr="00C53587">
              <w:rPr>
                <w:rFonts w:ascii="Times New Roman" w:eastAsia="Times New Roman" w:hAnsi="Times New Roman" w:cs="Times New Roman"/>
                <w:color w:val="000000"/>
                <w:sz w:val="24"/>
                <w:szCs w:val="24"/>
              </w:rPr>
              <w:t xml:space="preserve"> = x*SQRT((</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a</w:t>
            </w:r>
            <w:proofErr w:type="spellEnd"/>
            <w:r w:rsidRPr="00C53587">
              <w:rPr>
                <w:rFonts w:ascii="Times New Roman" w:eastAsia="Times New Roman" w:hAnsi="Times New Roman" w:cs="Times New Roman"/>
                <w:color w:val="000000"/>
                <w:sz w:val="24"/>
                <w:szCs w:val="24"/>
              </w:rPr>
              <w:t>/(y-b</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2 + (t*u</w:t>
            </w:r>
            <w:r w:rsidRPr="0075620B">
              <w:rPr>
                <w:rFonts w:ascii="Times New Roman" w:eastAsia="Times New Roman" w:hAnsi="Times New Roman" w:cs="Times New Roman"/>
                <w:color w:val="000000"/>
                <w:sz w:val="24"/>
                <w:szCs w:val="24"/>
                <w:vertAlign w:val="subscript"/>
              </w:rPr>
              <w:t>m</w:t>
            </w:r>
            <w:r w:rsidRPr="00C53587">
              <w:rPr>
                <w:rFonts w:ascii="Times New Roman" w:eastAsia="Times New Roman" w:hAnsi="Times New Roman" w:cs="Times New Roman"/>
                <w:color w:val="000000"/>
                <w:sz w:val="24"/>
                <w:szCs w:val="24"/>
              </w:rPr>
              <w:t>/m)^2)</w:t>
            </w:r>
          </w:p>
        </w:tc>
      </w:tr>
      <w:tr w:rsidR="00870E17" w:rsidRPr="00C53587" w:rsidTr="00491178">
        <w:trPr>
          <w:trHeight w:val="300"/>
          <w:jc w:val="center"/>
        </w:trPr>
        <w:tc>
          <w:tcPr>
            <w:tcW w:w="4241" w:type="dxa"/>
            <w:tcBorders>
              <w:top w:val="nil"/>
              <w:left w:val="single" w:sz="4" w:space="0" w:color="auto"/>
              <w:bottom w:val="nil"/>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 xml:space="preserve">[F-] ± </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f</w:t>
            </w:r>
            <w:proofErr w:type="spellEnd"/>
            <w:r w:rsidRPr="0075620B">
              <w:rPr>
                <w:rFonts w:ascii="Times New Roman" w:eastAsia="Times New Roman" w:hAnsi="Times New Roman" w:cs="Times New Roman"/>
                <w:color w:val="000000"/>
                <w:sz w:val="24"/>
                <w:szCs w:val="24"/>
                <w:vertAlign w:val="subscript"/>
              </w:rPr>
              <w:t xml:space="preserve"> </w:t>
            </w:r>
            <w:r w:rsidRPr="00C53587">
              <w:rPr>
                <w:rFonts w:ascii="Times New Roman" w:eastAsia="Times New Roman" w:hAnsi="Times New Roman" w:cs="Times New Roman"/>
                <w:color w:val="000000"/>
                <w:sz w:val="24"/>
                <w:szCs w:val="24"/>
              </w:rPr>
              <w:t>= 10</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x ± e</w:t>
            </w:r>
            <w:r w:rsidRPr="0075620B">
              <w:rPr>
                <w:rFonts w:ascii="Times New Roman" w:eastAsia="Times New Roman" w:hAnsi="Times New Roman" w:cs="Times New Roman"/>
                <w:color w:val="000000"/>
                <w:sz w:val="24"/>
                <w:szCs w:val="24"/>
                <w:vertAlign w:val="subscript"/>
              </w:rPr>
              <w:t>x</w:t>
            </w:r>
            <w:r w:rsidRPr="00C53587">
              <w:rPr>
                <w:rFonts w:ascii="Times New Roman" w:eastAsia="Times New Roman" w:hAnsi="Times New Roman" w:cs="Times New Roman"/>
                <w:color w:val="000000"/>
                <w:sz w:val="24"/>
                <w:szCs w:val="24"/>
              </w:rPr>
              <w:t>)</w:t>
            </w:r>
          </w:p>
        </w:tc>
        <w:tc>
          <w:tcPr>
            <w:tcW w:w="6099" w:type="dxa"/>
            <w:tcBorders>
              <w:top w:val="nil"/>
              <w:left w:val="nil"/>
              <w:bottom w:val="nil"/>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f</w:t>
            </w:r>
            <w:proofErr w:type="spellEnd"/>
            <w:r w:rsidRPr="00C53587">
              <w:rPr>
                <w:rFonts w:ascii="Times New Roman" w:eastAsia="Times New Roman" w:hAnsi="Times New Roman" w:cs="Times New Roman"/>
                <w:color w:val="000000"/>
                <w:sz w:val="24"/>
                <w:szCs w:val="24"/>
              </w:rPr>
              <w:t xml:space="preserve"> = [F-]*(ln </w:t>
            </w:r>
            <w:proofErr w:type="gramStart"/>
            <w:r w:rsidRPr="00C53587">
              <w:rPr>
                <w:rFonts w:ascii="Times New Roman" w:eastAsia="Times New Roman" w:hAnsi="Times New Roman" w:cs="Times New Roman"/>
                <w:color w:val="000000"/>
                <w:sz w:val="24"/>
                <w:szCs w:val="24"/>
              </w:rPr>
              <w:t>10)*</w:t>
            </w:r>
            <w:proofErr w:type="gramEnd"/>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x</w:t>
            </w:r>
          </w:p>
        </w:tc>
      </w:tr>
      <w:tr w:rsidR="00870E17" w:rsidRPr="00C53587" w:rsidTr="00491178">
        <w:trPr>
          <w:trHeight w:val="300"/>
          <w:jc w:val="center"/>
        </w:trPr>
        <w:tc>
          <w:tcPr>
            <w:tcW w:w="4241" w:type="dxa"/>
            <w:tcBorders>
              <w:top w:val="single" w:sz="4" w:space="0" w:color="auto"/>
              <w:left w:val="single" w:sz="4" w:space="0" w:color="auto"/>
              <w:bottom w:val="nil"/>
              <w:right w:val="nil"/>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 xml:space="preserve">Original [F-] ± </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g</w:t>
            </w:r>
            <w:proofErr w:type="spellEnd"/>
            <w:r w:rsidRPr="00C53587">
              <w:rPr>
                <w:rFonts w:ascii="Times New Roman" w:eastAsia="Times New Roman" w:hAnsi="Times New Roman" w:cs="Times New Roman"/>
                <w:color w:val="000000"/>
                <w:sz w:val="24"/>
                <w:szCs w:val="24"/>
              </w:rPr>
              <w:t xml:space="preserve"> = ([F-] ± </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f</w:t>
            </w:r>
            <w:proofErr w:type="spellEnd"/>
            <w:r w:rsidRPr="00C53587">
              <w:rPr>
                <w:rFonts w:ascii="Times New Roman" w:eastAsia="Times New Roman" w:hAnsi="Times New Roman" w:cs="Times New Roman"/>
                <w:color w:val="000000"/>
                <w:sz w:val="24"/>
                <w:szCs w:val="24"/>
              </w:rPr>
              <w:t>)</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10^6)*(1)*</w:t>
            </w:r>
          </w:p>
        </w:tc>
        <w:tc>
          <w:tcPr>
            <w:tcW w:w="6099" w:type="dxa"/>
            <w:tcBorders>
              <w:top w:val="single" w:sz="4" w:space="0" w:color="auto"/>
              <w:left w:val="single" w:sz="4" w:space="0" w:color="auto"/>
              <w:bottom w:val="nil"/>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g</w:t>
            </w:r>
            <w:proofErr w:type="spellEnd"/>
            <w:r w:rsidRPr="00C53587">
              <w:rPr>
                <w:rFonts w:ascii="Times New Roman" w:eastAsia="Times New Roman" w:hAnsi="Times New Roman" w:cs="Times New Roman"/>
                <w:color w:val="000000"/>
                <w:sz w:val="24"/>
                <w:szCs w:val="24"/>
              </w:rPr>
              <w:t xml:space="preserve"> = Original [F-]*SQRT((</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f</w:t>
            </w:r>
            <w:proofErr w:type="spellEnd"/>
            <w:r w:rsidRPr="00C53587">
              <w:rPr>
                <w:rFonts w:ascii="Times New Roman" w:eastAsia="Times New Roman" w:hAnsi="Times New Roman" w:cs="Times New Roman"/>
                <w:color w:val="000000"/>
                <w:sz w:val="24"/>
                <w:szCs w:val="24"/>
              </w:rPr>
              <w:t>/[F-</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2 + (0.08/100)^2 +</w:t>
            </w:r>
          </w:p>
        </w:tc>
      </w:tr>
      <w:tr w:rsidR="00870E17" w:rsidRPr="00C53587" w:rsidTr="00491178">
        <w:trPr>
          <w:trHeight w:val="300"/>
          <w:jc w:val="center"/>
        </w:trPr>
        <w:tc>
          <w:tcPr>
            <w:tcW w:w="4241" w:type="dxa"/>
            <w:tcBorders>
              <w:top w:val="nil"/>
              <w:left w:val="single" w:sz="4" w:space="0" w:color="auto"/>
              <w:bottom w:val="single" w:sz="4" w:space="0" w:color="auto"/>
              <w:right w:val="nil"/>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(100 ± 0.08)</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mass of toothpaste ± e</w:t>
            </w:r>
            <w:r w:rsidRPr="0075620B">
              <w:rPr>
                <w:rFonts w:ascii="Times New Roman" w:eastAsia="Times New Roman" w:hAnsi="Times New Roman" w:cs="Times New Roman"/>
                <w:color w:val="000000"/>
                <w:sz w:val="24"/>
                <w:szCs w:val="24"/>
                <w:vertAlign w:val="subscript"/>
              </w:rPr>
              <w:t>s</w:t>
            </w:r>
            <w:r w:rsidRPr="00C53587">
              <w:rPr>
                <w:rFonts w:ascii="Times New Roman" w:eastAsia="Times New Roman" w:hAnsi="Times New Roman" w:cs="Times New Roman"/>
                <w:color w:val="000000"/>
                <w:sz w:val="24"/>
                <w:szCs w:val="24"/>
              </w:rPr>
              <w:t xml:space="preserve">)*(10^6) </w:t>
            </w:r>
          </w:p>
        </w:tc>
        <w:tc>
          <w:tcPr>
            <w:tcW w:w="6099"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 xml:space="preserve"> (e</w:t>
            </w:r>
            <w:r w:rsidRPr="0075620B">
              <w:rPr>
                <w:rFonts w:ascii="Times New Roman" w:eastAsia="Times New Roman" w:hAnsi="Times New Roman" w:cs="Times New Roman"/>
                <w:color w:val="000000"/>
                <w:sz w:val="24"/>
                <w:szCs w:val="24"/>
                <w:vertAlign w:val="subscript"/>
              </w:rPr>
              <w:t>s</w:t>
            </w:r>
            <w:r w:rsidRPr="00C53587">
              <w:rPr>
                <w:rFonts w:ascii="Times New Roman" w:eastAsia="Times New Roman" w:hAnsi="Times New Roman" w:cs="Times New Roman"/>
                <w:color w:val="000000"/>
                <w:sz w:val="24"/>
                <w:szCs w:val="24"/>
              </w:rPr>
              <w:t xml:space="preserve">/mass of </w:t>
            </w:r>
            <w:proofErr w:type="gramStart"/>
            <w:r w:rsidRPr="00C53587">
              <w:rPr>
                <w:rFonts w:ascii="Times New Roman" w:eastAsia="Times New Roman" w:hAnsi="Times New Roman" w:cs="Times New Roman"/>
                <w:color w:val="000000"/>
                <w:sz w:val="24"/>
                <w:szCs w:val="24"/>
              </w:rPr>
              <w:t>toothpaste)^</w:t>
            </w:r>
            <w:proofErr w:type="gramEnd"/>
            <w:r w:rsidRPr="00C53587">
              <w:rPr>
                <w:rFonts w:ascii="Times New Roman" w:eastAsia="Times New Roman" w:hAnsi="Times New Roman" w:cs="Times New Roman"/>
                <w:color w:val="000000"/>
                <w:sz w:val="24"/>
                <w:szCs w:val="24"/>
              </w:rPr>
              <w:t>2)</w:t>
            </w:r>
          </w:p>
        </w:tc>
      </w:tr>
      <w:tr w:rsidR="00870E17" w:rsidRPr="00C53587" w:rsidTr="00491178">
        <w:trPr>
          <w:trHeight w:val="300"/>
          <w:jc w:val="center"/>
        </w:trPr>
        <w:tc>
          <w:tcPr>
            <w:tcW w:w="4241" w:type="dxa"/>
            <w:tcBorders>
              <w:top w:val="nil"/>
              <w:left w:val="single" w:sz="4" w:space="0" w:color="auto"/>
              <w:bottom w:val="nil"/>
              <w:right w:val="nil"/>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 xml:space="preserve">Weight % [F-] ± </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w</w:t>
            </w:r>
            <w:proofErr w:type="spellEnd"/>
            <w:r w:rsidRPr="00C53587">
              <w:rPr>
                <w:rFonts w:ascii="Times New Roman" w:eastAsia="Times New Roman" w:hAnsi="Times New Roman" w:cs="Times New Roman"/>
                <w:color w:val="000000"/>
                <w:sz w:val="24"/>
                <w:szCs w:val="24"/>
              </w:rPr>
              <w:t xml:space="preserve"> = ([F-] ± </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f</w:t>
            </w:r>
            <w:proofErr w:type="spellEnd"/>
            <w:r w:rsidRPr="00C53587">
              <w:rPr>
                <w:rFonts w:ascii="Times New Roman" w:eastAsia="Times New Roman" w:hAnsi="Times New Roman" w:cs="Times New Roman"/>
                <w:color w:val="000000"/>
                <w:sz w:val="24"/>
                <w:szCs w:val="24"/>
              </w:rPr>
              <w:t>)</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10^6)*(1)*</w:t>
            </w:r>
          </w:p>
        </w:tc>
        <w:tc>
          <w:tcPr>
            <w:tcW w:w="6099" w:type="dxa"/>
            <w:tcBorders>
              <w:top w:val="nil"/>
              <w:left w:val="single" w:sz="4" w:space="0" w:color="auto"/>
              <w:bottom w:val="nil"/>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w</w:t>
            </w:r>
            <w:proofErr w:type="spellEnd"/>
            <w:r w:rsidRPr="00C53587">
              <w:rPr>
                <w:rFonts w:ascii="Times New Roman" w:eastAsia="Times New Roman" w:hAnsi="Times New Roman" w:cs="Times New Roman"/>
                <w:color w:val="000000"/>
                <w:sz w:val="24"/>
                <w:szCs w:val="24"/>
              </w:rPr>
              <w:t xml:space="preserve"> = Weight % [F-]*SQRT((</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f</w:t>
            </w:r>
            <w:proofErr w:type="spellEnd"/>
            <w:r w:rsidRPr="00C53587">
              <w:rPr>
                <w:rFonts w:ascii="Times New Roman" w:eastAsia="Times New Roman" w:hAnsi="Times New Roman" w:cs="Times New Roman"/>
                <w:color w:val="000000"/>
                <w:sz w:val="24"/>
                <w:szCs w:val="24"/>
              </w:rPr>
              <w:t>/[F-</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 xml:space="preserve">2 + (0.08/100)^2 + </w:t>
            </w:r>
          </w:p>
        </w:tc>
      </w:tr>
      <w:tr w:rsidR="00870E17" w:rsidRPr="00C53587" w:rsidTr="00491178">
        <w:trPr>
          <w:trHeight w:val="300"/>
          <w:jc w:val="center"/>
        </w:trPr>
        <w:tc>
          <w:tcPr>
            <w:tcW w:w="4241" w:type="dxa"/>
            <w:tcBorders>
              <w:top w:val="nil"/>
              <w:left w:val="single" w:sz="4" w:space="0" w:color="auto"/>
              <w:bottom w:val="single" w:sz="4" w:space="0" w:color="auto"/>
              <w:right w:val="nil"/>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(100 ± 0.08)</w:t>
            </w:r>
            <w:proofErr w:type="gramStart"/>
            <w:r w:rsidRPr="00C53587">
              <w:rPr>
                <w:rFonts w:ascii="Times New Roman" w:eastAsia="Times New Roman" w:hAnsi="Times New Roman" w:cs="Times New Roman"/>
                <w:color w:val="000000"/>
                <w:sz w:val="24"/>
                <w:szCs w:val="24"/>
              </w:rPr>
              <w:t>/(</w:t>
            </w:r>
            <w:proofErr w:type="gramEnd"/>
            <w:r w:rsidRPr="00C53587">
              <w:rPr>
                <w:rFonts w:ascii="Times New Roman" w:eastAsia="Times New Roman" w:hAnsi="Times New Roman" w:cs="Times New Roman"/>
                <w:color w:val="000000"/>
                <w:sz w:val="24"/>
                <w:szCs w:val="24"/>
              </w:rPr>
              <w:t>mass of toothpaste ± e</w:t>
            </w:r>
            <w:r w:rsidRPr="0075620B">
              <w:rPr>
                <w:rFonts w:ascii="Times New Roman" w:eastAsia="Times New Roman" w:hAnsi="Times New Roman" w:cs="Times New Roman"/>
                <w:color w:val="000000"/>
                <w:sz w:val="24"/>
                <w:szCs w:val="24"/>
                <w:vertAlign w:val="subscript"/>
              </w:rPr>
              <w:t>s</w:t>
            </w:r>
            <w:r w:rsidRPr="00C53587">
              <w:rPr>
                <w:rFonts w:ascii="Times New Roman" w:eastAsia="Times New Roman" w:hAnsi="Times New Roman" w:cs="Times New Roman"/>
                <w:color w:val="000000"/>
                <w:sz w:val="24"/>
                <w:szCs w:val="24"/>
              </w:rPr>
              <w:t xml:space="preserve">)*(100) </w:t>
            </w:r>
          </w:p>
        </w:tc>
        <w:tc>
          <w:tcPr>
            <w:tcW w:w="6099"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s</w:t>
            </w:r>
            <w:r w:rsidRPr="00C53587">
              <w:rPr>
                <w:rFonts w:ascii="Times New Roman" w:eastAsia="Times New Roman" w:hAnsi="Times New Roman" w:cs="Times New Roman"/>
                <w:color w:val="000000"/>
                <w:sz w:val="24"/>
                <w:szCs w:val="24"/>
              </w:rPr>
              <w:t xml:space="preserve">/mass of </w:t>
            </w:r>
            <w:proofErr w:type="gramStart"/>
            <w:r w:rsidRPr="00C53587">
              <w:rPr>
                <w:rFonts w:ascii="Times New Roman" w:eastAsia="Times New Roman" w:hAnsi="Times New Roman" w:cs="Times New Roman"/>
                <w:color w:val="000000"/>
                <w:sz w:val="24"/>
                <w:szCs w:val="24"/>
              </w:rPr>
              <w:t>toothpaste)^</w:t>
            </w:r>
            <w:proofErr w:type="gramEnd"/>
            <w:r w:rsidRPr="00C53587">
              <w:rPr>
                <w:rFonts w:ascii="Times New Roman" w:eastAsia="Times New Roman" w:hAnsi="Times New Roman" w:cs="Times New Roman"/>
                <w:color w:val="000000"/>
                <w:sz w:val="24"/>
                <w:szCs w:val="24"/>
              </w:rPr>
              <w:t>2)</w:t>
            </w:r>
          </w:p>
        </w:tc>
      </w:tr>
      <w:tr w:rsidR="00870E17" w:rsidRPr="00C53587" w:rsidTr="00491178">
        <w:trPr>
          <w:trHeight w:val="300"/>
          <w:jc w:val="center"/>
        </w:trPr>
        <w:tc>
          <w:tcPr>
            <w:tcW w:w="10340" w:type="dxa"/>
            <w:gridSpan w:val="2"/>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General Propagation Formula</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Equation</w:t>
            </w:r>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b/>
                <w:bCs/>
                <w:color w:val="000000"/>
                <w:sz w:val="24"/>
                <w:szCs w:val="24"/>
              </w:rPr>
            </w:pPr>
            <w:r w:rsidRPr="00C53587">
              <w:rPr>
                <w:rFonts w:ascii="Times New Roman" w:eastAsia="Times New Roman" w:hAnsi="Times New Roman" w:cs="Times New Roman"/>
                <w:b/>
                <w:bCs/>
                <w:color w:val="000000"/>
                <w:sz w:val="24"/>
                <w:szCs w:val="24"/>
              </w:rPr>
              <w:t>Error propagation</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y = a + b - c</w:t>
            </w:r>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y</w:t>
            </w:r>
            <w:proofErr w:type="spellEnd"/>
            <w:r w:rsidRPr="00C53587">
              <w:rPr>
                <w:rFonts w:ascii="Times New Roman" w:eastAsia="Times New Roman" w:hAnsi="Times New Roman" w:cs="Times New Roman"/>
                <w:color w:val="000000"/>
                <w:sz w:val="24"/>
                <w:szCs w:val="24"/>
              </w:rPr>
              <w:t xml:space="preserve"> = </w:t>
            </w:r>
            <w:proofErr w:type="gramStart"/>
            <w:r w:rsidRPr="00C53587">
              <w:rPr>
                <w:rFonts w:ascii="Times New Roman" w:eastAsia="Times New Roman" w:hAnsi="Times New Roman" w:cs="Times New Roman"/>
                <w:color w:val="000000"/>
                <w:sz w:val="24"/>
                <w:szCs w:val="24"/>
              </w:rPr>
              <w:t>SQRT(</w:t>
            </w:r>
            <w:proofErr w:type="gramEnd"/>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a</w:t>
            </w:r>
            <w:r w:rsidRPr="00C53587">
              <w:rPr>
                <w:rFonts w:ascii="Times New Roman" w:eastAsia="Times New Roman" w:hAnsi="Times New Roman" w:cs="Times New Roman"/>
                <w:color w:val="000000"/>
                <w:sz w:val="24"/>
                <w:szCs w:val="24"/>
              </w:rPr>
              <w:t>^2 + e</w:t>
            </w:r>
            <w:r w:rsidRPr="0075620B">
              <w:rPr>
                <w:rFonts w:ascii="Times New Roman" w:eastAsia="Times New Roman" w:hAnsi="Times New Roman" w:cs="Times New Roman"/>
                <w:color w:val="000000"/>
                <w:sz w:val="24"/>
                <w:szCs w:val="24"/>
                <w:vertAlign w:val="subscript"/>
              </w:rPr>
              <w:t>b</w:t>
            </w:r>
            <w:r w:rsidRPr="00C53587">
              <w:rPr>
                <w:rFonts w:ascii="Times New Roman" w:eastAsia="Times New Roman" w:hAnsi="Times New Roman" w:cs="Times New Roman"/>
                <w:color w:val="000000"/>
                <w:sz w:val="24"/>
                <w:szCs w:val="24"/>
              </w:rPr>
              <w:t>^2 + e</w:t>
            </w:r>
            <w:r w:rsidRPr="0075620B">
              <w:rPr>
                <w:rFonts w:ascii="Times New Roman" w:eastAsia="Times New Roman" w:hAnsi="Times New Roman" w:cs="Times New Roman"/>
                <w:color w:val="000000"/>
                <w:sz w:val="24"/>
                <w:szCs w:val="24"/>
                <w:vertAlign w:val="subscript"/>
              </w:rPr>
              <w:t>c</w:t>
            </w:r>
            <w:r w:rsidRPr="00C53587">
              <w:rPr>
                <w:rFonts w:ascii="Times New Roman" w:eastAsia="Times New Roman" w:hAnsi="Times New Roman" w:cs="Times New Roman"/>
                <w:color w:val="000000"/>
                <w:sz w:val="24"/>
                <w:szCs w:val="24"/>
              </w:rPr>
              <w:t>^2)</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y = a*b/c</w:t>
            </w:r>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y</w:t>
            </w:r>
            <w:proofErr w:type="spellEnd"/>
            <w:r w:rsidRPr="00C53587">
              <w:rPr>
                <w:rFonts w:ascii="Times New Roman" w:eastAsia="Times New Roman" w:hAnsi="Times New Roman" w:cs="Times New Roman"/>
                <w:color w:val="000000"/>
                <w:sz w:val="24"/>
                <w:szCs w:val="24"/>
              </w:rPr>
              <w:t xml:space="preserve"> = y*SQRT[(</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a</w:t>
            </w:r>
            <w:proofErr w:type="spellEnd"/>
            <w:r w:rsidRPr="00C53587">
              <w:rPr>
                <w:rFonts w:ascii="Times New Roman" w:eastAsia="Times New Roman" w:hAnsi="Times New Roman" w:cs="Times New Roman"/>
                <w:color w:val="000000"/>
                <w:sz w:val="24"/>
                <w:szCs w:val="24"/>
              </w:rPr>
              <w:t>/</w:t>
            </w:r>
            <w:proofErr w:type="gramStart"/>
            <w:r w:rsidRPr="00C53587">
              <w:rPr>
                <w:rFonts w:ascii="Times New Roman" w:eastAsia="Times New Roman" w:hAnsi="Times New Roman" w:cs="Times New Roman"/>
                <w:color w:val="000000"/>
                <w:sz w:val="24"/>
                <w:szCs w:val="24"/>
              </w:rPr>
              <w:t>a)^</w:t>
            </w:r>
            <w:proofErr w:type="gramEnd"/>
            <w:r w:rsidRPr="00C53587">
              <w:rPr>
                <w:rFonts w:ascii="Times New Roman" w:eastAsia="Times New Roman" w:hAnsi="Times New Roman" w:cs="Times New Roman"/>
                <w:color w:val="000000"/>
                <w:sz w:val="24"/>
                <w:szCs w:val="24"/>
              </w:rPr>
              <w:t>2 + (e</w:t>
            </w:r>
            <w:r w:rsidRPr="0075620B">
              <w:rPr>
                <w:rFonts w:ascii="Times New Roman" w:eastAsia="Times New Roman" w:hAnsi="Times New Roman" w:cs="Times New Roman"/>
                <w:color w:val="000000"/>
                <w:sz w:val="24"/>
                <w:szCs w:val="24"/>
                <w:vertAlign w:val="subscript"/>
              </w:rPr>
              <w:t>b</w:t>
            </w:r>
            <w:r w:rsidRPr="00C53587">
              <w:rPr>
                <w:rFonts w:ascii="Times New Roman" w:eastAsia="Times New Roman" w:hAnsi="Times New Roman" w:cs="Times New Roman"/>
                <w:color w:val="000000"/>
                <w:sz w:val="24"/>
                <w:szCs w:val="24"/>
              </w:rPr>
              <w:t>/b)^2 + (</w:t>
            </w: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c</w:t>
            </w:r>
            <w:proofErr w:type="spellEnd"/>
            <w:r w:rsidRPr="00C53587">
              <w:rPr>
                <w:rFonts w:ascii="Times New Roman" w:eastAsia="Times New Roman" w:hAnsi="Times New Roman" w:cs="Times New Roman"/>
                <w:color w:val="000000"/>
                <w:sz w:val="24"/>
                <w:szCs w:val="24"/>
              </w:rPr>
              <w:t>/c)^2]</w:t>
            </w:r>
          </w:p>
        </w:tc>
      </w:tr>
      <w:tr w:rsidR="00870E17" w:rsidRPr="00C53587" w:rsidTr="00491178">
        <w:trPr>
          <w:trHeight w:val="300"/>
          <w:jc w:val="center"/>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r w:rsidRPr="00C53587">
              <w:rPr>
                <w:rFonts w:ascii="Times New Roman" w:eastAsia="Times New Roman" w:hAnsi="Times New Roman" w:cs="Times New Roman"/>
                <w:color w:val="000000"/>
                <w:sz w:val="24"/>
                <w:szCs w:val="24"/>
              </w:rPr>
              <w:t>y = 10^x</w:t>
            </w:r>
          </w:p>
        </w:tc>
        <w:tc>
          <w:tcPr>
            <w:tcW w:w="6099" w:type="dxa"/>
            <w:tcBorders>
              <w:top w:val="nil"/>
              <w:left w:val="nil"/>
              <w:bottom w:val="single" w:sz="4" w:space="0" w:color="auto"/>
              <w:right w:val="single" w:sz="4" w:space="0" w:color="auto"/>
            </w:tcBorders>
            <w:shd w:val="clear" w:color="auto" w:fill="auto"/>
            <w:noWrap/>
            <w:vAlign w:val="bottom"/>
            <w:hideMark/>
          </w:tcPr>
          <w:p w:rsidR="00870E17" w:rsidRPr="00C53587" w:rsidRDefault="00870E17" w:rsidP="00870E17">
            <w:pPr>
              <w:spacing w:after="0" w:line="240" w:lineRule="auto"/>
              <w:jc w:val="center"/>
              <w:rPr>
                <w:rFonts w:ascii="Times New Roman" w:eastAsia="Times New Roman" w:hAnsi="Times New Roman" w:cs="Times New Roman"/>
                <w:color w:val="000000"/>
                <w:sz w:val="24"/>
                <w:szCs w:val="24"/>
              </w:rPr>
            </w:pPr>
            <w:proofErr w:type="spellStart"/>
            <w:r w:rsidRPr="00C53587">
              <w:rPr>
                <w:rFonts w:ascii="Times New Roman" w:eastAsia="Times New Roman" w:hAnsi="Times New Roman" w:cs="Times New Roman"/>
                <w:color w:val="000000"/>
                <w:sz w:val="24"/>
                <w:szCs w:val="24"/>
              </w:rPr>
              <w:t>e</w:t>
            </w:r>
            <w:r w:rsidRPr="0075620B">
              <w:rPr>
                <w:rFonts w:ascii="Times New Roman" w:eastAsia="Times New Roman" w:hAnsi="Times New Roman" w:cs="Times New Roman"/>
                <w:color w:val="000000"/>
                <w:sz w:val="24"/>
                <w:szCs w:val="24"/>
                <w:vertAlign w:val="subscript"/>
              </w:rPr>
              <w:t>y</w:t>
            </w:r>
            <w:proofErr w:type="spellEnd"/>
            <w:r w:rsidRPr="00C53587">
              <w:rPr>
                <w:rFonts w:ascii="Times New Roman" w:eastAsia="Times New Roman" w:hAnsi="Times New Roman" w:cs="Times New Roman"/>
                <w:color w:val="000000"/>
                <w:sz w:val="24"/>
                <w:szCs w:val="24"/>
              </w:rPr>
              <w:t xml:space="preserve"> = y*[</w:t>
            </w:r>
            <w:proofErr w:type="gramStart"/>
            <w:r w:rsidRPr="00C53587">
              <w:rPr>
                <w:rFonts w:ascii="Times New Roman" w:eastAsia="Times New Roman" w:hAnsi="Times New Roman" w:cs="Times New Roman"/>
                <w:color w:val="000000"/>
                <w:sz w:val="24"/>
                <w:szCs w:val="24"/>
              </w:rPr>
              <w:t>ln(</w:t>
            </w:r>
            <w:proofErr w:type="gramEnd"/>
            <w:r w:rsidRPr="00C53587">
              <w:rPr>
                <w:rFonts w:ascii="Times New Roman" w:eastAsia="Times New Roman" w:hAnsi="Times New Roman" w:cs="Times New Roman"/>
                <w:color w:val="000000"/>
                <w:sz w:val="24"/>
                <w:szCs w:val="24"/>
              </w:rPr>
              <w:t>10)]*e</w:t>
            </w:r>
            <w:r w:rsidRPr="0075620B">
              <w:rPr>
                <w:rFonts w:ascii="Times New Roman" w:eastAsia="Times New Roman" w:hAnsi="Times New Roman" w:cs="Times New Roman"/>
                <w:color w:val="000000"/>
                <w:sz w:val="24"/>
                <w:szCs w:val="24"/>
                <w:vertAlign w:val="subscript"/>
              </w:rPr>
              <w:t>x</w:t>
            </w:r>
          </w:p>
        </w:tc>
      </w:tr>
    </w:tbl>
    <w:p w:rsidR="00870E17" w:rsidRPr="00C53587" w:rsidRDefault="002D4FD8" w:rsidP="00870E17">
      <w:pPr>
        <w:jc w:val="center"/>
        <w:rPr>
          <w:rFonts w:ascii="Times New Roman" w:hAnsi="Times New Roman" w:cs="Times New Roman"/>
          <w:sz w:val="24"/>
          <w:szCs w:val="24"/>
        </w:rPr>
      </w:pPr>
      <w:r>
        <w:rPr>
          <w:rFonts w:ascii="Times New Roman" w:hAnsi="Times New Roman" w:cs="Times New Roman"/>
          <w:sz w:val="24"/>
          <w:szCs w:val="24"/>
        </w:rPr>
        <w:t>Table 10: Formula used to find the values in Table 6</w:t>
      </w:r>
    </w:p>
    <w:sectPr w:rsidR="00870E17" w:rsidRPr="00C53587" w:rsidSect="00DB3A98">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7B0" w:rsidRDefault="003927B0" w:rsidP="00DB3A98">
      <w:pPr>
        <w:spacing w:after="0" w:line="240" w:lineRule="auto"/>
      </w:pPr>
      <w:r>
        <w:separator/>
      </w:r>
    </w:p>
  </w:endnote>
  <w:endnote w:type="continuationSeparator" w:id="0">
    <w:p w:rsidR="003927B0" w:rsidRDefault="003927B0" w:rsidP="00DB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843157"/>
      <w:docPartObj>
        <w:docPartGallery w:val="Page Numbers (Bottom of Page)"/>
        <w:docPartUnique/>
      </w:docPartObj>
    </w:sdtPr>
    <w:sdtEndPr>
      <w:rPr>
        <w:noProof/>
      </w:rPr>
    </w:sdtEndPr>
    <w:sdtContent>
      <w:p w:rsidR="00E96E59" w:rsidRDefault="00E9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96E59" w:rsidRDefault="00E96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592146"/>
      <w:docPartObj>
        <w:docPartGallery w:val="Page Numbers (Bottom of Page)"/>
        <w:docPartUnique/>
      </w:docPartObj>
    </w:sdtPr>
    <w:sdtEndPr>
      <w:rPr>
        <w:noProof/>
      </w:rPr>
    </w:sdtEndPr>
    <w:sdtContent>
      <w:p w:rsidR="00E96E59" w:rsidRDefault="00E9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96E59" w:rsidRDefault="00E9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7B0" w:rsidRDefault="003927B0" w:rsidP="00DB3A98">
      <w:pPr>
        <w:spacing w:after="0" w:line="240" w:lineRule="auto"/>
      </w:pPr>
      <w:r>
        <w:separator/>
      </w:r>
    </w:p>
  </w:footnote>
  <w:footnote w:type="continuationSeparator" w:id="0">
    <w:p w:rsidR="003927B0" w:rsidRDefault="003927B0" w:rsidP="00DB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E59" w:rsidRDefault="00E96E59" w:rsidP="00E96E59">
    <w:pPr>
      <w:pStyle w:val="Header"/>
      <w:jc w:val="right"/>
    </w:pPr>
    <w:r>
      <w:t>AFAK &amp; LN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A98" w:rsidRPr="00D764F7" w:rsidRDefault="00DB3A98">
    <w:pPr>
      <w:pStyle w:val="Header"/>
      <w:rPr>
        <w:rFonts w:ascii="Times New Roman" w:hAnsi="Times New Roman" w:cs="Times New Roman"/>
        <w:sz w:val="24"/>
      </w:rPr>
    </w:pPr>
    <w:r w:rsidRPr="00D764F7">
      <w:rPr>
        <w:rFonts w:ascii="Times New Roman" w:hAnsi="Times New Roman" w:cs="Times New Roman"/>
        <w:sz w:val="24"/>
      </w:rPr>
      <w:t>Potentiometric Determination</w:t>
    </w:r>
    <w:r w:rsidR="0075620B">
      <w:rPr>
        <w:rFonts w:ascii="Times New Roman" w:hAnsi="Times New Roman" w:cs="Times New Roman"/>
        <w:sz w:val="24"/>
      </w:rPr>
      <w:t xml:space="preserve"> of Fluoride in Toothpaste</w:t>
    </w:r>
  </w:p>
  <w:p w:rsidR="00DB3A98" w:rsidRPr="00D764F7" w:rsidRDefault="00D764F7">
    <w:pPr>
      <w:pStyle w:val="Header"/>
      <w:rPr>
        <w:rFonts w:ascii="Times New Roman" w:hAnsi="Times New Roman" w:cs="Times New Roman"/>
        <w:sz w:val="24"/>
      </w:rPr>
    </w:pPr>
    <w:r w:rsidRPr="00D764F7">
      <w:rPr>
        <w:rFonts w:ascii="Times New Roman" w:hAnsi="Times New Roman" w:cs="Times New Roman"/>
        <w:sz w:val="24"/>
      </w:rPr>
      <w:t xml:space="preserve">Abdul Fayeed Abdul Kadir </w:t>
    </w:r>
    <w:r>
      <w:rPr>
        <w:rFonts w:ascii="Times New Roman" w:hAnsi="Times New Roman" w:cs="Times New Roman"/>
        <w:sz w:val="24"/>
      </w:rPr>
      <w:t xml:space="preserve">                                                                            </w:t>
    </w:r>
    <w:r w:rsidRPr="00D764F7">
      <w:rPr>
        <w:rFonts w:ascii="Times New Roman" w:hAnsi="Times New Roman" w:cs="Times New Roman"/>
        <w:sz w:val="24"/>
      </w:rPr>
      <w:t>Partner: Linh Nguyen</w:t>
    </w:r>
  </w:p>
  <w:p w:rsidR="00D764F7" w:rsidRPr="00D764F7" w:rsidRDefault="00D764F7">
    <w:pPr>
      <w:pStyle w:val="Header"/>
      <w:rPr>
        <w:rFonts w:ascii="Times New Roman" w:hAnsi="Times New Roman" w:cs="Times New Roman"/>
        <w:sz w:val="24"/>
      </w:rPr>
    </w:pPr>
    <w:r w:rsidRPr="00D764F7">
      <w:rPr>
        <w:rFonts w:ascii="Times New Roman" w:hAnsi="Times New Roman" w:cs="Times New Roman"/>
        <w:sz w:val="24"/>
      </w:rPr>
      <w:t>October 8</w:t>
    </w:r>
    <w:r w:rsidRPr="00D764F7">
      <w:rPr>
        <w:rFonts w:ascii="Times New Roman" w:hAnsi="Times New Roman" w:cs="Times New Roman"/>
        <w:sz w:val="24"/>
        <w:vertAlign w:val="superscript"/>
      </w:rPr>
      <w:t>th</w:t>
    </w:r>
    <w:r w:rsidRPr="00D764F7">
      <w:rPr>
        <w:rFonts w:ascii="Times New Roman" w:hAnsi="Times New Roman" w:cs="Times New Roman"/>
        <w:sz w:val="24"/>
      </w:rPr>
      <w:t>,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98"/>
    <w:rsid w:val="001F70CB"/>
    <w:rsid w:val="002D4FD8"/>
    <w:rsid w:val="003927B0"/>
    <w:rsid w:val="0039589B"/>
    <w:rsid w:val="00491178"/>
    <w:rsid w:val="004A1B10"/>
    <w:rsid w:val="005B6A98"/>
    <w:rsid w:val="00652ABD"/>
    <w:rsid w:val="00692318"/>
    <w:rsid w:val="006C053A"/>
    <w:rsid w:val="0075620B"/>
    <w:rsid w:val="00845688"/>
    <w:rsid w:val="00870E17"/>
    <w:rsid w:val="008B1936"/>
    <w:rsid w:val="008D031B"/>
    <w:rsid w:val="00937C72"/>
    <w:rsid w:val="00956220"/>
    <w:rsid w:val="009824A1"/>
    <w:rsid w:val="00A627A5"/>
    <w:rsid w:val="00AA6F00"/>
    <w:rsid w:val="00AB4182"/>
    <w:rsid w:val="00B7696E"/>
    <w:rsid w:val="00C13F2A"/>
    <w:rsid w:val="00C35DB3"/>
    <w:rsid w:val="00C53587"/>
    <w:rsid w:val="00D24D3F"/>
    <w:rsid w:val="00D47E55"/>
    <w:rsid w:val="00D75399"/>
    <w:rsid w:val="00D764F7"/>
    <w:rsid w:val="00DB3A98"/>
    <w:rsid w:val="00E96E59"/>
    <w:rsid w:val="00F025D6"/>
    <w:rsid w:val="00F6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EBA0"/>
  <w15:chartTrackingRefBased/>
  <w15:docId w15:val="{B975273C-15D2-464B-B599-1A4DE69A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A98"/>
  </w:style>
  <w:style w:type="paragraph" w:styleId="Footer">
    <w:name w:val="footer"/>
    <w:basedOn w:val="Normal"/>
    <w:link w:val="FooterChar"/>
    <w:uiPriority w:val="99"/>
    <w:unhideWhenUsed/>
    <w:rsid w:val="00DB3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A98"/>
  </w:style>
  <w:style w:type="character" w:styleId="PlaceholderText">
    <w:name w:val="Placeholder Text"/>
    <w:basedOn w:val="DefaultParagraphFont"/>
    <w:uiPriority w:val="99"/>
    <w:semiHidden/>
    <w:rsid w:val="007562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17739">
      <w:bodyDiv w:val="1"/>
      <w:marLeft w:val="0"/>
      <w:marRight w:val="0"/>
      <w:marTop w:val="0"/>
      <w:marBottom w:val="0"/>
      <w:divBdr>
        <w:top w:val="none" w:sz="0" w:space="0" w:color="auto"/>
        <w:left w:val="none" w:sz="0" w:space="0" w:color="auto"/>
        <w:bottom w:val="none" w:sz="0" w:space="0" w:color="auto"/>
        <w:right w:val="none" w:sz="0" w:space="0" w:color="auto"/>
      </w:divBdr>
    </w:div>
    <w:div w:id="327173156">
      <w:bodyDiv w:val="1"/>
      <w:marLeft w:val="0"/>
      <w:marRight w:val="0"/>
      <w:marTop w:val="0"/>
      <w:marBottom w:val="0"/>
      <w:divBdr>
        <w:top w:val="none" w:sz="0" w:space="0" w:color="auto"/>
        <w:left w:val="none" w:sz="0" w:space="0" w:color="auto"/>
        <w:bottom w:val="none" w:sz="0" w:space="0" w:color="auto"/>
        <w:right w:val="none" w:sz="0" w:space="0" w:color="auto"/>
      </w:divBdr>
    </w:div>
    <w:div w:id="469593414">
      <w:bodyDiv w:val="1"/>
      <w:marLeft w:val="0"/>
      <w:marRight w:val="0"/>
      <w:marTop w:val="0"/>
      <w:marBottom w:val="0"/>
      <w:divBdr>
        <w:top w:val="none" w:sz="0" w:space="0" w:color="auto"/>
        <w:left w:val="none" w:sz="0" w:space="0" w:color="auto"/>
        <w:bottom w:val="none" w:sz="0" w:space="0" w:color="auto"/>
        <w:right w:val="none" w:sz="0" w:space="0" w:color="auto"/>
      </w:divBdr>
    </w:div>
    <w:div w:id="516429121">
      <w:bodyDiv w:val="1"/>
      <w:marLeft w:val="0"/>
      <w:marRight w:val="0"/>
      <w:marTop w:val="0"/>
      <w:marBottom w:val="0"/>
      <w:divBdr>
        <w:top w:val="none" w:sz="0" w:space="0" w:color="auto"/>
        <w:left w:val="none" w:sz="0" w:space="0" w:color="auto"/>
        <w:bottom w:val="none" w:sz="0" w:space="0" w:color="auto"/>
        <w:right w:val="none" w:sz="0" w:space="0" w:color="auto"/>
      </w:divBdr>
    </w:div>
    <w:div w:id="775290966">
      <w:bodyDiv w:val="1"/>
      <w:marLeft w:val="0"/>
      <w:marRight w:val="0"/>
      <w:marTop w:val="0"/>
      <w:marBottom w:val="0"/>
      <w:divBdr>
        <w:top w:val="none" w:sz="0" w:space="0" w:color="auto"/>
        <w:left w:val="none" w:sz="0" w:space="0" w:color="auto"/>
        <w:bottom w:val="none" w:sz="0" w:space="0" w:color="auto"/>
        <w:right w:val="none" w:sz="0" w:space="0" w:color="auto"/>
      </w:divBdr>
    </w:div>
    <w:div w:id="930431144">
      <w:bodyDiv w:val="1"/>
      <w:marLeft w:val="0"/>
      <w:marRight w:val="0"/>
      <w:marTop w:val="0"/>
      <w:marBottom w:val="0"/>
      <w:divBdr>
        <w:top w:val="none" w:sz="0" w:space="0" w:color="auto"/>
        <w:left w:val="none" w:sz="0" w:space="0" w:color="auto"/>
        <w:bottom w:val="none" w:sz="0" w:space="0" w:color="auto"/>
        <w:right w:val="none" w:sz="0" w:space="0" w:color="auto"/>
      </w:divBdr>
    </w:div>
    <w:div w:id="935288244">
      <w:bodyDiv w:val="1"/>
      <w:marLeft w:val="0"/>
      <w:marRight w:val="0"/>
      <w:marTop w:val="0"/>
      <w:marBottom w:val="0"/>
      <w:divBdr>
        <w:top w:val="none" w:sz="0" w:space="0" w:color="auto"/>
        <w:left w:val="none" w:sz="0" w:space="0" w:color="auto"/>
        <w:bottom w:val="none" w:sz="0" w:space="0" w:color="auto"/>
        <w:right w:val="none" w:sz="0" w:space="0" w:color="auto"/>
      </w:divBdr>
    </w:div>
    <w:div w:id="1003044261">
      <w:bodyDiv w:val="1"/>
      <w:marLeft w:val="0"/>
      <w:marRight w:val="0"/>
      <w:marTop w:val="0"/>
      <w:marBottom w:val="0"/>
      <w:divBdr>
        <w:top w:val="none" w:sz="0" w:space="0" w:color="auto"/>
        <w:left w:val="none" w:sz="0" w:space="0" w:color="auto"/>
        <w:bottom w:val="none" w:sz="0" w:space="0" w:color="auto"/>
        <w:right w:val="none" w:sz="0" w:space="0" w:color="auto"/>
      </w:divBdr>
    </w:div>
    <w:div w:id="1249264216">
      <w:bodyDiv w:val="1"/>
      <w:marLeft w:val="0"/>
      <w:marRight w:val="0"/>
      <w:marTop w:val="0"/>
      <w:marBottom w:val="0"/>
      <w:divBdr>
        <w:top w:val="none" w:sz="0" w:space="0" w:color="auto"/>
        <w:left w:val="none" w:sz="0" w:space="0" w:color="auto"/>
        <w:bottom w:val="none" w:sz="0" w:space="0" w:color="auto"/>
        <w:right w:val="none" w:sz="0" w:space="0" w:color="auto"/>
      </w:divBdr>
    </w:div>
    <w:div w:id="1271814213">
      <w:bodyDiv w:val="1"/>
      <w:marLeft w:val="0"/>
      <w:marRight w:val="0"/>
      <w:marTop w:val="0"/>
      <w:marBottom w:val="0"/>
      <w:divBdr>
        <w:top w:val="none" w:sz="0" w:space="0" w:color="auto"/>
        <w:left w:val="none" w:sz="0" w:space="0" w:color="auto"/>
        <w:bottom w:val="none" w:sz="0" w:space="0" w:color="auto"/>
        <w:right w:val="none" w:sz="0" w:space="0" w:color="auto"/>
      </w:divBdr>
    </w:div>
    <w:div w:id="1443261846">
      <w:bodyDiv w:val="1"/>
      <w:marLeft w:val="0"/>
      <w:marRight w:val="0"/>
      <w:marTop w:val="0"/>
      <w:marBottom w:val="0"/>
      <w:divBdr>
        <w:top w:val="none" w:sz="0" w:space="0" w:color="auto"/>
        <w:left w:val="none" w:sz="0" w:space="0" w:color="auto"/>
        <w:bottom w:val="none" w:sz="0" w:space="0" w:color="auto"/>
        <w:right w:val="none" w:sz="0" w:space="0" w:color="auto"/>
      </w:divBdr>
    </w:div>
    <w:div w:id="1491750264">
      <w:bodyDiv w:val="1"/>
      <w:marLeft w:val="0"/>
      <w:marRight w:val="0"/>
      <w:marTop w:val="0"/>
      <w:marBottom w:val="0"/>
      <w:divBdr>
        <w:top w:val="none" w:sz="0" w:space="0" w:color="auto"/>
        <w:left w:val="none" w:sz="0" w:space="0" w:color="auto"/>
        <w:bottom w:val="none" w:sz="0" w:space="0" w:color="auto"/>
        <w:right w:val="none" w:sz="0" w:space="0" w:color="auto"/>
      </w:divBdr>
    </w:div>
    <w:div w:id="1517964670">
      <w:bodyDiv w:val="1"/>
      <w:marLeft w:val="0"/>
      <w:marRight w:val="0"/>
      <w:marTop w:val="0"/>
      <w:marBottom w:val="0"/>
      <w:divBdr>
        <w:top w:val="none" w:sz="0" w:space="0" w:color="auto"/>
        <w:left w:val="none" w:sz="0" w:space="0" w:color="auto"/>
        <w:bottom w:val="none" w:sz="0" w:space="0" w:color="auto"/>
        <w:right w:val="none" w:sz="0" w:space="0" w:color="auto"/>
      </w:divBdr>
    </w:div>
    <w:div w:id="1532373534">
      <w:bodyDiv w:val="1"/>
      <w:marLeft w:val="0"/>
      <w:marRight w:val="0"/>
      <w:marTop w:val="0"/>
      <w:marBottom w:val="0"/>
      <w:divBdr>
        <w:top w:val="none" w:sz="0" w:space="0" w:color="auto"/>
        <w:left w:val="none" w:sz="0" w:space="0" w:color="auto"/>
        <w:bottom w:val="none" w:sz="0" w:space="0" w:color="auto"/>
        <w:right w:val="none" w:sz="0" w:space="0" w:color="auto"/>
      </w:divBdr>
    </w:div>
    <w:div w:id="1583022186">
      <w:bodyDiv w:val="1"/>
      <w:marLeft w:val="0"/>
      <w:marRight w:val="0"/>
      <w:marTop w:val="0"/>
      <w:marBottom w:val="0"/>
      <w:divBdr>
        <w:top w:val="none" w:sz="0" w:space="0" w:color="auto"/>
        <w:left w:val="none" w:sz="0" w:space="0" w:color="auto"/>
        <w:bottom w:val="none" w:sz="0" w:space="0" w:color="auto"/>
        <w:right w:val="none" w:sz="0" w:space="0" w:color="auto"/>
      </w:divBdr>
    </w:div>
    <w:div w:id="1603995212">
      <w:bodyDiv w:val="1"/>
      <w:marLeft w:val="0"/>
      <w:marRight w:val="0"/>
      <w:marTop w:val="0"/>
      <w:marBottom w:val="0"/>
      <w:divBdr>
        <w:top w:val="none" w:sz="0" w:space="0" w:color="auto"/>
        <w:left w:val="none" w:sz="0" w:space="0" w:color="auto"/>
        <w:bottom w:val="none" w:sz="0" w:space="0" w:color="auto"/>
        <w:right w:val="none" w:sz="0" w:space="0" w:color="auto"/>
      </w:divBdr>
    </w:div>
    <w:div w:id="1636257430">
      <w:bodyDiv w:val="1"/>
      <w:marLeft w:val="0"/>
      <w:marRight w:val="0"/>
      <w:marTop w:val="0"/>
      <w:marBottom w:val="0"/>
      <w:divBdr>
        <w:top w:val="none" w:sz="0" w:space="0" w:color="auto"/>
        <w:left w:val="none" w:sz="0" w:space="0" w:color="auto"/>
        <w:bottom w:val="none" w:sz="0" w:space="0" w:color="auto"/>
        <w:right w:val="none" w:sz="0" w:space="0" w:color="auto"/>
      </w:divBdr>
    </w:div>
    <w:div w:id="1821919385">
      <w:bodyDiv w:val="1"/>
      <w:marLeft w:val="0"/>
      <w:marRight w:val="0"/>
      <w:marTop w:val="0"/>
      <w:marBottom w:val="0"/>
      <w:divBdr>
        <w:top w:val="none" w:sz="0" w:space="0" w:color="auto"/>
        <w:left w:val="none" w:sz="0" w:space="0" w:color="auto"/>
        <w:bottom w:val="none" w:sz="0" w:space="0" w:color="auto"/>
        <w:right w:val="none" w:sz="0" w:space="0" w:color="auto"/>
      </w:divBdr>
    </w:div>
    <w:div w:id="1875728307">
      <w:bodyDiv w:val="1"/>
      <w:marLeft w:val="0"/>
      <w:marRight w:val="0"/>
      <w:marTop w:val="0"/>
      <w:marBottom w:val="0"/>
      <w:divBdr>
        <w:top w:val="none" w:sz="0" w:space="0" w:color="auto"/>
        <w:left w:val="none" w:sz="0" w:space="0" w:color="auto"/>
        <w:bottom w:val="none" w:sz="0" w:space="0" w:color="auto"/>
        <w:right w:val="none" w:sz="0" w:space="0" w:color="auto"/>
      </w:divBdr>
    </w:div>
    <w:div w:id="1939946351">
      <w:bodyDiv w:val="1"/>
      <w:marLeft w:val="0"/>
      <w:marRight w:val="0"/>
      <w:marTop w:val="0"/>
      <w:marBottom w:val="0"/>
      <w:divBdr>
        <w:top w:val="none" w:sz="0" w:space="0" w:color="auto"/>
        <w:left w:val="none" w:sz="0" w:space="0" w:color="auto"/>
        <w:bottom w:val="none" w:sz="0" w:space="0" w:color="auto"/>
        <w:right w:val="none" w:sz="0" w:space="0" w:color="auto"/>
      </w:divBdr>
    </w:div>
    <w:div w:id="2080007714">
      <w:bodyDiv w:val="1"/>
      <w:marLeft w:val="0"/>
      <w:marRight w:val="0"/>
      <w:marTop w:val="0"/>
      <w:marBottom w:val="0"/>
      <w:divBdr>
        <w:top w:val="none" w:sz="0" w:space="0" w:color="auto"/>
        <w:left w:val="none" w:sz="0" w:space="0" w:color="auto"/>
        <w:bottom w:val="none" w:sz="0" w:space="0" w:color="auto"/>
        <w:right w:val="none" w:sz="0" w:space="0" w:color="auto"/>
      </w:divBdr>
    </w:div>
    <w:div w:id="2101637717">
      <w:bodyDiv w:val="1"/>
      <w:marLeft w:val="0"/>
      <w:marRight w:val="0"/>
      <w:marTop w:val="0"/>
      <w:marBottom w:val="0"/>
      <w:divBdr>
        <w:top w:val="none" w:sz="0" w:space="0" w:color="auto"/>
        <w:left w:val="none" w:sz="0" w:space="0" w:color="auto"/>
        <w:bottom w:val="none" w:sz="0" w:space="0" w:color="auto"/>
        <w:right w:val="none" w:sz="0" w:space="0" w:color="auto"/>
      </w:divBdr>
    </w:div>
    <w:div w:id="2118018777">
      <w:bodyDiv w:val="1"/>
      <w:marLeft w:val="0"/>
      <w:marRight w:val="0"/>
      <w:marTop w:val="0"/>
      <w:marBottom w:val="0"/>
      <w:divBdr>
        <w:top w:val="none" w:sz="0" w:space="0" w:color="auto"/>
        <w:left w:val="none" w:sz="0" w:space="0" w:color="auto"/>
        <w:bottom w:val="none" w:sz="0" w:space="0" w:color="auto"/>
        <w:right w:val="none" w:sz="0" w:space="0" w:color="auto"/>
      </w:divBdr>
    </w:div>
    <w:div w:id="212503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fayeed\Desktop\afayeed%20PD%20la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a:t>
            </a:r>
            <a:r>
              <a:rPr lang="en-US" baseline="0"/>
              <a:t> curve of Fluoride 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tx1"/>
                </a:solidFill>
              </a:ln>
              <a:effectLst/>
            </c:spPr>
          </c:marker>
          <c:dPt>
            <c:idx val="5"/>
            <c:marker>
              <c:symbol val="circle"/>
              <c:size val="5"/>
              <c:spPr>
                <a:solidFill>
                  <a:srgbClr val="00B0F0"/>
                </a:solidFill>
                <a:ln w="9525">
                  <a:solidFill>
                    <a:srgbClr val="00B0F0"/>
                  </a:solidFill>
                </a:ln>
                <a:effectLst/>
              </c:spPr>
            </c:marker>
            <c:bubble3D val="0"/>
            <c:spPr>
              <a:ln w="19050" cap="rnd">
                <a:noFill/>
                <a:round/>
              </a:ln>
              <a:effectLst/>
            </c:spPr>
            <c:extLst>
              <c:ext xmlns:c16="http://schemas.microsoft.com/office/drawing/2014/chart" uri="{C3380CC4-5D6E-409C-BE32-E72D297353CC}">
                <c16:uniqueId val="{00000001-FD6C-48E7-9093-9594E2A1BE85}"/>
              </c:ext>
            </c:extLst>
          </c:dPt>
          <c:trendline>
            <c:spPr>
              <a:ln w="12700" cap="rnd">
                <a:solidFill>
                  <a:srgbClr val="FF0000"/>
                </a:solidFill>
                <a:prstDash val="solid"/>
              </a:ln>
              <a:effectLst/>
            </c:spPr>
            <c:trendlineType val="linear"/>
            <c:dispRSqr val="1"/>
            <c:dispEq val="1"/>
            <c:trendlineLbl>
              <c:layout>
                <c:manualLayout>
                  <c:x val="3.8436516399105829E-2"/>
                  <c:y val="-0.1939267834594342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ysClr val="windowText" lastClr="000000"/>
                        </a:solidFill>
                      </a:rPr>
                      <a:t>y = -58.665x + 42.675</a:t>
                    </a:r>
                    <a:br>
                      <a:rPr lang="en-US" baseline="0">
                        <a:solidFill>
                          <a:sysClr val="windowText" lastClr="000000"/>
                        </a:solidFill>
                      </a:rPr>
                    </a:br>
                    <a:r>
                      <a:rPr lang="en-US" baseline="0">
                        <a:solidFill>
                          <a:sysClr val="windowText" lastClr="000000"/>
                        </a:solidFill>
                      </a:rPr>
                      <a:t>R² = 0.9932</a:t>
                    </a:r>
                    <a:endParaRPr lang="en-US">
                      <a:solidFill>
                        <a:sysClr val="windowText" lastClr="00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'Calibration curve'!$I$3:$I$7</c:f>
                <c:numCache>
                  <c:formatCode>General</c:formatCode>
                  <c:ptCount val="5"/>
                  <c:pt idx="0">
                    <c:v>0.49799598391955052</c:v>
                  </c:pt>
                  <c:pt idx="1">
                    <c:v>0.50299105359837204</c:v>
                  </c:pt>
                  <c:pt idx="2">
                    <c:v>0.10853570840972111</c:v>
                  </c:pt>
                  <c:pt idx="3">
                    <c:v>0.47222875812470405</c:v>
                  </c:pt>
                  <c:pt idx="4">
                    <c:v>0.14832396974191225</c:v>
                  </c:pt>
                </c:numCache>
              </c:numRef>
            </c:plus>
            <c:minus>
              <c:numRef>
                <c:f>'Calibration curve'!$I$3:$I$7</c:f>
                <c:numCache>
                  <c:formatCode>General</c:formatCode>
                  <c:ptCount val="5"/>
                  <c:pt idx="0">
                    <c:v>0.49799598391955052</c:v>
                  </c:pt>
                  <c:pt idx="1">
                    <c:v>0.50299105359837204</c:v>
                  </c:pt>
                  <c:pt idx="2">
                    <c:v>0.10853570840972111</c:v>
                  </c:pt>
                  <c:pt idx="3">
                    <c:v>0.47222875812470405</c:v>
                  </c:pt>
                  <c:pt idx="4">
                    <c:v>0.14832396974191225</c:v>
                  </c:pt>
                </c:numCache>
              </c:numRef>
            </c:minus>
            <c:spPr>
              <a:noFill/>
              <a:ln w="9525" cap="flat" cmpd="sng" algn="ctr">
                <a:solidFill>
                  <a:schemeClr val="tx1">
                    <a:lumMod val="65000"/>
                    <a:lumOff val="35000"/>
                  </a:schemeClr>
                </a:solidFill>
                <a:round/>
              </a:ln>
              <a:effectLst/>
            </c:spPr>
          </c:errBars>
          <c:xVal>
            <c:numRef>
              <c:f>'Calibration curve'!$B$3:$B$8</c:f>
              <c:numCache>
                <c:formatCode>0.0000</c:formatCode>
                <c:ptCount val="6"/>
                <c:pt idx="0">
                  <c:v>0.10337605525728816</c:v>
                </c:pt>
                <c:pt idx="1">
                  <c:v>0.40440605092126936</c:v>
                </c:pt>
                <c:pt idx="2">
                  <c:v>0.7054360465852505</c:v>
                </c:pt>
                <c:pt idx="3">
                  <c:v>1.0064660422492318</c:v>
                </c:pt>
                <c:pt idx="4">
                  <c:v>1.307496037913213</c:v>
                </c:pt>
                <c:pt idx="5" formatCode="General">
                  <c:v>0.53618423271510318</c:v>
                </c:pt>
              </c:numCache>
            </c:numRef>
          </c:xVal>
          <c:yVal>
            <c:numRef>
              <c:f>'Calibration curve'!$H$3:$H$8</c:f>
              <c:numCache>
                <c:formatCode>0.0</c:formatCode>
                <c:ptCount val="6"/>
                <c:pt idx="0">
                  <c:v>39.44</c:v>
                </c:pt>
                <c:pt idx="1">
                  <c:v>15.84</c:v>
                </c:pt>
                <c:pt idx="2" formatCode="0.00">
                  <c:v>-0.16599999999999998</c:v>
                </c:pt>
                <c:pt idx="3">
                  <c:v>-15.439999999999998</c:v>
                </c:pt>
                <c:pt idx="4">
                  <c:v>-33.220000000000006</c:v>
                </c:pt>
                <c:pt idx="5">
                  <c:v>11.22</c:v>
                </c:pt>
              </c:numCache>
            </c:numRef>
          </c:yVal>
          <c:smooth val="0"/>
          <c:extLst>
            <c:ext xmlns:c16="http://schemas.microsoft.com/office/drawing/2014/chart" uri="{C3380CC4-5D6E-409C-BE32-E72D297353CC}">
              <c16:uniqueId val="{00000003-FD6C-48E7-9093-9594E2A1BE85}"/>
            </c:ext>
          </c:extLst>
        </c:ser>
        <c:dLbls>
          <c:showLegendKey val="0"/>
          <c:showVal val="0"/>
          <c:showCatName val="0"/>
          <c:showSerName val="0"/>
          <c:showPercent val="0"/>
          <c:showBubbleSize val="0"/>
        </c:dLbls>
        <c:axId val="339609183"/>
        <c:axId val="339612511"/>
      </c:scatterChart>
      <c:valAx>
        <c:axId val="3396091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ysClr val="windowText" lastClr="000000"/>
                    </a:solidFill>
                  </a:rPr>
                  <a:t>log10[F-]</a:t>
                </a:r>
                <a:r>
                  <a:rPr lang="en-US" baseline="0">
                    <a:solidFill>
                      <a:sysClr val="windowText" lastClr="000000"/>
                    </a:solidFill>
                  </a:rPr>
                  <a:t> (ppm)</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612511"/>
        <c:crossesAt val="-40"/>
        <c:crossBetween val="midCat"/>
        <c:minorUnit val="5.000000000000001E-2"/>
      </c:valAx>
      <c:valAx>
        <c:axId val="3396125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ysClr val="windowText" lastClr="000000"/>
                    </a:solidFill>
                  </a:rPr>
                  <a:t>Average cell potential (mV)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609183"/>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35EEF-65ED-41B5-A300-C89426BB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Kadir, Abdul Fayeed</dc:creator>
  <cp:keywords/>
  <dc:description/>
  <cp:lastModifiedBy>Abdul Kadir, Abdul Fayeed</cp:lastModifiedBy>
  <cp:revision>7</cp:revision>
  <dcterms:created xsi:type="dcterms:W3CDTF">2019-11-03T05:21:00Z</dcterms:created>
  <dcterms:modified xsi:type="dcterms:W3CDTF">2019-11-04T07:00:00Z</dcterms:modified>
</cp:coreProperties>
</file>