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971" w:type="dxa"/>
        <w:tblLook w:val="04A0" w:firstRow="1" w:lastRow="0" w:firstColumn="1" w:lastColumn="0" w:noHBand="0" w:noVBand="1"/>
      </w:tblPr>
      <w:tblGrid>
        <w:gridCol w:w="2415"/>
        <w:gridCol w:w="1460"/>
        <w:gridCol w:w="1982"/>
        <w:gridCol w:w="1114"/>
      </w:tblGrid>
      <w:tr w:rsidR="00ED4ED1" w:rsidRPr="00ED4ED1" w14:paraId="0087E1E7" w14:textId="77777777" w:rsidTr="00C962E4">
        <w:trPr>
          <w:trHeight w:val="286"/>
        </w:trPr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99E5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Example Data for Prelab</w:t>
            </w:r>
          </w:p>
        </w:tc>
      </w:tr>
      <w:tr w:rsidR="00ED4ED1" w:rsidRPr="00ED4ED1" w14:paraId="4E764CD6" w14:textId="77777777" w:rsidTr="00C962E4">
        <w:trPr>
          <w:trHeight w:val="286"/>
        </w:trPr>
        <w:tc>
          <w:tcPr>
            <w:tcW w:w="3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20A32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Fluoride Standards</w:t>
            </w:r>
          </w:p>
        </w:tc>
        <w:tc>
          <w:tcPr>
            <w:tcW w:w="3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119C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Cell Potential (mV)</w:t>
            </w:r>
          </w:p>
        </w:tc>
      </w:tr>
      <w:tr w:rsidR="00ED4ED1" w:rsidRPr="00ED4ED1" w14:paraId="64D2F296" w14:textId="77777777" w:rsidTr="00C962E4">
        <w:trPr>
          <w:trHeight w:val="286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8C4E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Concentration (M)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48A7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Log[F-] (M)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10F9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Average (n = 5)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064A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Std. Dev</w:t>
            </w:r>
          </w:p>
        </w:tc>
      </w:tr>
      <w:tr w:rsidR="00ED4ED1" w:rsidRPr="00ED4ED1" w14:paraId="06D55262" w14:textId="77777777" w:rsidTr="00C962E4">
        <w:trPr>
          <w:trHeight w:val="286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5D0E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9F87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D5C9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4E65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</w:tr>
      <w:tr w:rsidR="00ED4ED1" w:rsidRPr="00ED4ED1" w14:paraId="6918B719" w14:textId="77777777" w:rsidTr="00C962E4">
        <w:trPr>
          <w:trHeight w:val="286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3D56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0.00001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EDE1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77DB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63.8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B8FE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</w:tr>
      <w:tr w:rsidR="00ED4ED1" w:rsidRPr="00ED4ED1" w14:paraId="6700E53B" w14:textId="77777777" w:rsidTr="00C962E4">
        <w:trPr>
          <w:trHeight w:val="286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259A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77E3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0B84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AECE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</w:tr>
      <w:tr w:rsidR="00ED4ED1" w:rsidRPr="00ED4ED1" w14:paraId="6CC108F3" w14:textId="77777777" w:rsidTr="00C962E4">
        <w:trPr>
          <w:trHeight w:val="286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04D1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8D7C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936E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-52.9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C472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ED4ED1" w:rsidRPr="00ED4ED1" w14:paraId="1851E84D" w14:textId="77777777" w:rsidTr="00C962E4">
        <w:trPr>
          <w:trHeight w:val="286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53AE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085D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9C91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-111.1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5D24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  <w:tr w:rsidR="00ED4ED1" w:rsidRPr="00ED4ED1" w14:paraId="5345930C" w14:textId="77777777" w:rsidTr="00C962E4">
        <w:trPr>
          <w:trHeight w:val="286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8A9F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B587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C5A0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-168.9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4CD7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</w:tbl>
    <w:p w14:paraId="1D881AF0" w14:textId="2F270884" w:rsidR="006F2EB6" w:rsidRDefault="006F2EB6"/>
    <w:tbl>
      <w:tblPr>
        <w:tblW w:w="4956" w:type="dxa"/>
        <w:tblLook w:val="04A0" w:firstRow="1" w:lastRow="0" w:firstColumn="1" w:lastColumn="0" w:noHBand="0" w:noVBand="1"/>
      </w:tblPr>
      <w:tblGrid>
        <w:gridCol w:w="2712"/>
        <w:gridCol w:w="2244"/>
      </w:tblGrid>
      <w:tr w:rsidR="00ED4ED1" w:rsidRPr="00ED4ED1" w14:paraId="640A9B97" w14:textId="77777777" w:rsidTr="00C962E4">
        <w:trPr>
          <w:trHeight w:val="303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AE8C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Sample weighed (g)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EC0D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0.2215</w:t>
            </w:r>
          </w:p>
        </w:tc>
      </w:tr>
      <w:tr w:rsidR="00ED4ED1" w:rsidRPr="00ED4ED1" w14:paraId="1979F9EB" w14:textId="77777777" w:rsidTr="00C962E4">
        <w:trPr>
          <w:trHeight w:val="303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ED24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Volume dissolution (mL)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262A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D4ED1" w:rsidRPr="00ED4ED1" w14:paraId="5136058A" w14:textId="77777777" w:rsidTr="00C962E4">
        <w:trPr>
          <w:trHeight w:val="303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6BFB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848D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D4ED1" w:rsidRPr="00ED4ED1" w14:paraId="24E3CDA3" w14:textId="77777777" w:rsidTr="00C962E4">
        <w:trPr>
          <w:trHeight w:val="303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63C4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Average response (mV)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0781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-14.5</w:t>
            </w:r>
          </w:p>
        </w:tc>
      </w:tr>
      <w:tr w:rsidR="00ED4ED1" w:rsidRPr="00ED4ED1" w14:paraId="645BD20D" w14:textId="77777777" w:rsidTr="00C962E4">
        <w:trPr>
          <w:trHeight w:val="303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9DA9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Error in response (mV)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461F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</w:tr>
      <w:tr w:rsidR="00ED4ED1" w:rsidRPr="00ED4ED1" w14:paraId="1B0613E9" w14:textId="77777777" w:rsidTr="00C962E4">
        <w:trPr>
          <w:trHeight w:val="303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1ECE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Concentration of F- (M)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95C2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0.000202762</w:t>
            </w:r>
          </w:p>
        </w:tc>
      </w:tr>
      <w:tr w:rsidR="00ED4ED1" w:rsidRPr="00ED4ED1" w14:paraId="7FB15806" w14:textId="77777777" w:rsidTr="00C962E4">
        <w:trPr>
          <w:trHeight w:val="303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A2B7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Molar mass of F- (g/mol)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34D9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18.998</w:t>
            </w:r>
          </w:p>
        </w:tc>
      </w:tr>
      <w:tr w:rsidR="00ED4ED1" w:rsidRPr="00ED4ED1" w14:paraId="0076129F" w14:textId="77777777" w:rsidTr="00C962E4">
        <w:trPr>
          <w:trHeight w:val="303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CD4C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Error in molar mass (g/mol)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C4D5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0.0000005</w:t>
            </w:r>
          </w:p>
        </w:tc>
      </w:tr>
      <w:tr w:rsidR="00ED4ED1" w:rsidRPr="00ED4ED1" w14:paraId="6A6519E5" w14:textId="77777777" w:rsidTr="00C962E4">
        <w:trPr>
          <w:trHeight w:val="303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1F2C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Mass of F- (g)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CAC7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0.000385208</w:t>
            </w:r>
          </w:p>
        </w:tc>
      </w:tr>
      <w:tr w:rsidR="00ED4ED1" w:rsidRPr="00ED4ED1" w14:paraId="2104421A" w14:textId="77777777" w:rsidTr="00C962E4">
        <w:trPr>
          <w:trHeight w:val="303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4BB8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Weight % of F- (%)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B067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</w:tbl>
    <w:p w14:paraId="077E8753" w14:textId="3B689B63" w:rsidR="00ED4ED1" w:rsidRDefault="00ED4ED1"/>
    <w:p w14:paraId="371E0ACB" w14:textId="44E99BF0" w:rsidR="00ED4ED1" w:rsidRDefault="00ED4ED1">
      <w:r>
        <w:rPr>
          <w:noProof/>
        </w:rPr>
        <w:drawing>
          <wp:inline distT="0" distB="0" distL="0" distR="0" wp14:anchorId="04599490" wp14:editId="08F3DC62">
            <wp:extent cx="4615543" cy="2899954"/>
            <wp:effectExtent l="0" t="0" r="762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C6570E-1B50-2641-AD63-E6D049E5E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1100E45" w14:textId="6E4195CF" w:rsidR="00ED4ED1" w:rsidRDefault="00ED4ED1"/>
    <w:p w14:paraId="651D24AD" w14:textId="2A14F211" w:rsidR="00ED4ED1" w:rsidRDefault="00ED4ED1"/>
    <w:p w14:paraId="00973B44" w14:textId="44C93EF3" w:rsidR="00ED4ED1" w:rsidRDefault="00ED4ED1"/>
    <w:p w14:paraId="7780C04D" w14:textId="0E5A4CAF" w:rsidR="00ED4ED1" w:rsidRDefault="00ED4ED1"/>
    <w:p w14:paraId="393C8814" w14:textId="77777777" w:rsidR="00C962E4" w:rsidRDefault="00C962E4">
      <w:bookmarkStart w:id="0" w:name="_GoBack"/>
      <w:bookmarkEnd w:id="0"/>
    </w:p>
    <w:tbl>
      <w:tblPr>
        <w:tblW w:w="5480" w:type="dxa"/>
        <w:tblLook w:val="04A0" w:firstRow="1" w:lastRow="0" w:firstColumn="1" w:lastColumn="0" w:noHBand="0" w:noVBand="1"/>
      </w:tblPr>
      <w:tblGrid>
        <w:gridCol w:w="1567"/>
        <w:gridCol w:w="1418"/>
        <w:gridCol w:w="1214"/>
        <w:gridCol w:w="1281"/>
      </w:tblGrid>
      <w:tr w:rsidR="00ED4ED1" w:rsidRPr="00ED4ED1" w14:paraId="13D2AE1B" w14:textId="77777777" w:rsidTr="00ED4ED1">
        <w:trPr>
          <w:trHeight w:val="320"/>
        </w:trPr>
        <w:tc>
          <w:tcPr>
            <w:tcW w:w="5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BFB40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LINEST FUNCTION</w:t>
            </w:r>
          </w:p>
        </w:tc>
      </w:tr>
      <w:tr w:rsidR="00ED4ED1" w:rsidRPr="00ED4ED1" w14:paraId="6E3FEDCD" w14:textId="77777777" w:rsidTr="00ED4ED1">
        <w:trPr>
          <w:trHeight w:val="32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EBD9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937C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-56.6457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E9F8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-223.6933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947B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</w:tr>
      <w:tr w:rsidR="00ED4ED1" w:rsidRPr="00ED4ED1" w14:paraId="0D26CD6C" w14:textId="77777777" w:rsidTr="00ED4ED1">
        <w:trPr>
          <w:trHeight w:val="32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B761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um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B8EB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0.8984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715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3.4987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84CF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ub</w:t>
            </w:r>
            <w:proofErr w:type="spellEnd"/>
          </w:p>
        </w:tc>
      </w:tr>
      <w:tr w:rsidR="00ED4ED1" w:rsidRPr="00ED4ED1" w14:paraId="521F1347" w14:textId="77777777" w:rsidTr="00ED4ED1">
        <w:trPr>
          <w:trHeight w:val="32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6202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R^2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9BED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0.9990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AB96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3.7582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872F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sy</w:t>
            </w:r>
            <w:proofErr w:type="spellEnd"/>
          </w:p>
        </w:tc>
      </w:tr>
      <w:tr w:rsidR="00ED4ED1" w:rsidRPr="00ED4ED1" w14:paraId="13C7447B" w14:textId="77777777" w:rsidTr="00ED4ED1">
        <w:trPr>
          <w:trHeight w:val="32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78A4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Fisher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E9FF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3975.6542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9AE0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4.0000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68E7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df</w:t>
            </w:r>
          </w:p>
        </w:tc>
      </w:tr>
      <w:tr w:rsidR="00ED4ED1" w:rsidRPr="00ED4ED1" w14:paraId="68ADCA95" w14:textId="77777777" w:rsidTr="00ED4ED1">
        <w:trPr>
          <w:trHeight w:val="32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DF00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regression 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E54E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56152.8966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C72A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56.4968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6A68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residual ss</w:t>
            </w:r>
          </w:p>
        </w:tc>
      </w:tr>
    </w:tbl>
    <w:p w14:paraId="45E4CEA9" w14:textId="215E2EFA" w:rsidR="00ED4ED1" w:rsidRDefault="00ED4ED1"/>
    <w:tbl>
      <w:tblPr>
        <w:tblW w:w="5360" w:type="dxa"/>
        <w:tblLook w:val="04A0" w:firstRow="1" w:lastRow="0" w:firstColumn="1" w:lastColumn="0" w:noHBand="0" w:noVBand="1"/>
      </w:tblPr>
      <w:tblGrid>
        <w:gridCol w:w="4024"/>
        <w:gridCol w:w="1336"/>
      </w:tblGrid>
      <w:tr w:rsidR="00ED4ED1" w:rsidRPr="00ED4ED1" w14:paraId="63844499" w14:textId="77777777" w:rsidTr="00ED4ED1">
        <w:trPr>
          <w:trHeight w:val="320"/>
        </w:trPr>
        <w:tc>
          <w:tcPr>
            <w:tcW w:w="5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30C85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95% CI</w:t>
            </w:r>
          </w:p>
        </w:tc>
      </w:tr>
      <w:tr w:rsidR="00ED4ED1" w:rsidRPr="00ED4ED1" w14:paraId="450CD82E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8C34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t table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92F0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2.7764</w:t>
            </w:r>
          </w:p>
        </w:tc>
      </w:tr>
      <w:tr w:rsidR="00ED4ED1" w:rsidRPr="00ED4ED1" w14:paraId="17FC1309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3222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t*um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F887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2.4943</w:t>
            </w:r>
          </w:p>
        </w:tc>
      </w:tr>
      <w:tr w:rsidR="00ED4ED1" w:rsidRPr="00ED4ED1" w14:paraId="7598960F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F864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t*</w:t>
            </w:r>
            <w:proofErr w:type="spellStart"/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ub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F00B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9.7140</w:t>
            </w:r>
          </w:p>
        </w:tc>
      </w:tr>
      <w:tr w:rsidR="00ED4ED1" w:rsidRPr="00ED4ED1" w14:paraId="7263D4D7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A2E6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t* error in average response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4FA9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14.4375</w:t>
            </w:r>
          </w:p>
        </w:tc>
      </w:tr>
      <w:tr w:rsidR="00ED4ED1" w:rsidRPr="00ED4ED1" w14:paraId="45799DC5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431F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numerator value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08C0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209.1933</w:t>
            </w:r>
          </w:p>
        </w:tc>
      </w:tr>
      <w:tr w:rsidR="00ED4ED1" w:rsidRPr="00ED4ED1" w14:paraId="492C9591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573F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error in numerator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ED12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17.4012</w:t>
            </w:r>
          </w:p>
        </w:tc>
      </w:tr>
      <w:tr w:rsidR="00ED4ED1" w:rsidRPr="00ED4ED1" w14:paraId="484D23B6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C733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denominator value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BC1B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-56.6457</w:t>
            </w:r>
          </w:p>
        </w:tc>
      </w:tr>
      <w:tr w:rsidR="00ED4ED1" w:rsidRPr="00ED4ED1" w14:paraId="5CD89E20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D708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num/</w:t>
            </w:r>
            <w:proofErr w:type="spellStart"/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denom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268C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-3.6930</w:t>
            </w:r>
          </w:p>
        </w:tc>
      </w:tr>
      <w:tr w:rsidR="00ED4ED1" w:rsidRPr="00ED4ED1" w14:paraId="19DE24BB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2696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error num/</w:t>
            </w:r>
            <w:proofErr w:type="spellStart"/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denom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3716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-0.3476</w:t>
            </w:r>
          </w:p>
        </w:tc>
      </w:tr>
      <w:tr w:rsidR="00ED4ED1" w:rsidRPr="00ED4ED1" w14:paraId="18399262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D653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Concentration of F- (M)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176E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0.00020</w:t>
            </w:r>
          </w:p>
        </w:tc>
      </w:tr>
      <w:tr w:rsidR="00ED4ED1" w:rsidRPr="00ED4ED1" w14:paraId="7B5DA55A" w14:textId="77777777" w:rsidTr="00ED4ED1">
        <w:trPr>
          <w:trHeight w:val="320"/>
        </w:trPr>
        <w:tc>
          <w:tcPr>
            <w:tcW w:w="4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6EA6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ED1">
              <w:rPr>
                <w:rFonts w:ascii="Calibri" w:eastAsia="Times New Roman" w:hAnsi="Calibri" w:cs="Calibri"/>
                <w:b/>
                <w:bCs/>
                <w:color w:val="000000"/>
              </w:rPr>
              <w:t>error in concentration (M)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738" w14:textId="77777777" w:rsidR="00ED4ED1" w:rsidRPr="00ED4ED1" w:rsidRDefault="00ED4ED1" w:rsidP="00ED4E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ED1">
              <w:rPr>
                <w:rFonts w:ascii="Calibri" w:eastAsia="Times New Roman" w:hAnsi="Calibri" w:cs="Calibri"/>
                <w:color w:val="000000"/>
              </w:rPr>
              <w:t>-0.00016</w:t>
            </w:r>
          </w:p>
        </w:tc>
      </w:tr>
    </w:tbl>
    <w:p w14:paraId="353D00F7" w14:textId="77777777" w:rsidR="00ED4ED1" w:rsidRDefault="00ED4ED1"/>
    <w:sectPr w:rsidR="00ED4ED1" w:rsidSect="00A4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D1"/>
    <w:rsid w:val="006F2EB6"/>
    <w:rsid w:val="00A45986"/>
    <w:rsid w:val="00C962E4"/>
    <w:rsid w:val="00ED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269E"/>
  <w15:chartTrackingRefBased/>
  <w15:docId w15:val="{DBBB4539-889A-894B-9957-6E4462E2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yeed/Desktop/CHEM220%20HW%20stuffs/CHEM%20221%20lab/Lab%204%20PD%20Pre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Prelab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Average (n = 5)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2145495691102995"/>
                  <c:y val="-9.405396230980217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Sheet1!$D$4:$D$9</c:f>
                <c:numCache>
                  <c:formatCode>General</c:formatCode>
                  <c:ptCount val="6"/>
                  <c:pt idx="0">
                    <c:v>9.8000000000000007</c:v>
                  </c:pt>
                  <c:pt idx="1">
                    <c:v>7.8</c:v>
                  </c:pt>
                  <c:pt idx="2">
                    <c:v>6.2</c:v>
                  </c:pt>
                  <c:pt idx="3">
                    <c:v>4.4000000000000004</c:v>
                  </c:pt>
                  <c:pt idx="4">
                    <c:v>5.0999999999999996</c:v>
                  </c:pt>
                  <c:pt idx="5">
                    <c:v>3.5</c:v>
                  </c:pt>
                </c:numCache>
              </c:numRef>
            </c:plus>
            <c:minus>
              <c:numRef>
                <c:f>Sheet1!$D$4:$D$9</c:f>
                <c:numCache>
                  <c:formatCode>General</c:formatCode>
                  <c:ptCount val="6"/>
                  <c:pt idx="0">
                    <c:v>9.8000000000000007</c:v>
                  </c:pt>
                  <c:pt idx="1">
                    <c:v>7.8</c:v>
                  </c:pt>
                  <c:pt idx="2">
                    <c:v>6.2</c:v>
                  </c:pt>
                  <c:pt idx="3">
                    <c:v>4.4000000000000004</c:v>
                  </c:pt>
                  <c:pt idx="4">
                    <c:v>5.0999999999999996</c:v>
                  </c:pt>
                  <c:pt idx="5">
                    <c:v>3.5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/>
                </a:solidFill>
                <a:round/>
              </a:ln>
              <a:effectLst/>
            </c:spPr>
          </c:errBars>
          <c:xVal>
            <c:numRef>
              <c:f>Sheet1!$B$4:$B$9</c:f>
              <c:numCache>
                <c:formatCode>General</c:formatCode>
                <c:ptCount val="6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</c:numCache>
            </c:numRef>
          </c:xVal>
          <c:yVal>
            <c:numRef>
              <c:f>Sheet1!$C$4:$C$9</c:f>
              <c:numCache>
                <c:formatCode>General</c:formatCode>
                <c:ptCount val="6"/>
                <c:pt idx="0">
                  <c:v>111</c:v>
                </c:pt>
                <c:pt idx="1">
                  <c:v>63.8</c:v>
                </c:pt>
                <c:pt idx="2">
                  <c:v>5.5</c:v>
                </c:pt>
                <c:pt idx="3">
                  <c:v>-52.9</c:v>
                </c:pt>
                <c:pt idx="4">
                  <c:v>-111.1</c:v>
                </c:pt>
                <c:pt idx="5">
                  <c:v>-168.9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96-3742-B31D-7C1950832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9651743"/>
        <c:axId val="2140632991"/>
      </c:scatterChart>
      <c:valAx>
        <c:axId val="2139651743"/>
        <c:scaling>
          <c:orientation val="minMax"/>
          <c:max val="-0.5"/>
          <c:min val="-6.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log10</a:t>
                </a:r>
                <a:r>
                  <a:rPr lang="en-US" baseline="0"/>
                  <a:t> [F-]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32991"/>
        <c:crossesAt val="-200"/>
        <c:crossBetween val="midCat"/>
      </c:valAx>
      <c:valAx>
        <c:axId val="214063299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cell potential (mV)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9651743"/>
        <c:crossesAt val="-6.5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Kadir, Abdul Fayeed</dc:creator>
  <cp:keywords/>
  <dc:description/>
  <cp:lastModifiedBy>Abdul Kadir, Abdul Fayeed</cp:lastModifiedBy>
  <cp:revision>2</cp:revision>
  <cp:lastPrinted>2019-10-07T22:43:00Z</cp:lastPrinted>
  <dcterms:created xsi:type="dcterms:W3CDTF">2019-10-07T22:38:00Z</dcterms:created>
  <dcterms:modified xsi:type="dcterms:W3CDTF">2019-10-07T22:47:00Z</dcterms:modified>
</cp:coreProperties>
</file>