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jpg" ContentType="image/jpeg"/>
  <Override PartName="/word/media/rId29.jpg" ContentType="image/jpeg"/>
  <Override PartName="/word/media/rId22.png" ContentType="image/png"/>
  <Override PartName="/word/media/rId23.png" ContentType="image/pn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Parcial</w:t>
      </w:r>
      <w:r>
        <w:t xml:space="preserve"> </w:t>
      </w:r>
      <w:r>
        <w:t xml:space="preserve">1</w:t>
      </w:r>
      <w:r>
        <w:t xml:space="preserve"> </w:t>
      </w:r>
      <w:r>
        <w:t xml:space="preserve">parte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afbeltranr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25,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primer-punto"/>
      <w:bookmarkEnd w:id="21"/>
      <w:r>
        <w:t xml:space="preserve">Primer punto</w:t>
      </w:r>
    </w:p>
    <w:p>
      <w:pPr>
        <w:pStyle w:val="FirstParagraph"/>
      </w:pPr>
      <w:r>
        <w:t xml:space="preserve">Los datos adjuntos corresponden a muestras de aguacate a las que se les midieron las variables de etileno y tasa de respiración en el tiempo.</w:t>
      </w:r>
      <w:r>
        <w:t xml:space="preserve"> </w:t>
      </w:r>
      <w:r>
        <w:t xml:space="preserve">Haga el siguiente análisis usando R, pegue el código usado.</w:t>
      </w:r>
    </w:p>
    <w:p>
      <w:pPr>
        <w:pStyle w:val="Compact"/>
        <w:numPr>
          <w:numId w:val="1001"/>
          <w:ilvl w:val="0"/>
        </w:numPr>
      </w:pPr>
      <w:r>
        <w:t xml:space="preserve">Con los datos construya un boxplot para la variable tasa de respiración en el tiempo e interprete el gráfico.</w:t>
      </w:r>
    </w:p>
    <w:p>
      <w:pPr>
        <w:pStyle w:val="FirstParagraph"/>
      </w:pPr>
      <w:r>
        <w:t xml:space="preserve">Primero importamos los datos: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etilenonuevo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"./etilenonuevo.xls"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Luego hacemos el boxplot:</w:t>
      </w:r>
    </w:p>
    <w:p>
      <w:pPr>
        <w:pStyle w:val="SourceCode"/>
      </w:pPr>
      <w:r>
        <w:rPr>
          <w:rStyle w:val="NormalTok"/>
        </w:rPr>
        <w:t xml:space="preserve">tasa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etilenonuevo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tasaderespiracion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(tasa)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(tasa)</w:t>
      </w:r>
    </w:p>
    <w:p>
      <w:pPr>
        <w:pStyle w:val="SourceCode"/>
      </w:pPr>
      <w:r>
        <w:rPr>
          <w:rStyle w:val="VerbatimChar"/>
        </w:rPr>
        <w:t xml:space="preserve">##        0%       25%       50%       75%      100% </w:t>
      </w:r>
      <w:r>
        <w:br w:type="textWrapping"/>
      </w:r>
      <w:r>
        <w:rPr>
          <w:rStyle w:val="VerbatimChar"/>
        </w:rPr>
        <w:t xml:space="preserve">##  7.977792 28.946821 37.789461 45.156475 72.040753</w:t>
      </w:r>
    </w:p>
    <w:p>
      <w:pPr>
        <w:pStyle w:val="FirstParagraph"/>
      </w:pPr>
      <w:r>
        <w:t xml:space="preserve">El boxplot presenta una distribucion aproximadamente simetrica alrededor de la mediana, teniendo en cuenta la mayor distancia entre el primer cuartil y la mediana que entre el tercer cuartil y la mediana, esto indica una concentracion de los resultados experimentales en el rangon entre el primer y segundo cuartil. También desde el gráfico se observa un mayor bigote superior que el inferior, y un dato atípico, el valor máximo. Esto indica un ligero sesgo hacia la cola derecha, podemos compararlo con una distribucion normal: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(tasa)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(tasa),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(tasa),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(tasa)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 calcular el momento de sesgo para retar esta afirmación: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4.0.5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(tasa)</w:t>
      </w:r>
    </w:p>
    <w:p>
      <w:pPr>
        <w:pStyle w:val="SourceCode"/>
      </w:pPr>
      <w:r>
        <w:rPr>
          <w:rStyle w:val="VerbatimChar"/>
        </w:rPr>
        <w:t xml:space="preserve">## [1] -0.12348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'moments'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'package:e1071':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moment, skewness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(tasa)</w:t>
      </w:r>
    </w:p>
    <w:p>
      <w:pPr>
        <w:pStyle w:val="SourceCode"/>
      </w:pPr>
      <w:r>
        <w:rPr>
          <w:rStyle w:val="VerbatimChar"/>
        </w:rPr>
        <w:t xml:space="preserve">## [1] -0.1244119</w:t>
      </w:r>
    </w:p>
    <w:p>
      <w:pPr>
        <w:pStyle w:val="FirstParagraph"/>
      </w:pPr>
      <w:r>
        <w:t xml:space="preserve">A pesar de que hay alta concentracion de datos entre el cuartil 1 y la mediana, los calculos de los momentos de sesgo nos dices que hay ligero sesgo hacia la cola izquierda.</w:t>
      </w:r>
    </w:p>
    <w:p>
      <w:pPr>
        <w:pStyle w:val="Compact"/>
        <w:numPr>
          <w:numId w:val="1002"/>
          <w:ilvl w:val="0"/>
        </w:numPr>
      </w:pPr>
      <w:r>
        <w:t xml:space="preserve">Con la variable tasa de respiración construya una tabla de frecuencias completa que incluya intervalos de clase, frecuencias absolutas, frecuencias acumuladas, frecuencias relativas y relativas acumuladas.</w:t>
      </w:r>
    </w:p>
    <w:p>
      <w:pPr>
        <w:pStyle w:val="FirstParagraph"/>
      </w:pPr>
      <w:r>
        <w:t xml:space="preserve">Primero determinamos la cantidad de intervalos con la ecuacion de sturges: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k</m:t>
                </m:r>
                <m:r>
                  <m:t>=</m:t>
                </m:r>
                <m:r>
                  <m:t>1</m:t>
                </m:r>
                <m:r>
                  <m:t>+</m:t>
                </m:r>
                <m:r>
                  <m:t>3.322</m:t>
                </m:r>
                <m:r>
                  <m:t> </m:t>
                </m:r>
                <m:r>
                  <m:t>*</m:t>
                </m:r>
                <m:r>
                  <m:t> </m:t>
                </m:r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10</m:t>
                    </m:r>
                  </m:sub>
                </m:sSub>
                <m:r>
                  <m:t>(</m:t>
                </m:r>
                <m:r>
                  <m:t>n</m:t>
                </m:r>
                <m:r>
                  <m:t>)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(tasa)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k</m:t>
                </m:r>
                <m:r>
                  <m:t>=</m:t>
                </m:r>
                <m:r>
                  <m:t>1</m:t>
                </m:r>
                <m:r>
                  <m:t>+</m:t>
                </m:r>
                <m:r>
                  <m:t>3.322</m:t>
                </m:r>
                <m:r>
                  <m:t> </m:t>
                </m:r>
                <m:r>
                  <m:t>*</m:t>
                </m:r>
                <m:r>
                  <m:t> </m:t>
                </m:r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10</m:t>
                    </m:r>
                  </m:sub>
                </m:sSub>
                <m:r>
                  <m:t>(</m:t>
                </m:r>
                <m:r>
                  <m:t>n</m:t>
                </m:r>
                <m:r>
                  <m:t>)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(tasa)))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8.644022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Ahora podemos calcular la longitud del intervalo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t>o</m:t>
                </m:r>
                <m:r>
                  <m:t>n</m:t>
                </m:r>
                <m:r>
                  <m:t>g</m:t>
                </m:r>
                <m:r>
                  <m:t>i</m:t>
                </m:r>
                <m:r>
                  <m:t>t</m:t>
                </m:r>
                <m:r>
                  <m:t>u</m:t>
                </m:r>
                <m:r>
                  <m:t>d</m:t>
                </m:r>
                <m:r>
                  <m:t> </m:t>
                </m:r>
                <m:r>
                  <m:t>d</m:t>
                </m:r>
                <m:r>
                  <m:t>e</m:t>
                </m:r>
                <m:r>
                  <m:t>l</m:t>
                </m:r>
                <m:r>
                  <m:t> </m:t>
                </m:r>
                <m:r>
                  <m:t>i</m:t>
                </m:r>
                <m:r>
                  <m:t>n</m:t>
                </m:r>
                <m:r>
                  <m:t>t</m:t>
                </m:r>
                <m:r>
                  <m:t>e</m:t>
                </m:r>
                <m:r>
                  <m:t>r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o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a</m:t>
                    </m:r>
                    <m:r>
                      <m:t>s</m:t>
                    </m:r>
                    <m:r>
                      <m:t>a</m:t>
                    </m:r>
                    <m:r>
                      <m:t>)</m:t>
                    </m:r>
                    <m:r>
                      <m:t>−</m:t>
                    </m:r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r>
                      <m:t>t</m:t>
                    </m:r>
                    <m:r>
                      <m:t>a</m:t>
                    </m:r>
                    <m:r>
                      <m:t>s</m:t>
                    </m:r>
                    <m:r>
                      <m:t>a</m:t>
                    </m:r>
                    <m:r>
                      <m:t>)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LongInt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(tasa)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(tasa))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LongInt</w:t>
      </w:r>
    </w:p>
    <w:p>
      <w:pPr>
        <w:pStyle w:val="SourceCode"/>
      </w:pPr>
      <w:r>
        <w:rPr>
          <w:rStyle w:val="VerbatimChar"/>
        </w:rPr>
        <w:t xml:space="preserve">## [1] 7.118107</w:t>
      </w:r>
    </w:p>
    <w:p>
      <w:pPr>
        <w:pStyle w:val="FirstParagraph"/>
      </w:pPr>
      <w:r>
        <w:t xml:space="preserve">calculamos los minimos</w:t>
      </w:r>
    </w:p>
    <w:p>
      <w:pPr>
        <w:pStyle w:val="SourceCode"/>
      </w:pPr>
      <w:r>
        <w:rPr>
          <w:rStyle w:val="NormalTok"/>
        </w:rPr>
        <w:t xml:space="preserve">mins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(tasa),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(tasa)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((LongInt))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LongInt)</w:t>
      </w:r>
    </w:p>
    <w:p>
      <w:pPr>
        <w:pStyle w:val="FirstParagraph"/>
      </w:pPr>
      <w:r>
        <w:t xml:space="preserve">Luego los maximos</w:t>
      </w:r>
    </w:p>
    <w:p>
      <w:pPr>
        <w:pStyle w:val="SourceCode"/>
      </w:pPr>
      <w:r>
        <w:rPr>
          <w:rStyle w:val="NormalTok"/>
        </w:rPr>
        <w:t xml:space="preserve">maxs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LongInt</w:t>
      </w:r>
      <w:r>
        <w:br w:type="textWrapping"/>
      </w:r>
      <w:r>
        <w:br w:type="textWrapping"/>
      </w:r>
      <w:r>
        <w:rPr>
          <w:rStyle w:val="NormalTok"/>
        </w:rPr>
        <w:t xml:space="preserve">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mins,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maxs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TDF</w:t>
      </w:r>
    </w:p>
    <w:p>
      <w:pPr>
        <w:pStyle w:val="SourceCode"/>
      </w:pPr>
      <w:r>
        <w:rPr>
          <w:rStyle w:val="VerbatimChar"/>
        </w:rPr>
        <w:t xml:space="preserve">##         min      max</w:t>
      </w:r>
      <w:r>
        <w:br w:type="textWrapping"/>
      </w:r>
      <w:r>
        <w:rPr>
          <w:rStyle w:val="VerbatimChar"/>
        </w:rPr>
        <w:t xml:space="preserve">## 1  7.977792 15.09590</w:t>
      </w:r>
      <w:r>
        <w:br w:type="textWrapping"/>
      </w:r>
      <w:r>
        <w:rPr>
          <w:rStyle w:val="VerbatimChar"/>
        </w:rPr>
        <w:t xml:space="preserve">## 2 15.095899 22.21401</w:t>
      </w:r>
      <w:r>
        <w:br w:type="textWrapping"/>
      </w:r>
      <w:r>
        <w:rPr>
          <w:rStyle w:val="VerbatimChar"/>
        </w:rPr>
        <w:t xml:space="preserve">## 3 22.214005 29.33211</w:t>
      </w:r>
      <w:r>
        <w:br w:type="textWrapping"/>
      </w:r>
      <w:r>
        <w:rPr>
          <w:rStyle w:val="VerbatimChar"/>
        </w:rPr>
        <w:t xml:space="preserve">## 4 29.332112 36.45022</w:t>
      </w:r>
      <w:r>
        <w:br w:type="textWrapping"/>
      </w:r>
      <w:r>
        <w:rPr>
          <w:rStyle w:val="VerbatimChar"/>
        </w:rPr>
        <w:t xml:space="preserve">## 5 36.450219 43.56833</w:t>
      </w:r>
      <w:r>
        <w:br w:type="textWrapping"/>
      </w:r>
      <w:r>
        <w:rPr>
          <w:rStyle w:val="VerbatimChar"/>
        </w:rPr>
        <w:t xml:space="preserve">## 6 43.568326 50.68643</w:t>
      </w:r>
      <w:r>
        <w:br w:type="textWrapping"/>
      </w:r>
      <w:r>
        <w:rPr>
          <w:rStyle w:val="VerbatimChar"/>
        </w:rPr>
        <w:t xml:space="preserve">## 7 50.686433 57.80454</w:t>
      </w:r>
      <w:r>
        <w:br w:type="textWrapping"/>
      </w:r>
      <w:r>
        <w:rPr>
          <w:rStyle w:val="VerbatimChar"/>
        </w:rPr>
        <w:t xml:space="preserve">## 8 57.804539 64.92265</w:t>
      </w:r>
      <w:r>
        <w:br w:type="textWrapping"/>
      </w:r>
      <w:r>
        <w:rPr>
          <w:rStyle w:val="VerbatimChar"/>
        </w:rPr>
        <w:t xml:space="preserve">## 9 64.922646 72.04075</w:t>
      </w:r>
    </w:p>
    <w:p>
      <w:pPr>
        <w:pStyle w:val="FirstParagraph"/>
      </w:pPr>
      <w:r>
        <w:t xml:space="preserve">y una vez los tenemos podemos contar cuantos entran dentro de cada intervalo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(TDF)){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tasa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max[i]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TDF</w:t>
      </w:r>
    </w:p>
    <w:p>
      <w:pPr>
        <w:pStyle w:val="SourceCode"/>
      </w:pPr>
      <w:r>
        <w:rPr>
          <w:rStyle w:val="VerbatimChar"/>
        </w:rPr>
        <w:t xml:space="preserve">##         min      max fi</w:t>
      </w:r>
      <w:r>
        <w:br w:type="textWrapping"/>
      </w:r>
      <w:r>
        <w:rPr>
          <w:rStyle w:val="VerbatimChar"/>
        </w:rPr>
        <w:t xml:space="preserve">## 1  7.977792 15.09590 16</w:t>
      </w:r>
      <w:r>
        <w:br w:type="textWrapping"/>
      </w:r>
      <w:r>
        <w:rPr>
          <w:rStyle w:val="VerbatimChar"/>
        </w:rPr>
        <w:t xml:space="preserve">## 2 15.095899 22.21401 22</w:t>
      </w:r>
      <w:r>
        <w:br w:type="textWrapping"/>
      </w:r>
      <w:r>
        <w:rPr>
          <w:rStyle w:val="VerbatimChar"/>
        </w:rPr>
        <w:t xml:space="preserve">## 3 22.214005 29.33211 16</w:t>
      </w:r>
      <w:r>
        <w:br w:type="textWrapping"/>
      </w:r>
      <w:r>
        <w:rPr>
          <w:rStyle w:val="VerbatimChar"/>
        </w:rPr>
        <w:t xml:space="preserve">## 4 29.332112 36.45022 39</w:t>
      </w:r>
      <w:r>
        <w:br w:type="textWrapping"/>
      </w:r>
      <w:r>
        <w:rPr>
          <w:rStyle w:val="VerbatimChar"/>
        </w:rPr>
        <w:t xml:space="preserve">## 5 36.450219 43.56833 47</w:t>
      </w:r>
      <w:r>
        <w:br w:type="textWrapping"/>
      </w:r>
      <w:r>
        <w:rPr>
          <w:rStyle w:val="VerbatimChar"/>
        </w:rPr>
        <w:t xml:space="preserve">## 6 43.568326 50.68643 41</w:t>
      </w:r>
      <w:r>
        <w:br w:type="textWrapping"/>
      </w:r>
      <w:r>
        <w:rPr>
          <w:rStyle w:val="VerbatimChar"/>
        </w:rPr>
        <w:t xml:space="preserve">## 7 50.686433 57.80454  9</w:t>
      </w:r>
      <w:r>
        <w:br w:type="textWrapping"/>
      </w:r>
      <w:r>
        <w:rPr>
          <w:rStyle w:val="VerbatimChar"/>
        </w:rPr>
        <w:t xml:space="preserve">## 8 57.804539 64.92265  7</w:t>
      </w:r>
      <w:r>
        <w:br w:type="textWrapping"/>
      </w:r>
      <w:r>
        <w:rPr>
          <w:rStyle w:val="VerbatimChar"/>
        </w:rPr>
        <w:t xml:space="preserve">## 9 64.922646 72.04075  3</w:t>
      </w:r>
    </w:p>
    <w:p>
      <w:pPr>
        <w:pStyle w:val="FirstParagraph"/>
      </w:pPr>
      <w:r>
        <w:t xml:space="preserve">calculamos la relativa</w:t>
      </w:r>
    </w:p>
    <w:p>
      <w:pPr>
        <w:pStyle w:val="SourceCode"/>
      </w:pPr>
      <w:r>
        <w:rPr>
          <w:rStyle w:val="NormalTok"/>
        </w:rPr>
        <w:t xml:space="preserve">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(tasa),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TDF</w:t>
      </w:r>
    </w:p>
    <w:p>
      <w:pPr>
        <w:pStyle w:val="SourceCode"/>
      </w:pPr>
      <w:r>
        <w:rPr>
          <w:rStyle w:val="VerbatimChar"/>
        </w:rPr>
        <w:t xml:space="preserve">##         min      max fi   fr</w:t>
      </w:r>
      <w:r>
        <w:br w:type="textWrapping"/>
      </w:r>
      <w:r>
        <w:rPr>
          <w:rStyle w:val="VerbatimChar"/>
        </w:rPr>
        <w:t xml:space="preserve">## 1  7.977792 15.09590 16 0.08</w:t>
      </w:r>
      <w:r>
        <w:br w:type="textWrapping"/>
      </w:r>
      <w:r>
        <w:rPr>
          <w:rStyle w:val="VerbatimChar"/>
        </w:rPr>
        <w:t xml:space="preserve">## 2 15.095899 22.21401 22 0.11</w:t>
      </w:r>
      <w:r>
        <w:br w:type="textWrapping"/>
      </w:r>
      <w:r>
        <w:rPr>
          <w:rStyle w:val="VerbatimChar"/>
        </w:rPr>
        <w:t xml:space="preserve">## 3 22.214005 29.33211 16 0.08</w:t>
      </w:r>
      <w:r>
        <w:br w:type="textWrapping"/>
      </w:r>
      <w:r>
        <w:rPr>
          <w:rStyle w:val="VerbatimChar"/>
        </w:rPr>
        <w:t xml:space="preserve">## 4 29.332112 36.45022 39 0.20</w:t>
      </w:r>
      <w:r>
        <w:br w:type="textWrapping"/>
      </w:r>
      <w:r>
        <w:rPr>
          <w:rStyle w:val="VerbatimChar"/>
        </w:rPr>
        <w:t xml:space="preserve">## 5 36.450219 43.56833 47 0.23</w:t>
      </w:r>
      <w:r>
        <w:br w:type="textWrapping"/>
      </w:r>
      <w:r>
        <w:rPr>
          <w:rStyle w:val="VerbatimChar"/>
        </w:rPr>
        <w:t xml:space="preserve">## 6 43.568326 50.68643 41 0.20</w:t>
      </w:r>
      <w:r>
        <w:br w:type="textWrapping"/>
      </w:r>
      <w:r>
        <w:rPr>
          <w:rStyle w:val="VerbatimChar"/>
        </w:rPr>
        <w:t xml:space="preserve">## 7 50.686433 57.80454  9 0.04</w:t>
      </w:r>
      <w:r>
        <w:br w:type="textWrapping"/>
      </w:r>
      <w:r>
        <w:rPr>
          <w:rStyle w:val="VerbatimChar"/>
        </w:rPr>
        <w:t xml:space="preserve">## 8 57.804539 64.92265  7 0.04</w:t>
      </w:r>
      <w:r>
        <w:br w:type="textWrapping"/>
      </w:r>
      <w:r>
        <w:rPr>
          <w:rStyle w:val="VerbatimChar"/>
        </w:rPr>
        <w:t xml:space="preserve">## 9 64.922646 72.04075  3 0.01</w:t>
      </w:r>
    </w:p>
    <w:p>
      <w:pPr>
        <w:pStyle w:val="FirstParagraph"/>
      </w:pPr>
      <w:r>
        <w:t xml:space="preserve">Una vez tenemos las frecuencias absolutas y relativas, podemos calcular las acumuladas de la siguiente manera:</w:t>
      </w:r>
    </w:p>
    <w:p>
      <w:pPr>
        <w:pStyle w:val="Compact"/>
        <w:numPr>
          <w:numId w:val="1003"/>
          <w:ilvl w:val="0"/>
        </w:numPr>
      </w:pPr>
      <w:r>
        <w:t xml:space="preserve">Primero para la frecuencia absoluta acumulada</w:t>
      </w:r>
      <m:oMath>
        <m:r>
          <m:t>(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t>)</m:t>
        </m:r>
      </m:oMath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(TDF)){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También para la frecuencia relativa acumulada</w:t>
      </w:r>
      <m:oMath>
        <m:r>
          <m:t>(</m:t>
        </m:r>
        <m:sSub>
          <m:e>
            <m:r>
              <m:t>F</m:t>
            </m:r>
          </m:e>
          <m:sub>
            <m:r>
              <m:t>r</m:t>
            </m:r>
          </m:sub>
        </m:sSub>
        <m:r>
          <m:t>)</m:t>
        </m:r>
      </m:oMath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(TDF)){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Una vez hemos calculado todas las frecuencias, podemos imprimir la tabla final: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(TDF2,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  <w:r>
              <w:rPr>
                <w:vertAlign w:val="subscript"/>
              </w:rP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  <w:r>
              <w:rPr>
                <w:vertAlign w:val="subscript"/>
              </w:rP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  <w:r>
              <w:rPr>
                <w:vertAlign w:val="subscript"/>
              </w:rP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  <w:r>
              <w:rPr>
                <w:vertAlign w:val="subscript"/>
              </w:rPr>
              <w:t xml:space="preserve">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7.977792</w:t>
            </w:r>
          </w:p>
        </w:tc>
        <w:tc>
          <w:p>
            <w:pPr>
              <w:pStyle w:val="Compact"/>
              <w:jc w:val="right"/>
            </w:pPr>
            <w:r>
              <w:t xml:space="preserve">15.09590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15.095899</w:t>
            </w:r>
          </w:p>
        </w:tc>
        <w:tc>
          <w:p>
            <w:pPr>
              <w:pStyle w:val="Compact"/>
              <w:jc w:val="right"/>
            </w:pPr>
            <w:r>
              <w:t xml:space="preserve">22.21401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22.214005</w:t>
            </w:r>
          </w:p>
        </w:tc>
        <w:tc>
          <w:p>
            <w:pPr>
              <w:pStyle w:val="Compact"/>
              <w:jc w:val="right"/>
            </w:pPr>
            <w:r>
              <w:t xml:space="preserve">29.33211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29.332112</w:t>
            </w:r>
          </w:p>
        </w:tc>
        <w:tc>
          <w:p>
            <w:pPr>
              <w:pStyle w:val="Compact"/>
              <w:jc w:val="right"/>
            </w:pPr>
            <w:r>
              <w:t xml:space="preserve">36.45022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36.450219</w:t>
            </w:r>
          </w:p>
        </w:tc>
        <w:tc>
          <w:p>
            <w:pPr>
              <w:pStyle w:val="Compact"/>
              <w:jc w:val="right"/>
            </w:pPr>
            <w:r>
              <w:t xml:space="preserve">43.56833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43.568326</w:t>
            </w:r>
          </w:p>
        </w:tc>
        <w:tc>
          <w:p>
            <w:pPr>
              <w:pStyle w:val="Compact"/>
              <w:jc w:val="right"/>
            </w:pPr>
            <w:r>
              <w:t xml:space="preserve">50.68643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50.686433</w:t>
            </w:r>
          </w:p>
        </w:tc>
        <w:tc>
          <w:p>
            <w:pPr>
              <w:pStyle w:val="Compact"/>
              <w:jc w:val="right"/>
            </w:pPr>
            <w:r>
              <w:t xml:space="preserve">57.80454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57.804539</w:t>
            </w:r>
          </w:p>
        </w:tc>
        <w:tc>
          <w:p>
            <w:pPr>
              <w:pStyle w:val="Compact"/>
              <w:jc w:val="right"/>
            </w:pPr>
            <w:r>
              <w:t xml:space="preserve">64.92265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64.922646</w:t>
            </w:r>
          </w:p>
        </w:tc>
        <w:tc>
          <w:p>
            <w:pPr>
              <w:pStyle w:val="Compact"/>
              <w:jc w:val="right"/>
            </w:pPr>
            <w:r>
              <w:t xml:space="preserve">72.04075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p>
      <w:pPr>
        <w:pStyle w:val="Compact"/>
        <w:numPr>
          <w:numId w:val="1005"/>
          <w:ilvl w:val="0"/>
        </w:numPr>
      </w:pPr>
      <w:r>
        <w:t xml:space="preserve">Calcule las medidas descriptivas básicas con la variable etileno en una tabla, debe incluir (media, cuartil1,</w:t>
      </w:r>
      <w:r>
        <w:t xml:space="preserve"> </w:t>
      </w:r>
      <w:r>
        <w:t xml:space="preserve">cuartil 3, mediana, moda, varianza, desviación estándar, rango, coeficiente de variación, sesgo y curtosis).</w:t>
      </w:r>
    </w:p>
    <w:p>
      <w:pPr>
        <w:pStyle w:val="SourceCode"/>
      </w:pPr>
      <w:r>
        <w:rPr>
          <w:rStyle w:val="NormalTok"/>
        </w:rPr>
        <w:t xml:space="preserve">etileno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etilenonuevo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etileno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moda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                   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v))</w:t>
      </w:r>
      <w:r>
        <w:br w:type="textWrapping"/>
      </w:r>
      <w:r>
        <w:rPr>
          <w:rStyle w:val="NormalTok"/>
        </w:rPr>
        <w:t xml:space="preserve">  v[t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tablaC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medidas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'cuartil1'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'cuartil 3'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'mediana'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'moda'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'varianza'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 desviación estándar'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'rango superior'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'rango inferior'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'coeficiente de variación', </w:t>
      </w:r>
      <w:r>
        <w:br w:type="textWrapping"/>
      </w:r>
      <w:r>
        <w:rPr>
          <w:rStyle w:val="StringTok"/>
        </w:rPr>
        <w:t xml:space="preserve">                                  '</w:t>
      </w:r>
      <w:r>
        <w:rPr>
          <w:rStyle w:val="NormalTok"/>
        </w:rPr>
        <w:t xml:space="preserve">sesgo</w:t>
      </w:r>
      <w:r>
        <w:rPr>
          <w:rStyle w:val="StringTok"/>
        </w:rPr>
        <w:t xml:space="preserve">' ,</w:t>
      </w:r>
      <w:r>
        <w:br w:type="textWrapping"/>
      </w:r>
      <w:r>
        <w:rPr>
          <w:rStyle w:val="StringTok"/>
        </w:rPr>
        <w:t xml:space="preserve">                                  '</w:t>
      </w:r>
      <w:r>
        <w:rPr>
          <w:rStyle w:val="NormalTok"/>
        </w:rPr>
        <w:t xml:space="preserve">curtosis</w:t>
      </w:r>
      <w:r>
        <w:rPr>
          <w:rStyle w:val="StringTok"/>
        </w:rPr>
        <w:t xml:space="preserve">'),</w:t>
      </w:r>
      <w:r>
        <w:br w:type="textWrapping"/>
      </w:r>
      <w:r>
        <w:rPr>
          <w:rStyle w:val="StringTok"/>
        </w:rPr>
        <w:t xml:space="preserve">                       valor = round(c(mean(etileno),</w:t>
      </w:r>
      <w:r>
        <w:br w:type="textWrapping"/>
      </w:r>
      <w:r>
        <w:rPr>
          <w:rStyle w:val="StringTok"/>
        </w:rPr>
        <w:t xml:space="preserve">                                 quantile(etileno)[2],</w:t>
      </w:r>
      <w:r>
        <w:br w:type="textWrapping"/>
      </w:r>
      <w:r>
        <w:rPr>
          <w:rStyle w:val="StringTok"/>
        </w:rPr>
        <w:t xml:space="preserve">                                 quantile(etileno)[4],</w:t>
      </w:r>
      <w:r>
        <w:br w:type="textWrapping"/>
      </w:r>
      <w:r>
        <w:rPr>
          <w:rStyle w:val="StringTok"/>
        </w:rPr>
        <w:t xml:space="preserve">                                 median(etileno),</w:t>
      </w:r>
      <w:r>
        <w:br w:type="textWrapping"/>
      </w:r>
      <w:r>
        <w:rPr>
          <w:rStyle w:val="StringTok"/>
        </w:rPr>
        <w:t xml:space="preserve">                                 NA,</w:t>
      </w:r>
      <w:r>
        <w:br w:type="textWrapping"/>
      </w:r>
      <w:r>
        <w:rPr>
          <w:rStyle w:val="StringTok"/>
        </w:rPr>
        <w:t xml:space="preserve">                                 var(etileno),</w:t>
      </w:r>
      <w:r>
        <w:br w:type="textWrapping"/>
      </w:r>
      <w:r>
        <w:rPr>
          <w:rStyle w:val="StringTok"/>
        </w:rPr>
        <w:t xml:space="preserve">                                 sd(etileno),</w:t>
      </w:r>
      <w:r>
        <w:br w:type="textWrapping"/>
      </w:r>
      <w:r>
        <w:rPr>
          <w:rStyle w:val="StringTok"/>
        </w:rPr>
        <w:t xml:space="preserve">                                 max(etileno),</w:t>
      </w:r>
      <w:r>
        <w:br w:type="textWrapping"/>
      </w:r>
      <w:r>
        <w:rPr>
          <w:rStyle w:val="StringTok"/>
        </w:rPr>
        <w:t xml:space="preserve">                                 min(etileno),</w:t>
      </w:r>
      <w:r>
        <w:br w:type="textWrapping"/>
      </w:r>
      <w:r>
        <w:rPr>
          <w:rStyle w:val="StringTok"/>
        </w:rPr>
        <w:t xml:space="preserve">                                 sd(etileno)/mean(etileno)*100,</w:t>
      </w:r>
      <w:r>
        <w:br w:type="textWrapping"/>
      </w:r>
      <w:r>
        <w:rPr>
          <w:rStyle w:val="StringTok"/>
        </w:rPr>
        <w:t xml:space="preserve">                                 skewness(etileno),</w:t>
      </w:r>
      <w:r>
        <w:br w:type="textWrapping"/>
      </w:r>
      <w:r>
        <w:rPr>
          <w:rStyle w:val="StringTok"/>
        </w:rPr>
        <w:t xml:space="preserve">                                 kurtosis(etileno)</w:t>
      </w:r>
      <w:r>
        <w:br w:type="textWrapping"/>
      </w:r>
      <w:r>
        <w:rPr>
          <w:rStyle w:val="StringTok"/>
        </w:rPr>
        <w:t xml:space="preserve">                                 ),2)</w:t>
      </w:r>
      <w:r>
        <w:br w:type="textWrapping"/>
      </w:r>
      <w:r>
        <w:rPr>
          <w:rStyle w:val="StringTok"/>
        </w:rPr>
        <w:t xml:space="preserve">                     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(tablaC,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p>
            <w:pPr>
              <w:pStyle w:val="Compact"/>
              <w:jc w:val="right"/>
            </w:pPr>
            <w:r>
              <w:t xml:space="preserve">108.98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cuartil1</w:t>
            </w:r>
          </w:p>
        </w:tc>
        <w:tc>
          <w:p>
            <w:pPr>
              <w:pStyle w:val="Compact"/>
              <w:jc w:val="right"/>
            </w:pPr>
            <w:r>
              <w:t xml:space="preserve">65.13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cuartil 3</w:t>
            </w:r>
          </w:p>
        </w:tc>
        <w:tc>
          <w:p>
            <w:pPr>
              <w:pStyle w:val="Compact"/>
              <w:jc w:val="right"/>
            </w:pPr>
            <w:r>
              <w:t xml:space="preserve">157.85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mediana</w:t>
            </w:r>
          </w:p>
        </w:tc>
        <w:tc>
          <w:p>
            <w:pPr>
              <w:pStyle w:val="Compact"/>
              <w:jc w:val="right"/>
            </w:pPr>
            <w:r>
              <w:t xml:space="preserve">102.20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varianza</w:t>
            </w:r>
          </w:p>
        </w:tc>
        <w:tc>
          <w:p>
            <w:pPr>
              <w:pStyle w:val="Compact"/>
              <w:jc w:val="right"/>
            </w:pPr>
            <w:r>
              <w:t xml:space="preserve">4494.44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desviación estándar</w:t>
            </w:r>
          </w:p>
        </w:tc>
        <w:tc>
          <w:p>
            <w:pPr>
              <w:pStyle w:val="Compact"/>
              <w:jc w:val="right"/>
            </w:pPr>
            <w:r>
              <w:t xml:space="preserve">67.04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 superior</w:t>
            </w:r>
          </w:p>
        </w:tc>
        <w:tc>
          <w:p>
            <w:pPr>
              <w:pStyle w:val="Compact"/>
              <w:jc w:val="right"/>
            </w:pPr>
            <w:r>
              <w:t xml:space="preserve">274.21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 inferior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coeficiente de variación</w:t>
            </w:r>
          </w:p>
        </w:tc>
        <w:tc>
          <w:p>
            <w:pPr>
              <w:pStyle w:val="Compact"/>
              <w:jc w:val="right"/>
            </w:pPr>
            <w:r>
              <w:t xml:space="preserve">61.52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sesgo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curtosis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</w:tr>
    </w:tbl>
    <w:p>
      <w:pPr>
        <w:pStyle w:val="BodyText"/>
      </w:pPr>
    </w:p>
    <w:p>
      <w:pPr>
        <w:pStyle w:val="Compact"/>
        <w:numPr>
          <w:numId w:val="1006"/>
          <w:ilvl w:val="0"/>
        </w:numPr>
      </w:pPr>
      <w:r>
        <w:t xml:space="preserve">Interprete las medidas obtenidas para la variable de interés.</w:t>
      </w:r>
    </w:p>
    <w:p>
      <w:pPr>
        <w:pStyle w:val="FirstParagraph"/>
      </w:pPr>
      <w:r>
        <w:t xml:space="preserve">el valor medio de etileno encontrado en la muestra de aguacates es de 108.98</w:t>
      </w:r>
    </w:p>
    <w:p>
      <w:pPr>
        <w:pStyle w:val="BodyText"/>
      </w:pPr>
      <w:r>
        <w:t xml:space="preserve">El 25% de los aguacates tienen un valor de etileno entre 1.38432 y 65.13</w:t>
      </w:r>
    </w:p>
    <w:p>
      <w:pPr>
        <w:pStyle w:val="BodyText"/>
      </w:pPr>
      <w:r>
        <w:t xml:space="preserve">el 75% de los aguacates analizados tienen un valor de etileno entre 1.38432 y 157.85</w:t>
      </w:r>
    </w:p>
    <w:p>
      <w:pPr>
        <w:pStyle w:val="BodyText"/>
      </w:pPr>
      <w:r>
        <w:t xml:space="preserve">el 50% de los aguacates analizados tienen un valor de etileno entre 1.38432 y 102.2, mientras que la otra mitad tienen un valor de etileno entre 102.2 y 274.21.</w:t>
      </w:r>
    </w:p>
    <w:p>
      <w:pPr>
        <w:pStyle w:val="BodyText"/>
      </w:pPr>
      <w:r>
        <w:t xml:space="preserve">no hay un valor mas frecuente entre los resultados de etileno.</w:t>
      </w:r>
    </w:p>
    <w:p>
      <w:pPr>
        <w:pStyle w:val="BodyText"/>
      </w:pPr>
      <w:r>
        <w:t xml:space="preserve">la raiz del cuadrado de la desviacion promedio entre el etileno de todos los aguacates y el contenido promedio de etileno es de 67.04 unidades.</w:t>
      </w:r>
    </w:p>
    <w:p>
      <w:pPr>
        <w:pStyle w:val="BodyText"/>
      </w:pPr>
      <w:r>
        <w:t xml:space="preserve">los valores de etileno en aguacate estan entre 1.38 y 274.21.</w:t>
      </w:r>
    </w:p>
    <w:p>
      <w:pPr>
        <w:pStyle w:val="BodyText"/>
      </w:pPr>
      <w:r>
        <w:t xml:space="preserve">la muestra de aguacates analizada es heterogenea dado que su coeficiente de variacion es de 61.52%</w:t>
      </w:r>
    </w:p>
    <w:p>
      <w:pPr>
        <w:pStyle w:val="BodyText"/>
      </w:pPr>
      <w:r>
        <w:t xml:space="preserve">La distribucion de resultados de contenido de etileno en aguacate presenta un sesgo hacia la cola derecha, y un ligero ensanchamiento en los hombros respecto a una distribucion normal.</w:t>
      </w:r>
    </w:p>
    <w:p>
      <w:pPr>
        <w:pStyle w:val="Heading1"/>
      </w:pPr>
      <w:bookmarkStart w:id="24" w:name="segundo-punto"/>
      <w:bookmarkEnd w:id="24"/>
      <w:r>
        <w:t xml:space="preserve">Segundo punto</w:t>
      </w:r>
    </w:p>
    <w:p>
      <w:pPr>
        <w:pStyle w:val="FirstParagraph"/>
      </w:pPr>
      <w:r>
        <w:t xml:space="preserve">Gregor Mendel fue un monje que sugirió una teoría de la herencia en 1865 con base en la genética.</w:t>
      </w:r>
      <w:r>
        <w:t xml:space="preserve"> </w:t>
      </w:r>
      <w:r>
        <w:t xml:space="preserve">Identificó a los individuos heterocigotos por el color de la flor que tenía dos alelos (uno r=alelo recesivo</w:t>
      </w:r>
      <w:r>
        <w:t xml:space="preserve"> </w:t>
      </w:r>
      <w:r>
        <w:t xml:space="preserve">color blanco, y uno R=alelo dominante color rojo). Cuando se acoplaron estos individuos, se observó que</w:t>
      </w:r>
      <w:r>
        <w:t xml:space="preserve"> </w:t>
      </w:r>
      <w:r>
        <w:t xml:space="preserve">3/4 de la descendencia tenían flores rojas y 1/4 flores blancas. En la tabla se resume este acoplamiento;</w:t>
      </w:r>
      <w:r>
        <w:t xml:space="preserve"> </w:t>
      </w:r>
      <w:r>
        <w:t xml:space="preserve">cada padre da uno de sus alelos para formar el gen de la descendencia. (10 PUNTOS)</w:t>
      </w:r>
    </w:p>
    <w:p>
      <w:pPr>
        <w:pStyle w:val="BodyText"/>
      </w:pPr>
      <w:r>
        <w:drawing>
          <wp:inline>
            <wp:extent cx="5334000" cy="1532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asegundosegund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Suponemos que cada padre tiene las mismas probabilidades de dar cualquiera de los dos alelos y que, si</w:t>
      </w:r>
      <w:r>
        <w:t xml:space="preserve"> </w:t>
      </w:r>
      <w:r>
        <w:t xml:space="preserve">cualquiera de los dos o ambos alelos en un par son dominantes (R), la descendencia tendrá las flores rojas.</w:t>
      </w:r>
    </w:p>
    <w:p>
      <w:pPr>
        <w:pStyle w:val="Compact"/>
        <w:numPr>
          <w:numId w:val="1007"/>
          <w:ilvl w:val="0"/>
        </w:numPr>
      </w:pPr>
      <w:r>
        <w:t xml:space="preserve">Cuál es la probabilidad de que una descendencia de esta unión tenga por los menos un alelo dominante?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R</m:t>
          </m:r>
          <m:r>
            <m:t>)</m:t>
          </m:r>
          <m:r>
            <m:t>=</m:t>
          </m:r>
          <m:r>
            <m:t>0.25</m:t>
          </m:r>
          <m:r>
            <m:t>+</m:t>
          </m:r>
          <m:r>
            <m:t>0.25</m:t>
          </m:r>
          <m:r>
            <m:t>+</m:t>
          </m:r>
          <m:r>
            <m:t>0.25</m:t>
          </m:r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Compact"/>
        <w:numPr>
          <w:numId w:val="1008"/>
          <w:ilvl w:val="0"/>
        </w:numPr>
      </w:pPr>
      <w:r>
        <w:t xml:space="preserve">Cuál es la probabilidad de que una descendencia tenga por los menos un alelo recesivo?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r</m:t>
          </m:r>
          <m:r>
            <m:t>)</m:t>
          </m:r>
          <m:r>
            <m:t>=</m:t>
          </m:r>
          <m:r>
            <m:t>3</m:t>
          </m:r>
          <m:r>
            <m:t>*</m:t>
          </m:r>
          <m:r>
            <m:t>0.25</m:t>
          </m:r>
        </m:oMath>
      </m:oMathPara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Compact"/>
        <w:numPr>
          <w:numId w:val="1009"/>
          <w:ilvl w:val="0"/>
        </w:numPr>
      </w:pPr>
      <w:r>
        <w:t xml:space="preserve">Si la descendencia tiene las flores rojas, cuál es la probabilidad de que una descendencia tenga un alelo</w:t>
      </w:r>
      <w:r>
        <w:t xml:space="preserve"> </w:t>
      </w:r>
      <w:r>
        <w:t xml:space="preserve">recesivo?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r</m:t>
          </m:r>
          <m:r>
            <m:t>/</m:t>
          </m:r>
          <m:r>
            <m:t>R</m:t>
          </m:r>
          <m:r>
            <m:t>)</m:t>
          </m:r>
          <m:r>
            <m:t>=</m:t>
          </m:r>
          <m:r>
            <m:t>2</m:t>
          </m:r>
          <m:r>
            <m:t>*</m:t>
          </m:r>
          <m:r>
            <m:t>0.25</m:t>
          </m:r>
        </m:oMath>
      </m:oMathPara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Compact"/>
        <w:numPr>
          <w:numId w:val="1010"/>
          <w:ilvl w:val="0"/>
        </w:numPr>
      </w:pPr>
      <w:r>
        <w:t xml:space="preserve">Si la descendencia tiene las flores blancas, cuál es la probabilidad de que una descendencia tenga un alelo</w:t>
      </w:r>
      <w:r>
        <w:t xml:space="preserve"> </w:t>
      </w:r>
      <w:r>
        <w:t xml:space="preserve">dominante?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R</m:t>
          </m:r>
          <m:r>
            <m:t>/</m:t>
          </m:r>
          <m:r>
            <m:t>r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6" w:name="tercer-punto"/>
      <w:bookmarkEnd w:id="26"/>
      <w:r>
        <w:t xml:space="preserve">Tercer punto</w:t>
      </w:r>
    </w:p>
    <w:p>
      <w:pPr>
        <w:pStyle w:val="Compact"/>
        <w:numPr>
          <w:numId w:val="1011"/>
          <w:ilvl w:val="0"/>
        </w:numPr>
      </w:pPr>
      <w:r>
        <w:t xml:space="preserve">En cierto grupo poblacional 2% de todos los adultos tienen el virus del SIDA. La prueba utilizada para</w:t>
      </w:r>
      <w:r>
        <w:t xml:space="preserve"> </w:t>
      </w:r>
      <w:r>
        <w:t xml:space="preserve">detectar el virus tiene cierto margen de error. El 95% de aquellos que tienen el virus presentan positivo en</w:t>
      </w:r>
      <w:r>
        <w:t xml:space="preserve"> </w:t>
      </w:r>
      <w:r>
        <w:t xml:space="preserve">la prueba, mientras que el 1% de los que no están infectados dan positivo en la prueba. Si se selecciona al</w:t>
      </w:r>
      <w:r>
        <w:t xml:space="preserve"> </w:t>
      </w:r>
      <w:r>
        <w:t xml:space="preserve">azar una persona de este grupo y se le aplica la prueba (|10 PUNTOS)</w:t>
      </w:r>
    </w:p>
    <w:p>
      <w:pPr>
        <w:numPr>
          <w:numId w:val="1012"/>
          <w:ilvl w:val="0"/>
        </w:numPr>
      </w:pPr>
      <w:r>
        <w:t xml:space="preserve">¿cuál es la probabilidad de que ésta sea positiva?</w:t>
      </w:r>
    </w:p>
    <w:p>
      <w:pPr>
        <w:numPr>
          <w:numId w:val="1012"/>
          <w:ilvl w:val="0"/>
        </w:numPr>
      </w:pPr>
      <w:r>
        <w:t xml:space="preserve">Si la prueba es positiva. Cuál es la probabilidad de que tenga el virus del sida.</w:t>
      </w:r>
    </w:p>
    <w:p>
      <w:pPr>
        <w:numPr>
          <w:numId w:val="1012"/>
          <w:ilvl w:val="0"/>
        </w:numPr>
      </w:pPr>
      <w:r>
        <w:t xml:space="preserve">¿Cuál es la probabilidad de que ésta sea negativa?</w:t>
      </w:r>
    </w:p>
    <w:p>
      <w:pPr>
        <w:numPr>
          <w:numId w:val="1012"/>
          <w:ilvl w:val="0"/>
        </w:numPr>
      </w:pPr>
      <w:r>
        <w:t xml:space="preserve">Si la prueba es negativa. Cuál es la probabilidad de que no tenga el virus del sida.</w:t>
      </w:r>
    </w:p>
    <w:p>
      <w:pPr>
        <w:pStyle w:val="Figure"/>
      </w:pPr>
      <w:r>
        <w:drawing>
          <wp:inline>
            <wp:extent cx="5334000" cy="2626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olsid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uarto-punto"/>
      <w:bookmarkEnd w:id="28"/>
      <w:r>
        <w:t xml:space="preserve">Cuarto punto</w:t>
      </w:r>
    </w:p>
    <w:p>
      <w:pPr>
        <w:pStyle w:val="FirstParagraph"/>
      </w:pPr>
      <w:r>
        <w:t xml:space="preserve">Entre los 40 estudiantes de Estadística I de la Facultad de Ciencias se encuentran 22 que estudian Administración de Empresas, del total de estudiantes del curso 14 están repitiendo la materia, y 9 de los 22 estudiantes de Administración de Empresas también repiten la materia. Si se toma al azar uno de estos estudiantes. (10 PUNTOS)</w:t>
      </w:r>
    </w:p>
    <w:p>
      <w:pPr>
        <w:pStyle w:val="Figure"/>
      </w:pPr>
      <w:r>
        <w:drawing>
          <wp:inline>
            <wp:extent cx="5334000" cy="39131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artopuntosegund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ff1f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98d5f0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b817d6f3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0aac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df098f4f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fe9b4f05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dc6d8e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1"/>
  </w:num>
  <w:num w:numId="100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1 parte 2</dc:title>
  <dc:creator>afbeltranr</dc:creator>
  <dcterms:created xsi:type="dcterms:W3CDTF">2021-11-25T16:37:49Z</dcterms:created>
  <dcterms:modified xsi:type="dcterms:W3CDTF">2021-11-25T16:37:49Z</dcterms:modified>
</cp:coreProperties>
</file>