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rId24.png" ContentType="image/png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Beltran</w:t>
      </w:r>
      <w:r>
        <w:t xml:space="preserve"> </w:t>
      </w:r>
      <w:r>
        <w:t xml:space="preserve">-</w:t>
      </w:r>
      <w:r>
        <w:t xml:space="preserve"> </w:t>
      </w:r>
      <w:r>
        <w:t xml:space="preserve">Yohanna</w:t>
      </w:r>
      <w:r>
        <w:t xml:space="preserve"> </w:t>
      </w:r>
      <w:r>
        <w:t xml:space="preserve">Cabrera</w:t>
      </w:r>
      <w:r>
        <w:t xml:space="preserve"> </w:t>
      </w:r>
      <w:r>
        <w:t xml:space="preserve">-</w:t>
      </w:r>
      <w:r>
        <w:t xml:space="preserve"> </w:t>
      </w:r>
      <w:r>
        <w:t xml:space="preserve">Andres</w:t>
      </w:r>
      <w:r>
        <w:t xml:space="preserve"> </w:t>
      </w:r>
      <w:r>
        <w:t xml:space="preserve">Cabrera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7,</w:t>
      </w:r>
      <w:r>
        <w:t xml:space="preserve"> </w:t>
      </w:r>
      <w:r>
        <w:t xml:space="preserve">2021</w:t>
      </w:r>
    </w:p>
    <w:bookmarkStart w:id="20" w:name="abstract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Abstract</w:t>
      </w:r>
    </w:p>
    <w:bookmarkEnd w:id="20"/>
    <w:bookmarkStart w:id="21" w:name="introduction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bookmarkEnd w:id="21"/>
    <w:bookmarkStart w:id="23" w:name="methods"/>
    <w:p>
      <w:pPr>
        <w:pStyle w:val="Ttulo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Start w:id="22" w:name="statistical-analysis"/>
    <w:p>
      <w:pPr>
        <w:pStyle w:val="Ttulo2"/>
      </w:pPr>
      <w:r>
        <w:rPr>
          <w:rStyle w:val="SectionNumber"/>
        </w:rPr>
        <w:t xml:space="preserve">3.1</w:t>
      </w:r>
      <w:r>
        <w:tab/>
      </w:r>
      <w:r>
        <w:t xml:space="preserve">Statistical analysis</w:t>
      </w:r>
    </w:p>
    <w:bookmarkEnd w:id="22"/>
    <w:bookmarkEnd w:id="23"/>
    <w:bookmarkStart w:id="26" w:name="results-and-discussion"/>
    <w:p>
      <w:pPr>
        <w:pStyle w:val="Ttulo1"/>
      </w:pPr>
      <w:r>
        <w:rPr>
          <w:rStyle w:val="SectionNumber"/>
        </w:rPr>
        <w:t xml:space="preserve">4</w:t>
      </w:r>
      <w:r>
        <w:tab/>
      </w:r>
      <w:r>
        <w:t xml:space="preserve">Results and discussion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1: raw spectra of triplicated samples" title="" id="1" name="Picture"/>
            <a:graphic>
              <a:graphicData uri="http://schemas.openxmlformats.org/drawingml/2006/picture">
                <pic:pic>
                  <pic:nvPicPr>
                    <pic:cNvPr descr="manuscript1_files/figure-docx/raw-data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raw spectra of triplicated samples</w:t>
      </w:r>
    </w:p>
    <w:p>
      <w:pPr>
        <w:pStyle w:val="BodyText"/>
      </w:pPr>
      <w:r>
        <w:t xml:space="preserve">the spectra recorded from 4000 to 400 cm-1 is reported in figure</w:t>
      </w:r>
      <w:r>
        <w:t xml:space="preserve"> </w:t>
      </w:r>
      <w:r>
        <w:t xml:space="preserve">4.1</w:t>
      </w:r>
      <w:r>
        <w:t xml:space="preserve">. Due to a background correction procedure performed using the software of the spectrometer, there is noise information around 2400 cm -1, so we can reduce the spectra to a region of interest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2: ROI spectra of triplicated samples" title="" id="1" name="Picture"/>
            <a:graphic>
              <a:graphicData uri="http://schemas.openxmlformats.org/drawingml/2006/picture">
                <pic:pic>
                  <pic:nvPicPr>
                    <pic:cNvPr descr="manuscript1_files/figure-docx/ROI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ROI spectra of triplicated samples</w:t>
      </w:r>
    </w:p>
    <w:bookmarkEnd w:id="26"/>
    <w:bookmarkStart w:id="27" w:name="conclussion"/>
    <w:p>
      <w:pPr>
        <w:pStyle w:val="Ttulo1"/>
      </w:pPr>
      <w:r>
        <w:rPr>
          <w:rStyle w:val="SectionNumber"/>
        </w:rPr>
        <w:t xml:space="preserve">5</w:t>
      </w:r>
      <w:r>
        <w:tab/>
      </w:r>
      <w:r>
        <w:t xml:space="preserve">Conclussion</w:t>
      </w:r>
    </w:p>
    <w:bookmarkEnd w:id="27"/>
    <w:bookmarkStart w:id="29" w:name="references"/>
    <w:p>
      <w:pPr>
        <w:pStyle w:val="Ttulo1"/>
      </w:pPr>
      <w:r>
        <w:rPr>
          <w:rStyle w:val="SectionNumber"/>
        </w:rPr>
        <w:t xml:space="preserve">6</w:t>
      </w:r>
      <w:r>
        <w:tab/>
      </w:r>
      <w:r>
        <w:t xml:space="preserve">References</w:t>
      </w:r>
    </w:p>
    <w:bookmarkStart w:id="28" w:name="refs"/>
    <w:bookmarkEnd w:id="28"/>
    <w:bookmarkEnd w:id="29"/>
    <w:sectPr w:rsidR="004767BD" w:rsidSect="001E2467">
      <w:footerReference w:type="even" r:id="rId11"/>
      <w:footerReference w:type="default" r:id="rId10"/>
      <w:headerReference w:type="first" r:id="rId9"/>
      <w:pgSz w:w="11906" w:h="16838"/>
      <w:pgMar w:top="1440" w:right="1080" w:bottom="1440" w:left="1080" w:header="680" w:footer="850" w:gutter="0"/>
      <w:lnNumType w:countBy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892B5" w14:textId="77777777" w:rsidR="00E20206" w:rsidRPr="00E20206" w:rsidRDefault="00E20206">
    <w:pPr>
      <w:pStyle w:val="Piedepgina"/>
      <w:jc w:val="center"/>
      <w:rPr>
        <w:rFonts w:cs="Times New Roman"/>
        <w:caps/>
        <w:noProof/>
        <w:color w:val="000000" w:themeColor="text1"/>
      </w:rPr>
    </w:pPr>
    <w:r w:rsidRPr="00E20206">
      <w:rPr>
        <w:rFonts w:cs="Times New Roman"/>
        <w:caps/>
        <w:color w:val="000000" w:themeColor="text1"/>
      </w:rPr>
      <w:fldChar w:fldCharType="begin"/>
    </w:r>
    <w:r w:rsidRPr="00E20206">
      <w:rPr>
        <w:rFonts w:cs="Times New Roman"/>
        <w:caps/>
        <w:color w:val="000000" w:themeColor="text1"/>
      </w:rPr>
      <w:instrText xml:space="preserve"> PAGE   \* MERGEFORMAT </w:instrText>
    </w:r>
    <w:r w:rsidRPr="00E20206">
      <w:rPr>
        <w:rFonts w:cs="Times New Roman"/>
        <w:caps/>
        <w:color w:val="000000" w:themeColor="text1"/>
      </w:rPr>
      <w:fldChar w:fldCharType="separate"/>
    </w:r>
    <w:r w:rsidRPr="00E20206">
      <w:rPr>
        <w:rFonts w:cs="Times New Roman"/>
        <w:caps/>
        <w:noProof/>
        <w:color w:val="000000" w:themeColor="text1"/>
      </w:rPr>
      <w:t>2</w:t>
    </w:r>
    <w:r w:rsidRPr="00E20206">
      <w:rPr>
        <w:rFonts w:cs="Times New Roman"/>
        <w:caps/>
        <w:noProof/>
        <w:color w:val="000000" w:themeColor="text1"/>
      </w:rPr>
      <w:fldChar w:fldCharType="end"/>
    </w:r>
  </w:p>
  <w:p w14:paraId="40420D0E" w14:textId="77777777" w:rsidR="00E20206" w:rsidRDefault="00E20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542870"/>
      <w:docPartObj>
        <w:docPartGallery w:val="Page Numbers (Bottom of Page)"/>
        <w:docPartUnique/>
      </w:docPartObj>
    </w:sdtPr>
    <w:sdtContent>
      <w:p w14:paraId="6AA8FD19" w14:textId="310A49AD" w:rsidR="00E20206" w:rsidRDefault="00E202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879A9" w14:textId="77777777" w:rsidR="00E20206" w:rsidRDefault="00E20206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text" w:horzAnchor="page" w:tblpX="6105" w:tblpY="13"/>
      <w:tblW w:w="2628" w:type="dxa"/>
      <w:tblLook w:val="04A0" w:firstRow="1" w:lastRow="0" w:firstColumn="1" w:lastColumn="0" w:noHBand="0" w:noVBand="1"/>
    </w:tblPr>
    <w:tblGrid>
      <w:gridCol w:w="2628"/>
    </w:tblGrid>
    <w:tr w:rsidR="00A26E8C" w:rsidRPr="002979F6" w14:paraId="19B94B2D" w14:textId="77777777" w:rsidTr="00A26E8C">
      <w:trPr>
        <w:cantSplit/>
        <w:trHeight w:val="1134"/>
      </w:trPr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B424E0E" w14:textId="77777777" w:rsidR="00A26E8C" w:rsidRPr="006404B8" w:rsidRDefault="00A26E8C" w:rsidP="00A26E8C">
          <w:pPr>
            <w:spacing w:before="100"/>
            <w:ind w:firstLine="708"/>
            <w:jc w:val="right"/>
            <w:rPr>
              <w:rFonts w:ascii="Ancizar Sans" w:eastAsia="Times New Roman" w:hAnsi="Ancizar Sans" w:cs="Times New Roman"/>
              <w:sz w:val="16"/>
              <w:szCs w:val="16"/>
            </w:rPr>
          </w:pPr>
        </w:p>
      </w:tc>
    </w:tr>
  </w:tbl>
  <w:p w14:paraId="7485B9E3" w14:textId="77777777" w:rsidR="00A26E8C" w:rsidRPr="00A26E8C" w:rsidRDefault="00A26E8C" w:rsidP="00A26E8C">
    <w:pPr>
      <w:pStyle w:val="Encabezado"/>
      <w:jc w:val="center"/>
      <w:rPr>
        <w:rFonts w:ascii="Georgia" w:hAnsi="Georgia"/>
        <w:sz w:val="16"/>
        <w:szCs w:val="16"/>
      </w:rPr>
    </w:pPr>
    <w:r w:rsidRPr="00A26E8C">
      <w:rPr>
        <w:rFonts w:ascii="Georgia" w:eastAsia="Times New Roman" w:hAnsi="Georgia" w:cs="Times New Roman"/>
        <w:noProof/>
        <w:sz w:val="16"/>
        <w:szCs w:val="16"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F193FC" wp14:editId="5FFEC443">
              <wp:simplePos x="0" y="0"/>
              <wp:positionH relativeFrom="column">
                <wp:posOffset>-1042212</wp:posOffset>
              </wp:positionH>
              <wp:positionV relativeFrom="paragraph">
                <wp:posOffset>456846</wp:posOffset>
              </wp:positionV>
              <wp:extent cx="7571232" cy="21946"/>
              <wp:effectExtent l="0" t="0" r="10795" b="3556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1232" cy="2194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C4C25" id="7 Conector recto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05pt,35.95pt" to="514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" strokecolor="#4579b8 [3044]"/>
          </w:pict>
        </mc:Fallback>
      </mc:AlternateConten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Apellidos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1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, Inicial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1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(ej: 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Díaz-Oviedo, D.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>)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; Apellidos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2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, Inicial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2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(ej: 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Quevedo, R.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00589"/>
    <w:multiLevelType w:val="hybridMultilevel"/>
    <w:tmpl w:val="F8EC1A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72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18C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3B1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03B1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082"/>
  </w:style>
  <w:style w:type="paragraph" w:styleId="Piedepgina">
    <w:name w:val="footer"/>
    <w:basedOn w:val="Normal"/>
    <w:link w:val="PiedepginaCar"/>
    <w:uiPriority w:val="99"/>
    <w:unhideWhenUsed/>
    <w:rsid w:val="00931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082"/>
  </w:style>
  <w:style w:type="table" w:styleId="Tablaconcuadrcula">
    <w:name w:val="Table Grid"/>
    <w:basedOn w:val="Tablanormal"/>
    <w:uiPriority w:val="59"/>
    <w:rsid w:val="0093108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082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931082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20AA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5323"/>
    <w:pPr>
      <w:ind w:left="720"/>
      <w:contextualSpacing/>
    </w:pPr>
  </w:style>
  <w:style w:type="paragraph" w:customStyle="1" w:styleId="ADYNAAbstrac">
    <w:name w:val="ADYNA_Abstrac"/>
    <w:basedOn w:val="Normal"/>
    <w:qFormat/>
    <w:rsid w:val="00A818C0"/>
    <w:pPr>
      <w:spacing w:after="0" w:line="240" w:lineRule="auto"/>
    </w:pPr>
    <w:rPr>
      <w:rFonts w:eastAsia="Times New Roman" w:cs="Times New Roman"/>
      <w:sz w:val="18"/>
      <w:szCs w:val="24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818C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B03B1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Default">
    <w:name w:val="Default"/>
    <w:rsid w:val="00C87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B5F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5F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5F29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5F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5F29"/>
    <w:rPr>
      <w:rFonts w:ascii="Times New Roman" w:hAnsi="Times New Roman"/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4D4D09"/>
  </w:style>
  <w:style w:type="character" w:customStyle="1" w:styleId="Ttulo3Car">
    <w:name w:val="Título 3 Car"/>
    <w:basedOn w:val="Fuentedeprrafopredeter"/>
    <w:link w:val="Ttulo3"/>
    <w:uiPriority w:val="9"/>
    <w:rsid w:val="004B03B1"/>
    <w:rPr>
      <w:rFonts w:ascii="Times New Roman" w:eastAsiaTheme="majorEastAsia" w:hAnsi="Times New Roman" w:cstheme="majorBidi"/>
      <w:i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F4666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05211C"/>
    <w:pPr>
      <w:spacing w:after="0" w:line="240" w:lineRule="auto"/>
    </w:pPr>
    <w:rPr>
      <w:rFonts w:ascii="Times New Roman" w:hAnsi="Times New Roman"/>
      <w:sz w:val="24"/>
    </w:rPr>
  </w:style>
  <w:style w:type="character" w:styleId="Nmerodelnea">
    <w:name w:val="line number"/>
    <w:basedOn w:val="Fuentedeprrafopredeter"/>
    <w:uiPriority w:val="99"/>
    <w:semiHidden/>
    <w:unhideWhenUsed/>
    <w:rsid w:val="001E2467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Andres Beltran - Yohanna Cabrera - Andres Cabrera</dc:creator>
  <cp:keywords/>
  <dcterms:created xsi:type="dcterms:W3CDTF">2021-12-09T03:16:44Z</dcterms:created>
  <dcterms:modified xsi:type="dcterms:W3CDTF">2021-12-09T03:16:44Z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December 7, 2021</vt:lpwstr>
  </property>
  <property fmtid="{D5CDD505-2E9C-101B-9397-08002B2CF9AE}" pid="4" name="output">
    <vt:lpwstr/>
  </property>
</Properties>
</file>