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198" w:rsidRDefault="00A15864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81730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same </w:t>
      </w:r>
      <w:proofErr w:type="spellStart"/>
      <w:r w:rsidR="0081730D">
        <w:rPr>
          <w:rFonts w:ascii="Times New Roman" w:hAnsi="Times New Roman" w:cs="Times New Roman"/>
        </w:rPr>
        <w:t>Movielens</w:t>
      </w:r>
      <w:proofErr w:type="spellEnd"/>
      <w:r w:rsidR="0081730D">
        <w:rPr>
          <w:rFonts w:ascii="Times New Roman" w:hAnsi="Times New Roman" w:cs="Times New Roman"/>
        </w:rPr>
        <w:t xml:space="preserve"> dataset 1 (the 10</w:t>
      </w:r>
      <w:r>
        <w:rPr>
          <w:rFonts w:ascii="Times New Roman" w:hAnsi="Times New Roman" w:cs="Times New Roman"/>
        </w:rPr>
        <w:t>0</w:t>
      </w:r>
      <w:r w:rsidR="0081730D">
        <w:rPr>
          <w:rFonts w:ascii="Times New Roman" w:hAnsi="Times New Roman" w:cs="Times New Roman"/>
        </w:rPr>
        <w:t xml:space="preserve">K dataset) </w:t>
      </w:r>
      <w:r>
        <w:rPr>
          <w:rFonts w:ascii="Times New Roman" w:hAnsi="Times New Roman" w:cs="Times New Roman"/>
        </w:rPr>
        <w:t>as you did in the first assignment</w:t>
      </w:r>
    </w:p>
    <w:p w:rsidR="0081730D" w:rsidRDefault="0081730D" w:rsidP="00817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</w:t>
      </w:r>
      <w:r w:rsidR="002A50DD">
        <w:rPr>
          <w:rFonts w:ascii="Times New Roman" w:hAnsi="Times New Roman" w:cs="Times New Roman"/>
        </w:rPr>
        <w:t>Using the following four algorithms (on the raw ratings data, without baseline correction) see, how the NMAE varies.</w:t>
      </w:r>
    </w:p>
    <w:p w:rsidR="0081730D" w:rsidRDefault="0081730D" w:rsidP="0081730D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2A50DD">
        <w:rPr>
          <w:rFonts w:ascii="Times New Roman" w:hAnsi="Times New Roman" w:cs="Times New Roman"/>
        </w:rPr>
        <w:t>Non-Negative Matrix Factorization (NNMF)</w:t>
      </w:r>
    </w:p>
    <w:p w:rsidR="00FF79A3" w:rsidRDefault="00FF79A3" w:rsidP="0081730D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1730D">
        <w:rPr>
          <w:rFonts w:ascii="Times New Roman" w:hAnsi="Times New Roman" w:cs="Times New Roman"/>
        </w:rPr>
        <w:t xml:space="preserve">. </w:t>
      </w:r>
      <w:r w:rsidR="002A50DD">
        <w:rPr>
          <w:rFonts w:ascii="Times New Roman" w:hAnsi="Times New Roman" w:cs="Times New Roman"/>
        </w:rPr>
        <w:t>Incremented Rank Power Factorization</w:t>
      </w:r>
      <w:r>
        <w:rPr>
          <w:rFonts w:ascii="Times New Roman" w:hAnsi="Times New Roman" w:cs="Times New Roman"/>
        </w:rPr>
        <w:t xml:space="preserve"> </w:t>
      </w:r>
      <w:r w:rsidR="002A50DD">
        <w:rPr>
          <w:rFonts w:ascii="Times New Roman" w:hAnsi="Times New Roman" w:cs="Times New Roman"/>
        </w:rPr>
        <w:t>(IRPF)</w:t>
      </w:r>
    </w:p>
    <w:p w:rsidR="00FF79A3" w:rsidRDefault="00FF79A3" w:rsidP="0081730D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2A50DD">
        <w:rPr>
          <w:rFonts w:ascii="Times New Roman" w:hAnsi="Times New Roman" w:cs="Times New Roman"/>
        </w:rPr>
        <w:t>Fixed Point Continuation (FPC)</w:t>
      </w:r>
    </w:p>
    <w:p w:rsidR="002A50DD" w:rsidRDefault="002A50DD" w:rsidP="0081730D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Singular Value Thresholding (SVT)</w:t>
      </w:r>
    </w:p>
    <w:p w:rsidR="002A50DD" w:rsidRDefault="002A50DD" w:rsidP="002A50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Those of you, who are already familiar with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(especially all ECE students) should implement the NNMF yourself and test to see if it yields the same results as 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inbuilt function (</w:t>
      </w:r>
      <w:proofErr w:type="spellStart"/>
      <w:r>
        <w:rPr>
          <w:rFonts w:ascii="Times New Roman" w:hAnsi="Times New Roman" w:cs="Times New Roman"/>
        </w:rPr>
        <w:t>nnmf</w:t>
      </w:r>
      <w:proofErr w:type="spellEnd"/>
      <w:r>
        <w:rPr>
          <w:rFonts w:ascii="Times New Roman" w:hAnsi="Times New Roman" w:cs="Times New Roman"/>
        </w:rPr>
        <w:t>).</w:t>
      </w:r>
    </w:p>
    <w:p w:rsidR="002A50DD" w:rsidRDefault="002A50DD" w:rsidP="002A50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evaluation metric remains the same as previous assignments, i.e. you have to use 5-fold cross validation for reporting the results. </w:t>
      </w:r>
    </w:p>
    <w:sectPr w:rsidR="002A50DD" w:rsidSect="000543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712" w:rsidRDefault="00384712" w:rsidP="001A5718">
      <w:pPr>
        <w:spacing w:after="0" w:line="240" w:lineRule="auto"/>
      </w:pPr>
      <w:r>
        <w:separator/>
      </w:r>
    </w:p>
  </w:endnote>
  <w:endnote w:type="continuationSeparator" w:id="0">
    <w:p w:rsidR="00384712" w:rsidRDefault="00384712" w:rsidP="001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712" w:rsidRDefault="00384712" w:rsidP="001A5718">
      <w:pPr>
        <w:spacing w:after="0" w:line="240" w:lineRule="auto"/>
      </w:pPr>
      <w:r>
        <w:separator/>
      </w:r>
    </w:p>
  </w:footnote>
  <w:footnote w:type="continuationSeparator" w:id="0">
    <w:p w:rsidR="00384712" w:rsidRDefault="00384712" w:rsidP="001A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718" w:rsidRPr="001A5718" w:rsidRDefault="001A5718">
    <w:pPr>
      <w:pStyle w:val="Header"/>
      <w:rPr>
        <w:rFonts w:ascii="Times New Roman" w:hAnsi="Times New Roman" w:cs="Times New Roman"/>
      </w:rPr>
    </w:pPr>
    <w:r w:rsidRPr="001A5718">
      <w:rPr>
        <w:rFonts w:ascii="Times New Roman" w:hAnsi="Times New Roman" w:cs="Times New Roman"/>
      </w:rPr>
      <w:t>Assignm</w:t>
    </w:r>
    <w:r>
      <w:rPr>
        <w:rFonts w:ascii="Times New Roman" w:hAnsi="Times New Roman" w:cs="Times New Roman"/>
      </w:rPr>
      <w:t>e</w:t>
    </w:r>
    <w:r w:rsidR="002A50DD">
      <w:rPr>
        <w:rFonts w:ascii="Times New Roman" w:hAnsi="Times New Roman" w:cs="Times New Roman"/>
      </w:rPr>
      <w:t>nt 3</w:t>
    </w:r>
    <w:r>
      <w:rPr>
        <w:rFonts w:ascii="Times New Roman" w:hAnsi="Times New Roman" w:cs="Times New Roman"/>
      </w:rPr>
      <w:tab/>
      <w:t xml:space="preserve">Due Date - </w:t>
    </w:r>
    <w:r w:rsidR="002A50DD">
      <w:rPr>
        <w:rFonts w:ascii="Times New Roman" w:hAnsi="Times New Roman" w:cs="Times New Roman"/>
      </w:rPr>
      <w:t>12</w:t>
    </w:r>
    <w:r w:rsidR="00A15864">
      <w:rPr>
        <w:rFonts w:ascii="Times New Roman" w:hAnsi="Times New Roman" w:cs="Times New Roman"/>
      </w:rPr>
      <w:t>th</w:t>
    </w:r>
    <w:r>
      <w:rPr>
        <w:rFonts w:ascii="Times New Roman" w:hAnsi="Times New Roman" w:cs="Times New Roman"/>
      </w:rPr>
      <w:t xml:space="preserve"> </w:t>
    </w:r>
    <w:r w:rsidR="002A50DD">
      <w:rPr>
        <w:rFonts w:ascii="Times New Roman" w:hAnsi="Times New Roman" w:cs="Times New Roman"/>
      </w:rPr>
      <w:t>November</w:t>
    </w:r>
    <w:r>
      <w:rPr>
        <w:rFonts w:ascii="Times New Roman" w:hAnsi="Times New Roman" w:cs="Times New Roman"/>
      </w:rPr>
      <w:tab/>
    </w:r>
    <w:r w:rsidR="00FF79A3">
      <w:rPr>
        <w:rFonts w:ascii="Times New Roman" w:hAnsi="Times New Roman" w:cs="Times New Roman"/>
      </w:rPr>
      <w:t>7.5</w:t>
    </w:r>
    <w:r>
      <w:rPr>
        <w:rFonts w:ascii="Times New Roman" w:hAnsi="Times New Roman" w:cs="Times New Roman"/>
      </w:rPr>
      <w:t xml:space="preserve"> marks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30D"/>
    <w:rsid w:val="0005434D"/>
    <w:rsid w:val="0011546B"/>
    <w:rsid w:val="00160137"/>
    <w:rsid w:val="001A5718"/>
    <w:rsid w:val="002A50DD"/>
    <w:rsid w:val="002B5831"/>
    <w:rsid w:val="002C7479"/>
    <w:rsid w:val="00384712"/>
    <w:rsid w:val="00385C65"/>
    <w:rsid w:val="005C5462"/>
    <w:rsid w:val="00686A5C"/>
    <w:rsid w:val="0081730D"/>
    <w:rsid w:val="009037A0"/>
    <w:rsid w:val="00955456"/>
    <w:rsid w:val="00956BE4"/>
    <w:rsid w:val="009E002F"/>
    <w:rsid w:val="00A15864"/>
    <w:rsid w:val="00CB6F4B"/>
    <w:rsid w:val="00DC4CBB"/>
    <w:rsid w:val="00EA0F89"/>
    <w:rsid w:val="00F02666"/>
    <w:rsid w:val="00F81DFE"/>
    <w:rsid w:val="00FF3931"/>
    <w:rsid w:val="00FF7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718"/>
  </w:style>
  <w:style w:type="paragraph" w:styleId="Footer">
    <w:name w:val="footer"/>
    <w:basedOn w:val="Normal"/>
    <w:link w:val="FooterChar"/>
    <w:uiPriority w:val="99"/>
    <w:semiHidden/>
    <w:unhideWhenUsed/>
    <w:rsid w:val="001A5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7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1189F-FB6E-4880-8325-363F5172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2013-10-30T06:59:00Z</dcterms:created>
  <dcterms:modified xsi:type="dcterms:W3CDTF">2013-10-30T07:05:00Z</dcterms:modified>
</cp:coreProperties>
</file>