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ECF20" w14:textId="77777777" w:rsidR="00FE4ADA" w:rsidRDefault="00F6571C" w:rsidP="00F6571C">
      <w:pPr>
        <w:pStyle w:val="Title"/>
      </w:pPr>
      <w:r>
        <w:t>IT3105 Project module 5</w:t>
      </w:r>
    </w:p>
    <w:p w14:paraId="474CCE93" w14:textId="5C88B276" w:rsidR="00F6571C" w:rsidRDefault="00F6571C" w:rsidP="00F6571C">
      <w:pPr>
        <w:pStyle w:val="Subtitle"/>
      </w:pPr>
      <w:r>
        <w:t>Deep Learning for Image Classification</w:t>
      </w:r>
    </w:p>
    <w:p w14:paraId="03332D77" w14:textId="208DC252" w:rsidR="00657FDA" w:rsidRPr="00657FDA" w:rsidRDefault="00657FDA" w:rsidP="00657FDA">
      <w:r>
        <w:t>Iver Jordal</w:t>
      </w:r>
      <w:bookmarkStart w:id="0" w:name="_GoBack"/>
      <w:bookmarkEnd w:id="0"/>
    </w:p>
    <w:p w14:paraId="68C630DD" w14:textId="77777777" w:rsidR="00597BE9" w:rsidRDefault="00597BE9" w:rsidP="00597BE9">
      <w:pPr>
        <w:pStyle w:val="Heading1"/>
      </w:pPr>
      <w:r>
        <w:t>Five different artificial neural networks</w:t>
      </w:r>
    </w:p>
    <w:p w14:paraId="411F908B" w14:textId="62DFD6F3" w:rsidR="00597BE9" w:rsidRDefault="00597BE9" w:rsidP="00F6571C">
      <w:r>
        <w:t>I’ve experimented with a few different combinations of number of hidden layers, sizes of hidden layers and activation functions in order to get good results in the training set, the validation set and the demo set. I will now present each combination.</w:t>
      </w:r>
    </w:p>
    <w:p w14:paraId="671AD60C" w14:textId="0352AF09" w:rsidR="00597BE9" w:rsidRDefault="00597BE9" w:rsidP="00597BE9">
      <w:r>
        <w:t>Each run was stopped after 200 epochs. This has proved to be enough to get a good idea of how well the network configuration performs.</w:t>
      </w:r>
      <w:r w:rsidR="00167B2B">
        <w:t xml:space="preserve"> </w:t>
      </w:r>
    </w:p>
    <w:p w14:paraId="7EFA3498" w14:textId="2DCB8FD2" w:rsidR="00A0435D" w:rsidRDefault="00597BE9" w:rsidP="00F6571C">
      <w:r>
        <w:t xml:space="preserve">In order to get </w:t>
      </w:r>
      <w:r w:rsidR="0014286F">
        <w:t>reproducible</w:t>
      </w:r>
      <w:r>
        <w:t xml:space="preserve"> results, a pseudo random number generator (PRNG) is used for random values. One of the parameters of the training module is the seed for the PRNG. When training 20 networks, a different seed (in the range [1, 20]) is used for each of the 20 networks.</w:t>
      </w:r>
    </w:p>
    <w:p w14:paraId="5DB4797F" w14:textId="2163D51B" w:rsidR="006B7F03" w:rsidRDefault="00A63723" w:rsidP="00A63723">
      <w:pPr>
        <w:pStyle w:val="Heading2"/>
      </w:pPr>
      <w:r w:rsidRPr="00A63723">
        <w:t>Configuration</w:t>
      </w:r>
      <w:r w:rsidR="004D2326">
        <w:t>s</w:t>
      </w:r>
    </w:p>
    <w:tbl>
      <w:tblPr>
        <w:tblStyle w:val="TableGrid"/>
        <w:tblW w:w="0" w:type="auto"/>
        <w:tblLook w:val="04A0" w:firstRow="1" w:lastRow="0" w:firstColumn="1" w:lastColumn="0" w:noHBand="0" w:noVBand="1"/>
      </w:tblPr>
      <w:tblGrid>
        <w:gridCol w:w="1566"/>
        <w:gridCol w:w="981"/>
        <w:gridCol w:w="1559"/>
        <w:gridCol w:w="1559"/>
        <w:gridCol w:w="1843"/>
        <w:gridCol w:w="1888"/>
      </w:tblGrid>
      <w:tr w:rsidR="007142C2" w14:paraId="52D5276E" w14:textId="77777777" w:rsidTr="004D2326">
        <w:tc>
          <w:tcPr>
            <w:tcW w:w="1566" w:type="dxa"/>
          </w:tcPr>
          <w:p w14:paraId="031164BA" w14:textId="56FC8EBE" w:rsidR="007142C2" w:rsidRPr="00084DA0" w:rsidRDefault="00084DA0" w:rsidP="00F6571C">
            <w:pPr>
              <w:rPr>
                <w:i/>
              </w:rPr>
            </w:pPr>
            <w:r w:rsidRPr="00084DA0">
              <w:rPr>
                <w:i/>
              </w:rPr>
              <w:t xml:space="preserve">Network </w:t>
            </w:r>
            <w:r w:rsidR="007142C2" w:rsidRPr="00084DA0">
              <w:rPr>
                <w:i/>
              </w:rPr>
              <w:t>id</w:t>
            </w:r>
          </w:p>
        </w:tc>
        <w:tc>
          <w:tcPr>
            <w:tcW w:w="981" w:type="dxa"/>
          </w:tcPr>
          <w:p w14:paraId="4D51F49C" w14:textId="5CD0708E" w:rsidR="007142C2" w:rsidRPr="00084DA0" w:rsidRDefault="007142C2" w:rsidP="00F6571C">
            <w:pPr>
              <w:rPr>
                <w:i/>
              </w:rPr>
            </w:pPr>
            <w:r w:rsidRPr="00084DA0">
              <w:rPr>
                <w:i/>
              </w:rPr>
              <w:t>1</w:t>
            </w:r>
          </w:p>
        </w:tc>
        <w:tc>
          <w:tcPr>
            <w:tcW w:w="1559" w:type="dxa"/>
          </w:tcPr>
          <w:p w14:paraId="5C21D1A0" w14:textId="437AF098" w:rsidR="007142C2" w:rsidRPr="00084DA0" w:rsidRDefault="007142C2" w:rsidP="00F6571C">
            <w:pPr>
              <w:rPr>
                <w:i/>
              </w:rPr>
            </w:pPr>
            <w:r w:rsidRPr="00084DA0">
              <w:rPr>
                <w:i/>
              </w:rPr>
              <w:t>2</w:t>
            </w:r>
          </w:p>
        </w:tc>
        <w:tc>
          <w:tcPr>
            <w:tcW w:w="1559" w:type="dxa"/>
          </w:tcPr>
          <w:p w14:paraId="1873C683" w14:textId="5E6CDE78" w:rsidR="007142C2" w:rsidRPr="00084DA0" w:rsidRDefault="007142C2" w:rsidP="00F6571C">
            <w:pPr>
              <w:rPr>
                <w:i/>
              </w:rPr>
            </w:pPr>
            <w:r w:rsidRPr="00084DA0">
              <w:rPr>
                <w:i/>
              </w:rPr>
              <w:t>3</w:t>
            </w:r>
          </w:p>
        </w:tc>
        <w:tc>
          <w:tcPr>
            <w:tcW w:w="1843" w:type="dxa"/>
          </w:tcPr>
          <w:p w14:paraId="2C934BD5" w14:textId="119F86FA" w:rsidR="007142C2" w:rsidRPr="00084DA0" w:rsidRDefault="007142C2" w:rsidP="00F6571C">
            <w:pPr>
              <w:rPr>
                <w:i/>
              </w:rPr>
            </w:pPr>
            <w:r w:rsidRPr="00084DA0">
              <w:rPr>
                <w:i/>
              </w:rPr>
              <w:t>4</w:t>
            </w:r>
          </w:p>
        </w:tc>
        <w:tc>
          <w:tcPr>
            <w:tcW w:w="1888" w:type="dxa"/>
          </w:tcPr>
          <w:p w14:paraId="29D105B8" w14:textId="3009CF15" w:rsidR="007142C2" w:rsidRPr="00084DA0" w:rsidRDefault="007142C2" w:rsidP="00F6571C">
            <w:pPr>
              <w:rPr>
                <w:i/>
              </w:rPr>
            </w:pPr>
            <w:r w:rsidRPr="00084DA0">
              <w:rPr>
                <w:i/>
              </w:rPr>
              <w:t>5</w:t>
            </w:r>
          </w:p>
        </w:tc>
      </w:tr>
      <w:tr w:rsidR="007142C2" w14:paraId="4BDE9E1E" w14:textId="77777777" w:rsidTr="004D2326">
        <w:tc>
          <w:tcPr>
            <w:tcW w:w="1566" w:type="dxa"/>
          </w:tcPr>
          <w:p w14:paraId="4A728347" w14:textId="1134668A" w:rsidR="007142C2" w:rsidRPr="00084DA0" w:rsidRDefault="007142C2" w:rsidP="00F6571C">
            <w:pPr>
              <w:rPr>
                <w:i/>
              </w:rPr>
            </w:pPr>
            <w:r w:rsidRPr="00084DA0">
              <w:rPr>
                <w:i/>
              </w:rPr>
              <w:t>Number of hidden layers</w:t>
            </w:r>
          </w:p>
        </w:tc>
        <w:tc>
          <w:tcPr>
            <w:tcW w:w="981" w:type="dxa"/>
          </w:tcPr>
          <w:p w14:paraId="26231888" w14:textId="224E8591" w:rsidR="007142C2" w:rsidRDefault="007142C2" w:rsidP="00F6571C">
            <w:r>
              <w:t>1</w:t>
            </w:r>
          </w:p>
        </w:tc>
        <w:tc>
          <w:tcPr>
            <w:tcW w:w="1559" w:type="dxa"/>
          </w:tcPr>
          <w:p w14:paraId="2B70D5CD" w14:textId="3966BF74" w:rsidR="007142C2" w:rsidRDefault="007142C2" w:rsidP="00F6571C">
            <w:r>
              <w:t>2</w:t>
            </w:r>
          </w:p>
        </w:tc>
        <w:tc>
          <w:tcPr>
            <w:tcW w:w="1559" w:type="dxa"/>
          </w:tcPr>
          <w:p w14:paraId="22C6DC63" w14:textId="35CB8C53" w:rsidR="007142C2" w:rsidRDefault="007142C2" w:rsidP="00F6571C">
            <w:r>
              <w:t>2</w:t>
            </w:r>
          </w:p>
        </w:tc>
        <w:tc>
          <w:tcPr>
            <w:tcW w:w="1843" w:type="dxa"/>
          </w:tcPr>
          <w:p w14:paraId="42017D4F" w14:textId="5CD3150E" w:rsidR="007142C2" w:rsidRDefault="007142C2" w:rsidP="00F6571C">
            <w:r>
              <w:t>3</w:t>
            </w:r>
          </w:p>
        </w:tc>
        <w:tc>
          <w:tcPr>
            <w:tcW w:w="1888" w:type="dxa"/>
          </w:tcPr>
          <w:p w14:paraId="4E311425" w14:textId="28DBB02D" w:rsidR="007142C2" w:rsidRDefault="007142C2" w:rsidP="00F6571C">
            <w:r>
              <w:t>3</w:t>
            </w:r>
          </w:p>
        </w:tc>
      </w:tr>
      <w:tr w:rsidR="007142C2" w14:paraId="3CC79F9A" w14:textId="77777777" w:rsidTr="004D2326">
        <w:tc>
          <w:tcPr>
            <w:tcW w:w="1566" w:type="dxa"/>
          </w:tcPr>
          <w:p w14:paraId="56567AA8" w14:textId="735EB51A" w:rsidR="007142C2" w:rsidRPr="00084DA0" w:rsidRDefault="007142C2" w:rsidP="00F6571C">
            <w:pPr>
              <w:rPr>
                <w:i/>
              </w:rPr>
            </w:pPr>
            <w:r w:rsidRPr="00084DA0">
              <w:rPr>
                <w:i/>
              </w:rPr>
              <w:t>Number of hidden nodes</w:t>
            </w:r>
          </w:p>
        </w:tc>
        <w:tc>
          <w:tcPr>
            <w:tcW w:w="981" w:type="dxa"/>
          </w:tcPr>
          <w:p w14:paraId="4EAC54C0" w14:textId="28F834D9" w:rsidR="007142C2" w:rsidRDefault="007142C2" w:rsidP="00F6571C">
            <w:r>
              <w:t>200</w:t>
            </w:r>
          </w:p>
        </w:tc>
        <w:tc>
          <w:tcPr>
            <w:tcW w:w="1559" w:type="dxa"/>
          </w:tcPr>
          <w:p w14:paraId="443C1BCC" w14:textId="6A5AED33" w:rsidR="007142C2" w:rsidRDefault="007142C2" w:rsidP="00F6571C">
            <w:r>
              <w:t>300, 500</w:t>
            </w:r>
          </w:p>
        </w:tc>
        <w:tc>
          <w:tcPr>
            <w:tcW w:w="1559" w:type="dxa"/>
          </w:tcPr>
          <w:p w14:paraId="510336FA" w14:textId="58B85508" w:rsidR="007142C2" w:rsidRDefault="007142C2" w:rsidP="00F6571C">
            <w:r>
              <w:t>1200, 1200</w:t>
            </w:r>
          </w:p>
        </w:tc>
        <w:tc>
          <w:tcPr>
            <w:tcW w:w="1843" w:type="dxa"/>
          </w:tcPr>
          <w:p w14:paraId="0360F4CF" w14:textId="06CACAAB" w:rsidR="007142C2" w:rsidRDefault="007142C2" w:rsidP="00F6571C">
            <w:r>
              <w:t>400, 800, 1200</w:t>
            </w:r>
          </w:p>
        </w:tc>
        <w:tc>
          <w:tcPr>
            <w:tcW w:w="1888" w:type="dxa"/>
          </w:tcPr>
          <w:p w14:paraId="399C5076" w14:textId="73727FA0" w:rsidR="007142C2" w:rsidRDefault="007142C2" w:rsidP="00F6571C">
            <w:r>
              <w:t>2000, 2000, 2000</w:t>
            </w:r>
          </w:p>
        </w:tc>
      </w:tr>
      <w:tr w:rsidR="007142C2" w14:paraId="2DD81E39" w14:textId="77777777" w:rsidTr="004D2326">
        <w:tc>
          <w:tcPr>
            <w:tcW w:w="1566" w:type="dxa"/>
          </w:tcPr>
          <w:p w14:paraId="51429D87" w14:textId="1D4CC486" w:rsidR="007142C2" w:rsidRPr="00084DA0" w:rsidRDefault="007142C2" w:rsidP="00F6571C">
            <w:pPr>
              <w:rPr>
                <w:i/>
              </w:rPr>
            </w:pPr>
            <w:r w:rsidRPr="00084DA0">
              <w:rPr>
                <w:i/>
              </w:rPr>
              <w:t>Activation functions</w:t>
            </w:r>
          </w:p>
        </w:tc>
        <w:tc>
          <w:tcPr>
            <w:tcW w:w="981" w:type="dxa"/>
          </w:tcPr>
          <w:p w14:paraId="03A221EF" w14:textId="45172438" w:rsidR="007142C2" w:rsidRDefault="007142C2" w:rsidP="00F6571C">
            <w:r>
              <w:t>R</w:t>
            </w:r>
            <w:r w:rsidR="004D2326">
              <w:t>eLU</w:t>
            </w:r>
          </w:p>
        </w:tc>
        <w:tc>
          <w:tcPr>
            <w:tcW w:w="1559" w:type="dxa"/>
          </w:tcPr>
          <w:p w14:paraId="7DFC71C9" w14:textId="05308C9B" w:rsidR="007142C2" w:rsidRDefault="007142C2" w:rsidP="004D2326">
            <w:r>
              <w:t xml:space="preserve">Linear, </w:t>
            </w:r>
            <w:r w:rsidR="004D2326">
              <w:t>L</w:t>
            </w:r>
            <w:r>
              <w:t>inear</w:t>
            </w:r>
          </w:p>
        </w:tc>
        <w:tc>
          <w:tcPr>
            <w:tcW w:w="1559" w:type="dxa"/>
          </w:tcPr>
          <w:p w14:paraId="58A6336A" w14:textId="7839252F" w:rsidR="007142C2" w:rsidRDefault="004D2326" w:rsidP="00F6571C">
            <w:r>
              <w:t>ReLU</w:t>
            </w:r>
            <w:r w:rsidR="007142C2">
              <w:t xml:space="preserve">, </w:t>
            </w:r>
            <w:r>
              <w:t>ReLU</w:t>
            </w:r>
          </w:p>
        </w:tc>
        <w:tc>
          <w:tcPr>
            <w:tcW w:w="1843" w:type="dxa"/>
          </w:tcPr>
          <w:p w14:paraId="7B0F4C09" w14:textId="47EA84DA" w:rsidR="007142C2" w:rsidRDefault="007142C2" w:rsidP="00F6571C">
            <w:r>
              <w:t>Tanh,</w:t>
            </w:r>
            <w:r w:rsidR="004D2326">
              <w:t xml:space="preserve"> Tanh, S</w:t>
            </w:r>
            <w:r>
              <w:t>igmoid</w:t>
            </w:r>
          </w:p>
        </w:tc>
        <w:tc>
          <w:tcPr>
            <w:tcW w:w="1888" w:type="dxa"/>
          </w:tcPr>
          <w:p w14:paraId="14E4F001" w14:textId="1BCA4A94" w:rsidR="007142C2" w:rsidRDefault="004D2326" w:rsidP="00F6571C">
            <w:r>
              <w:t>ReLU</w:t>
            </w:r>
            <w:r w:rsidR="007142C2">
              <w:t xml:space="preserve">, </w:t>
            </w:r>
            <w:r>
              <w:t>ReLU</w:t>
            </w:r>
            <w:r w:rsidR="007142C2">
              <w:t xml:space="preserve">, </w:t>
            </w:r>
            <w:r>
              <w:t>ReLU</w:t>
            </w:r>
          </w:p>
        </w:tc>
      </w:tr>
    </w:tbl>
    <w:p w14:paraId="2ECE4201" w14:textId="77777777" w:rsidR="004D2326" w:rsidRDefault="004D2326" w:rsidP="00A63723">
      <w:pPr>
        <w:pStyle w:val="Heading2"/>
      </w:pPr>
    </w:p>
    <w:p w14:paraId="120934F8" w14:textId="09C03C19" w:rsidR="00A63723" w:rsidRDefault="00A63723" w:rsidP="00A63723">
      <w:pPr>
        <w:pStyle w:val="Heading2"/>
      </w:pPr>
      <w:r>
        <w:t>Accuracy</w:t>
      </w:r>
      <w:r w:rsidR="00084DA0">
        <w:t xml:space="preserve"> evaluation</w:t>
      </w:r>
    </w:p>
    <w:p w14:paraId="21BE3749" w14:textId="7A990301" w:rsidR="00A63723" w:rsidRPr="00084DA0" w:rsidRDefault="00A63723" w:rsidP="00A63723">
      <w:r>
        <w:t>Instead of including all 400 accuracy measure</w:t>
      </w:r>
      <w:r w:rsidR="004D2326">
        <w:t>ments</w:t>
      </w:r>
      <w:r>
        <w:t xml:space="preserve"> in this report, I’m going to present the results in a more compressed way with the help of statistical measures</w:t>
      </w:r>
      <w:r>
        <w:t>:</w:t>
      </w:r>
      <w:r>
        <w:t xml:space="preserve"> min, max, median, average and variance.</w:t>
      </w:r>
      <w:r w:rsidR="0021410A">
        <w:t xml:space="preserve"> Also, f</w:t>
      </w:r>
      <w:r w:rsidR="00084DA0">
        <w:t xml:space="preserve">or the sake of readability, I’ve marked the highest values of max, median and average in </w:t>
      </w:r>
      <w:r w:rsidR="00084DA0">
        <w:rPr>
          <w:b/>
        </w:rPr>
        <w:t>bold</w:t>
      </w:r>
      <w:r w:rsidR="00084DA0">
        <w:t>.</w:t>
      </w:r>
    </w:p>
    <w:p w14:paraId="4A603013" w14:textId="4B30EB85" w:rsidR="00A63723" w:rsidRPr="00A63723" w:rsidRDefault="00A63723" w:rsidP="00A63723">
      <w:pPr>
        <w:pStyle w:val="Heading3"/>
      </w:pPr>
      <w:r>
        <w:t>T</w:t>
      </w:r>
      <w:r>
        <w:t>raining set</w:t>
      </w:r>
    </w:p>
    <w:tbl>
      <w:tblPr>
        <w:tblStyle w:val="TableGrid"/>
        <w:tblW w:w="0" w:type="auto"/>
        <w:tblLook w:val="04A0" w:firstRow="1" w:lastRow="0" w:firstColumn="1" w:lastColumn="0" w:noHBand="0" w:noVBand="1"/>
      </w:tblPr>
      <w:tblGrid>
        <w:gridCol w:w="1566"/>
        <w:gridCol w:w="1566"/>
        <w:gridCol w:w="1566"/>
        <w:gridCol w:w="1566"/>
        <w:gridCol w:w="1566"/>
        <w:gridCol w:w="1566"/>
      </w:tblGrid>
      <w:tr w:rsidR="00A63723" w14:paraId="69A10375" w14:textId="77777777" w:rsidTr="00B14A30">
        <w:tc>
          <w:tcPr>
            <w:tcW w:w="1566" w:type="dxa"/>
          </w:tcPr>
          <w:p w14:paraId="3F6F1C41" w14:textId="2C66F4D8" w:rsidR="00A63723" w:rsidRPr="00084DA0" w:rsidRDefault="00084DA0" w:rsidP="00B14A30">
            <w:pPr>
              <w:rPr>
                <w:i/>
              </w:rPr>
            </w:pPr>
            <w:r w:rsidRPr="00084DA0">
              <w:rPr>
                <w:i/>
              </w:rPr>
              <w:t xml:space="preserve">Network </w:t>
            </w:r>
            <w:r w:rsidR="00A63723" w:rsidRPr="00084DA0">
              <w:rPr>
                <w:i/>
              </w:rPr>
              <w:t>id</w:t>
            </w:r>
          </w:p>
        </w:tc>
        <w:tc>
          <w:tcPr>
            <w:tcW w:w="1566" w:type="dxa"/>
          </w:tcPr>
          <w:p w14:paraId="249BB764" w14:textId="0DD20AEE" w:rsidR="00A63723" w:rsidRPr="00084DA0" w:rsidRDefault="00A63723" w:rsidP="00B14A30">
            <w:pPr>
              <w:rPr>
                <w:i/>
              </w:rPr>
            </w:pPr>
            <w:r w:rsidRPr="00084DA0">
              <w:rPr>
                <w:i/>
              </w:rPr>
              <w:t>1</w:t>
            </w:r>
          </w:p>
        </w:tc>
        <w:tc>
          <w:tcPr>
            <w:tcW w:w="1566" w:type="dxa"/>
          </w:tcPr>
          <w:p w14:paraId="04D73FA3" w14:textId="4DFA0BC6" w:rsidR="00A63723" w:rsidRPr="00084DA0" w:rsidRDefault="00A63723" w:rsidP="00B14A30">
            <w:pPr>
              <w:rPr>
                <w:i/>
              </w:rPr>
            </w:pPr>
            <w:r w:rsidRPr="00084DA0">
              <w:rPr>
                <w:i/>
              </w:rPr>
              <w:t>2</w:t>
            </w:r>
          </w:p>
        </w:tc>
        <w:tc>
          <w:tcPr>
            <w:tcW w:w="1566" w:type="dxa"/>
          </w:tcPr>
          <w:p w14:paraId="50B10E8E" w14:textId="39FF7169" w:rsidR="00A63723" w:rsidRPr="00084DA0" w:rsidRDefault="00A63723" w:rsidP="00B14A30">
            <w:pPr>
              <w:rPr>
                <w:i/>
              </w:rPr>
            </w:pPr>
            <w:r w:rsidRPr="00084DA0">
              <w:rPr>
                <w:i/>
              </w:rPr>
              <w:t>3</w:t>
            </w:r>
          </w:p>
        </w:tc>
        <w:tc>
          <w:tcPr>
            <w:tcW w:w="1566" w:type="dxa"/>
          </w:tcPr>
          <w:p w14:paraId="33883C39" w14:textId="17AE9F17" w:rsidR="00A63723" w:rsidRPr="00084DA0" w:rsidRDefault="00A63723" w:rsidP="00B14A30">
            <w:pPr>
              <w:rPr>
                <w:i/>
              </w:rPr>
            </w:pPr>
            <w:r w:rsidRPr="00084DA0">
              <w:rPr>
                <w:i/>
              </w:rPr>
              <w:t>4</w:t>
            </w:r>
          </w:p>
        </w:tc>
        <w:tc>
          <w:tcPr>
            <w:tcW w:w="1566" w:type="dxa"/>
          </w:tcPr>
          <w:p w14:paraId="0C7B19FF" w14:textId="2119F5F2" w:rsidR="00A63723" w:rsidRPr="00084DA0" w:rsidRDefault="00A63723" w:rsidP="00B14A30">
            <w:pPr>
              <w:rPr>
                <w:i/>
              </w:rPr>
            </w:pPr>
            <w:r w:rsidRPr="00084DA0">
              <w:rPr>
                <w:i/>
              </w:rPr>
              <w:t>5</w:t>
            </w:r>
          </w:p>
        </w:tc>
      </w:tr>
      <w:tr w:rsidR="00084DA0" w14:paraId="3C16483D" w14:textId="77777777" w:rsidTr="00553432">
        <w:tc>
          <w:tcPr>
            <w:tcW w:w="1566" w:type="dxa"/>
          </w:tcPr>
          <w:p w14:paraId="129C9674" w14:textId="77777777" w:rsidR="00084DA0" w:rsidRPr="00084DA0" w:rsidRDefault="00084DA0" w:rsidP="00084DA0">
            <w:pPr>
              <w:rPr>
                <w:i/>
              </w:rPr>
            </w:pPr>
            <w:r w:rsidRPr="00084DA0">
              <w:rPr>
                <w:i/>
              </w:rPr>
              <w:t>Min</w:t>
            </w:r>
          </w:p>
        </w:tc>
        <w:tc>
          <w:tcPr>
            <w:tcW w:w="1566" w:type="dxa"/>
            <w:vAlign w:val="bottom"/>
          </w:tcPr>
          <w:p w14:paraId="1C44AAC6" w14:textId="3E5BE6CE" w:rsidR="00084DA0" w:rsidRDefault="00084DA0" w:rsidP="00084DA0">
            <w:r>
              <w:rPr>
                <w:rFonts w:ascii="Calibri" w:hAnsi="Calibri"/>
                <w:color w:val="000000"/>
              </w:rPr>
              <w:t>0,97544</w:t>
            </w:r>
          </w:p>
        </w:tc>
        <w:tc>
          <w:tcPr>
            <w:tcW w:w="1566" w:type="dxa"/>
            <w:vAlign w:val="bottom"/>
          </w:tcPr>
          <w:p w14:paraId="11581E1D" w14:textId="020DDD02" w:rsidR="00084DA0" w:rsidRDefault="00084DA0" w:rsidP="00084DA0">
            <w:r>
              <w:rPr>
                <w:rFonts w:ascii="Calibri" w:hAnsi="Calibri"/>
                <w:color w:val="000000"/>
              </w:rPr>
              <w:t>0,92384</w:t>
            </w:r>
          </w:p>
        </w:tc>
        <w:tc>
          <w:tcPr>
            <w:tcW w:w="1566" w:type="dxa"/>
            <w:vAlign w:val="bottom"/>
          </w:tcPr>
          <w:p w14:paraId="7C87EA24" w14:textId="1F4E343C" w:rsidR="00084DA0" w:rsidRDefault="00084DA0" w:rsidP="00084DA0">
            <w:r>
              <w:rPr>
                <w:rFonts w:ascii="Calibri" w:hAnsi="Calibri"/>
                <w:color w:val="000000"/>
              </w:rPr>
              <w:t>0,99754</w:t>
            </w:r>
          </w:p>
        </w:tc>
        <w:tc>
          <w:tcPr>
            <w:tcW w:w="1566" w:type="dxa"/>
            <w:vAlign w:val="bottom"/>
          </w:tcPr>
          <w:p w14:paraId="052E5C58" w14:textId="67CBF613" w:rsidR="00084DA0" w:rsidRDefault="00084DA0" w:rsidP="00084DA0">
            <w:r>
              <w:rPr>
                <w:rFonts w:ascii="Calibri" w:hAnsi="Calibri"/>
                <w:color w:val="000000"/>
              </w:rPr>
              <w:t>0,95898</w:t>
            </w:r>
          </w:p>
        </w:tc>
        <w:tc>
          <w:tcPr>
            <w:tcW w:w="1566" w:type="dxa"/>
            <w:vAlign w:val="bottom"/>
          </w:tcPr>
          <w:p w14:paraId="5E9959C8" w14:textId="29769620" w:rsidR="00084DA0" w:rsidRDefault="00084DA0" w:rsidP="00084DA0">
            <w:r>
              <w:rPr>
                <w:rFonts w:ascii="Calibri" w:hAnsi="Calibri"/>
                <w:color w:val="000000"/>
              </w:rPr>
              <w:t>0,99946</w:t>
            </w:r>
          </w:p>
        </w:tc>
      </w:tr>
      <w:tr w:rsidR="00084DA0" w14:paraId="5633D99B" w14:textId="77777777" w:rsidTr="00553432">
        <w:tc>
          <w:tcPr>
            <w:tcW w:w="1566" w:type="dxa"/>
          </w:tcPr>
          <w:p w14:paraId="3DDE2C4B" w14:textId="77777777" w:rsidR="00084DA0" w:rsidRPr="00084DA0" w:rsidRDefault="00084DA0" w:rsidP="00084DA0">
            <w:pPr>
              <w:rPr>
                <w:i/>
              </w:rPr>
            </w:pPr>
            <w:r w:rsidRPr="00084DA0">
              <w:rPr>
                <w:i/>
              </w:rPr>
              <w:t>Max</w:t>
            </w:r>
          </w:p>
        </w:tc>
        <w:tc>
          <w:tcPr>
            <w:tcW w:w="1566" w:type="dxa"/>
            <w:vAlign w:val="bottom"/>
          </w:tcPr>
          <w:p w14:paraId="0F5614D0" w14:textId="66B24254" w:rsidR="00084DA0" w:rsidRDefault="00084DA0" w:rsidP="00084DA0">
            <w:r>
              <w:rPr>
                <w:rFonts w:ascii="Calibri" w:hAnsi="Calibri"/>
                <w:color w:val="000000"/>
              </w:rPr>
              <w:t>0,97744</w:t>
            </w:r>
          </w:p>
        </w:tc>
        <w:tc>
          <w:tcPr>
            <w:tcW w:w="1566" w:type="dxa"/>
            <w:vAlign w:val="bottom"/>
          </w:tcPr>
          <w:p w14:paraId="746921B0" w14:textId="68E44B60" w:rsidR="00084DA0" w:rsidRDefault="00084DA0" w:rsidP="00084DA0">
            <w:r>
              <w:rPr>
                <w:rFonts w:ascii="Calibri" w:hAnsi="Calibri"/>
                <w:color w:val="000000"/>
              </w:rPr>
              <w:t>0,92668</w:t>
            </w:r>
          </w:p>
        </w:tc>
        <w:tc>
          <w:tcPr>
            <w:tcW w:w="1566" w:type="dxa"/>
            <w:vAlign w:val="bottom"/>
          </w:tcPr>
          <w:p w14:paraId="003E4AA3" w14:textId="16369BCB" w:rsidR="00084DA0" w:rsidRDefault="00084DA0" w:rsidP="00084DA0">
            <w:r>
              <w:rPr>
                <w:rFonts w:ascii="Calibri" w:hAnsi="Calibri"/>
                <w:color w:val="000000"/>
              </w:rPr>
              <w:t>0,99856</w:t>
            </w:r>
          </w:p>
        </w:tc>
        <w:tc>
          <w:tcPr>
            <w:tcW w:w="1566" w:type="dxa"/>
            <w:vAlign w:val="bottom"/>
          </w:tcPr>
          <w:p w14:paraId="70C1FFB1" w14:textId="16AC2C3E" w:rsidR="00084DA0" w:rsidRDefault="00084DA0" w:rsidP="00084DA0">
            <w:r>
              <w:rPr>
                <w:rFonts w:ascii="Calibri" w:hAnsi="Calibri"/>
                <w:color w:val="000000"/>
              </w:rPr>
              <w:t>0,96136</w:t>
            </w:r>
          </w:p>
        </w:tc>
        <w:tc>
          <w:tcPr>
            <w:tcW w:w="1566" w:type="dxa"/>
            <w:vAlign w:val="bottom"/>
          </w:tcPr>
          <w:p w14:paraId="5D7B1725" w14:textId="456A2078" w:rsidR="00084DA0" w:rsidRPr="00084DA0" w:rsidRDefault="00084DA0" w:rsidP="00084DA0">
            <w:pPr>
              <w:rPr>
                <w:b/>
              </w:rPr>
            </w:pPr>
            <w:r w:rsidRPr="00084DA0">
              <w:rPr>
                <w:rFonts w:ascii="Calibri" w:hAnsi="Calibri"/>
                <w:b/>
                <w:color w:val="000000"/>
              </w:rPr>
              <w:t>0,99994</w:t>
            </w:r>
          </w:p>
        </w:tc>
      </w:tr>
      <w:tr w:rsidR="00084DA0" w14:paraId="2B3789B5" w14:textId="77777777" w:rsidTr="00553432">
        <w:tc>
          <w:tcPr>
            <w:tcW w:w="1566" w:type="dxa"/>
          </w:tcPr>
          <w:p w14:paraId="1E2FF01E" w14:textId="77777777" w:rsidR="00084DA0" w:rsidRPr="00084DA0" w:rsidRDefault="00084DA0" w:rsidP="00084DA0">
            <w:pPr>
              <w:rPr>
                <w:i/>
              </w:rPr>
            </w:pPr>
            <w:r w:rsidRPr="00084DA0">
              <w:rPr>
                <w:i/>
              </w:rPr>
              <w:t>Avg</w:t>
            </w:r>
          </w:p>
        </w:tc>
        <w:tc>
          <w:tcPr>
            <w:tcW w:w="1566" w:type="dxa"/>
            <w:vAlign w:val="bottom"/>
          </w:tcPr>
          <w:p w14:paraId="301B7C73" w14:textId="5FA77405" w:rsidR="00084DA0" w:rsidRDefault="00084DA0" w:rsidP="00084DA0">
            <w:r>
              <w:rPr>
                <w:rFonts w:ascii="Calibri" w:hAnsi="Calibri"/>
                <w:color w:val="000000"/>
              </w:rPr>
              <w:t>0,976749</w:t>
            </w:r>
          </w:p>
        </w:tc>
        <w:tc>
          <w:tcPr>
            <w:tcW w:w="1566" w:type="dxa"/>
            <w:vAlign w:val="bottom"/>
          </w:tcPr>
          <w:p w14:paraId="2982218B" w14:textId="192C7DD1" w:rsidR="00084DA0" w:rsidRDefault="00084DA0" w:rsidP="00084DA0">
            <w:r>
              <w:rPr>
                <w:rFonts w:ascii="Calibri" w:hAnsi="Calibri"/>
                <w:color w:val="000000"/>
              </w:rPr>
              <w:t>0,925283</w:t>
            </w:r>
          </w:p>
        </w:tc>
        <w:tc>
          <w:tcPr>
            <w:tcW w:w="1566" w:type="dxa"/>
            <w:vAlign w:val="bottom"/>
          </w:tcPr>
          <w:p w14:paraId="004D9C34" w14:textId="480384DA" w:rsidR="00084DA0" w:rsidRDefault="00084DA0" w:rsidP="00084DA0">
            <w:r>
              <w:rPr>
                <w:rFonts w:ascii="Calibri" w:hAnsi="Calibri"/>
                <w:color w:val="000000"/>
              </w:rPr>
              <w:t>0,998247</w:t>
            </w:r>
          </w:p>
        </w:tc>
        <w:tc>
          <w:tcPr>
            <w:tcW w:w="1566" w:type="dxa"/>
            <w:vAlign w:val="bottom"/>
          </w:tcPr>
          <w:p w14:paraId="3C6E2E0A" w14:textId="662A0B3B" w:rsidR="00084DA0" w:rsidRDefault="00084DA0" w:rsidP="00084DA0">
            <w:r>
              <w:rPr>
                <w:rFonts w:ascii="Calibri" w:hAnsi="Calibri"/>
                <w:color w:val="000000"/>
              </w:rPr>
              <w:t>0,960089</w:t>
            </w:r>
          </w:p>
        </w:tc>
        <w:tc>
          <w:tcPr>
            <w:tcW w:w="1566" w:type="dxa"/>
            <w:vAlign w:val="bottom"/>
          </w:tcPr>
          <w:p w14:paraId="69E9037C" w14:textId="136C6314" w:rsidR="00084DA0" w:rsidRPr="00084DA0" w:rsidRDefault="00084DA0" w:rsidP="00084DA0">
            <w:pPr>
              <w:rPr>
                <w:b/>
              </w:rPr>
            </w:pPr>
            <w:r w:rsidRPr="00084DA0">
              <w:rPr>
                <w:rFonts w:ascii="Calibri" w:hAnsi="Calibri"/>
                <w:b/>
                <w:color w:val="000000"/>
              </w:rPr>
              <w:t>0,999818</w:t>
            </w:r>
          </w:p>
        </w:tc>
      </w:tr>
      <w:tr w:rsidR="00084DA0" w14:paraId="486EA91B" w14:textId="77777777" w:rsidTr="00553432">
        <w:tc>
          <w:tcPr>
            <w:tcW w:w="1566" w:type="dxa"/>
          </w:tcPr>
          <w:p w14:paraId="0CAAC08B" w14:textId="77777777" w:rsidR="00084DA0" w:rsidRPr="00084DA0" w:rsidRDefault="00084DA0" w:rsidP="00084DA0">
            <w:pPr>
              <w:rPr>
                <w:i/>
              </w:rPr>
            </w:pPr>
            <w:r w:rsidRPr="00084DA0">
              <w:rPr>
                <w:i/>
              </w:rPr>
              <w:t>Median</w:t>
            </w:r>
          </w:p>
        </w:tc>
        <w:tc>
          <w:tcPr>
            <w:tcW w:w="1566" w:type="dxa"/>
            <w:vAlign w:val="bottom"/>
          </w:tcPr>
          <w:p w14:paraId="0DA95B88" w14:textId="361AC60C" w:rsidR="00084DA0" w:rsidRDefault="00084DA0" w:rsidP="00084DA0">
            <w:r>
              <w:rPr>
                <w:rFonts w:ascii="Calibri" w:hAnsi="Calibri"/>
                <w:color w:val="000000"/>
              </w:rPr>
              <w:t>0,97683</w:t>
            </w:r>
          </w:p>
        </w:tc>
        <w:tc>
          <w:tcPr>
            <w:tcW w:w="1566" w:type="dxa"/>
            <w:vAlign w:val="bottom"/>
          </w:tcPr>
          <w:p w14:paraId="35292B60" w14:textId="5AE38088" w:rsidR="00084DA0" w:rsidRDefault="00084DA0" w:rsidP="00084DA0">
            <w:r>
              <w:rPr>
                <w:rFonts w:ascii="Calibri" w:hAnsi="Calibri"/>
                <w:color w:val="000000"/>
              </w:rPr>
              <w:t>0,92499</w:t>
            </w:r>
          </w:p>
        </w:tc>
        <w:tc>
          <w:tcPr>
            <w:tcW w:w="1566" w:type="dxa"/>
            <w:vAlign w:val="bottom"/>
          </w:tcPr>
          <w:p w14:paraId="0771D9D8" w14:textId="4A0C6B52" w:rsidR="00084DA0" w:rsidRDefault="00084DA0" w:rsidP="00084DA0">
            <w:r>
              <w:rPr>
                <w:rFonts w:ascii="Calibri" w:hAnsi="Calibri"/>
                <w:color w:val="000000"/>
              </w:rPr>
              <w:t>0,99828</w:t>
            </w:r>
          </w:p>
        </w:tc>
        <w:tc>
          <w:tcPr>
            <w:tcW w:w="1566" w:type="dxa"/>
            <w:vAlign w:val="bottom"/>
          </w:tcPr>
          <w:p w14:paraId="35BEF063" w14:textId="75FDC5ED" w:rsidR="00084DA0" w:rsidRDefault="00084DA0" w:rsidP="00084DA0">
            <w:r>
              <w:rPr>
                <w:rFonts w:ascii="Calibri" w:hAnsi="Calibri"/>
                <w:color w:val="000000"/>
              </w:rPr>
              <w:t>0,95988</w:t>
            </w:r>
          </w:p>
        </w:tc>
        <w:tc>
          <w:tcPr>
            <w:tcW w:w="1566" w:type="dxa"/>
            <w:vAlign w:val="bottom"/>
          </w:tcPr>
          <w:p w14:paraId="7918D34A" w14:textId="4021B4AE" w:rsidR="00084DA0" w:rsidRPr="00084DA0" w:rsidRDefault="00084DA0" w:rsidP="00084DA0">
            <w:pPr>
              <w:rPr>
                <w:b/>
              </w:rPr>
            </w:pPr>
            <w:r w:rsidRPr="00084DA0">
              <w:rPr>
                <w:rFonts w:ascii="Calibri" w:hAnsi="Calibri"/>
                <w:b/>
                <w:color w:val="000000"/>
              </w:rPr>
              <w:t>0,99986</w:t>
            </w:r>
          </w:p>
        </w:tc>
      </w:tr>
      <w:tr w:rsidR="00084DA0" w14:paraId="6AA10CC4" w14:textId="77777777" w:rsidTr="00553432">
        <w:tc>
          <w:tcPr>
            <w:tcW w:w="1566" w:type="dxa"/>
          </w:tcPr>
          <w:p w14:paraId="585A47F3" w14:textId="77777777" w:rsidR="00084DA0" w:rsidRPr="00084DA0" w:rsidRDefault="00084DA0" w:rsidP="00084DA0">
            <w:pPr>
              <w:rPr>
                <w:i/>
              </w:rPr>
            </w:pPr>
            <w:r w:rsidRPr="00084DA0">
              <w:rPr>
                <w:i/>
              </w:rPr>
              <w:t>Variance</w:t>
            </w:r>
          </w:p>
        </w:tc>
        <w:tc>
          <w:tcPr>
            <w:tcW w:w="1566" w:type="dxa"/>
            <w:vAlign w:val="bottom"/>
          </w:tcPr>
          <w:p w14:paraId="1A8718A3" w14:textId="3C2C9938" w:rsidR="00084DA0" w:rsidRDefault="00084DA0" w:rsidP="00084DA0">
            <w:r>
              <w:rPr>
                <w:rFonts w:ascii="Calibri" w:hAnsi="Calibri"/>
                <w:color w:val="000000"/>
              </w:rPr>
              <w:t>3,44778E-07</w:t>
            </w:r>
          </w:p>
        </w:tc>
        <w:tc>
          <w:tcPr>
            <w:tcW w:w="1566" w:type="dxa"/>
            <w:vAlign w:val="bottom"/>
          </w:tcPr>
          <w:p w14:paraId="4BC8D325" w14:textId="64C6D7CB" w:rsidR="00084DA0" w:rsidRDefault="00084DA0" w:rsidP="00084DA0">
            <w:r>
              <w:rPr>
                <w:rFonts w:ascii="Calibri" w:hAnsi="Calibri"/>
                <w:color w:val="000000"/>
              </w:rPr>
              <w:t>5,54E-07</w:t>
            </w:r>
          </w:p>
        </w:tc>
        <w:tc>
          <w:tcPr>
            <w:tcW w:w="1566" w:type="dxa"/>
            <w:vAlign w:val="bottom"/>
          </w:tcPr>
          <w:p w14:paraId="7259198A" w14:textId="597E179B" w:rsidR="00084DA0" w:rsidRDefault="00084DA0" w:rsidP="00084DA0">
            <w:r>
              <w:rPr>
                <w:rFonts w:ascii="Calibri" w:hAnsi="Calibri"/>
                <w:color w:val="000000"/>
              </w:rPr>
              <w:t>5,11E-08</w:t>
            </w:r>
          </w:p>
        </w:tc>
        <w:tc>
          <w:tcPr>
            <w:tcW w:w="1566" w:type="dxa"/>
            <w:vAlign w:val="bottom"/>
          </w:tcPr>
          <w:p w14:paraId="5F35C0F0" w14:textId="239EF9BA" w:rsidR="00084DA0" w:rsidRDefault="00084DA0" w:rsidP="00084DA0">
            <w:r>
              <w:rPr>
                <w:rFonts w:ascii="Calibri" w:hAnsi="Calibri"/>
                <w:color w:val="000000"/>
              </w:rPr>
              <w:t>4,87E-07</w:t>
            </w:r>
          </w:p>
        </w:tc>
        <w:tc>
          <w:tcPr>
            <w:tcW w:w="1566" w:type="dxa"/>
            <w:vAlign w:val="bottom"/>
          </w:tcPr>
          <w:p w14:paraId="2C379021" w14:textId="681D5CD0" w:rsidR="00084DA0" w:rsidRDefault="00084DA0" w:rsidP="00084DA0">
            <w:r>
              <w:rPr>
                <w:rFonts w:ascii="Calibri" w:hAnsi="Calibri"/>
                <w:color w:val="000000"/>
              </w:rPr>
              <w:t>1,18E-08</w:t>
            </w:r>
          </w:p>
        </w:tc>
      </w:tr>
    </w:tbl>
    <w:p w14:paraId="2828D65B" w14:textId="66D7FFFF" w:rsidR="00A63723" w:rsidRDefault="00A63723" w:rsidP="00A63723">
      <w:pPr>
        <w:pStyle w:val="Heading3"/>
      </w:pPr>
      <w:r>
        <w:t>Validation set</w:t>
      </w:r>
    </w:p>
    <w:tbl>
      <w:tblPr>
        <w:tblStyle w:val="TableGrid"/>
        <w:tblW w:w="0" w:type="auto"/>
        <w:tblLook w:val="04A0" w:firstRow="1" w:lastRow="0" w:firstColumn="1" w:lastColumn="0" w:noHBand="0" w:noVBand="1"/>
      </w:tblPr>
      <w:tblGrid>
        <w:gridCol w:w="1566"/>
        <w:gridCol w:w="1566"/>
        <w:gridCol w:w="1566"/>
        <w:gridCol w:w="1566"/>
        <w:gridCol w:w="1566"/>
        <w:gridCol w:w="1566"/>
      </w:tblGrid>
      <w:tr w:rsidR="00A63723" w14:paraId="20162765" w14:textId="77777777" w:rsidTr="00B14A30">
        <w:tc>
          <w:tcPr>
            <w:tcW w:w="1566" w:type="dxa"/>
          </w:tcPr>
          <w:p w14:paraId="45772E53" w14:textId="7CDB00C2" w:rsidR="00A63723" w:rsidRPr="00084DA0" w:rsidRDefault="00084DA0" w:rsidP="00B14A30">
            <w:pPr>
              <w:rPr>
                <w:i/>
              </w:rPr>
            </w:pPr>
            <w:r w:rsidRPr="00084DA0">
              <w:rPr>
                <w:i/>
              </w:rPr>
              <w:t>Network id</w:t>
            </w:r>
          </w:p>
        </w:tc>
        <w:tc>
          <w:tcPr>
            <w:tcW w:w="1566" w:type="dxa"/>
          </w:tcPr>
          <w:p w14:paraId="0838EEFD" w14:textId="77777777" w:rsidR="00A63723" w:rsidRPr="00084DA0" w:rsidRDefault="00A63723" w:rsidP="00B14A30">
            <w:pPr>
              <w:rPr>
                <w:i/>
              </w:rPr>
            </w:pPr>
            <w:r w:rsidRPr="00084DA0">
              <w:rPr>
                <w:i/>
              </w:rPr>
              <w:t>1</w:t>
            </w:r>
          </w:p>
        </w:tc>
        <w:tc>
          <w:tcPr>
            <w:tcW w:w="1566" w:type="dxa"/>
          </w:tcPr>
          <w:p w14:paraId="0B35024E" w14:textId="77777777" w:rsidR="00A63723" w:rsidRPr="00084DA0" w:rsidRDefault="00A63723" w:rsidP="00B14A30">
            <w:pPr>
              <w:rPr>
                <w:i/>
              </w:rPr>
            </w:pPr>
            <w:r w:rsidRPr="00084DA0">
              <w:rPr>
                <w:i/>
              </w:rPr>
              <w:t>2</w:t>
            </w:r>
          </w:p>
        </w:tc>
        <w:tc>
          <w:tcPr>
            <w:tcW w:w="1566" w:type="dxa"/>
          </w:tcPr>
          <w:p w14:paraId="0BA62C20" w14:textId="77777777" w:rsidR="00A63723" w:rsidRPr="00084DA0" w:rsidRDefault="00A63723" w:rsidP="00B14A30">
            <w:pPr>
              <w:rPr>
                <w:i/>
              </w:rPr>
            </w:pPr>
            <w:r w:rsidRPr="00084DA0">
              <w:rPr>
                <w:i/>
              </w:rPr>
              <w:t>3</w:t>
            </w:r>
          </w:p>
        </w:tc>
        <w:tc>
          <w:tcPr>
            <w:tcW w:w="1566" w:type="dxa"/>
          </w:tcPr>
          <w:p w14:paraId="00F78D8A" w14:textId="77777777" w:rsidR="00A63723" w:rsidRPr="00084DA0" w:rsidRDefault="00A63723" w:rsidP="00B14A30">
            <w:pPr>
              <w:rPr>
                <w:i/>
              </w:rPr>
            </w:pPr>
            <w:r w:rsidRPr="00084DA0">
              <w:rPr>
                <w:i/>
              </w:rPr>
              <w:t>4</w:t>
            </w:r>
          </w:p>
        </w:tc>
        <w:tc>
          <w:tcPr>
            <w:tcW w:w="1566" w:type="dxa"/>
          </w:tcPr>
          <w:p w14:paraId="33FD864E" w14:textId="77777777" w:rsidR="00A63723" w:rsidRPr="00084DA0" w:rsidRDefault="00A63723" w:rsidP="00B14A30">
            <w:pPr>
              <w:rPr>
                <w:i/>
              </w:rPr>
            </w:pPr>
            <w:r w:rsidRPr="00084DA0">
              <w:rPr>
                <w:i/>
              </w:rPr>
              <w:t>5</w:t>
            </w:r>
          </w:p>
        </w:tc>
      </w:tr>
      <w:tr w:rsidR="00084DA0" w14:paraId="5CB940B6" w14:textId="77777777" w:rsidTr="00CD62DD">
        <w:tc>
          <w:tcPr>
            <w:tcW w:w="1566" w:type="dxa"/>
          </w:tcPr>
          <w:p w14:paraId="0CF2107E" w14:textId="77777777" w:rsidR="00084DA0" w:rsidRPr="00084DA0" w:rsidRDefault="00084DA0" w:rsidP="00084DA0">
            <w:pPr>
              <w:rPr>
                <w:i/>
              </w:rPr>
            </w:pPr>
            <w:r w:rsidRPr="00084DA0">
              <w:rPr>
                <w:i/>
              </w:rPr>
              <w:t>Min</w:t>
            </w:r>
          </w:p>
        </w:tc>
        <w:tc>
          <w:tcPr>
            <w:tcW w:w="1566" w:type="dxa"/>
            <w:vAlign w:val="bottom"/>
          </w:tcPr>
          <w:p w14:paraId="3D6F75D9" w14:textId="6AC65152" w:rsidR="00084DA0" w:rsidRDefault="00084DA0" w:rsidP="00084DA0">
            <w:r>
              <w:rPr>
                <w:rFonts w:ascii="Calibri" w:hAnsi="Calibri"/>
                <w:color w:val="000000"/>
              </w:rPr>
              <w:t>0,974</w:t>
            </w:r>
          </w:p>
        </w:tc>
        <w:tc>
          <w:tcPr>
            <w:tcW w:w="1566" w:type="dxa"/>
            <w:vAlign w:val="bottom"/>
          </w:tcPr>
          <w:p w14:paraId="7808CD46" w14:textId="519D62CE" w:rsidR="00084DA0" w:rsidRDefault="00084DA0" w:rsidP="00084DA0">
            <w:r>
              <w:rPr>
                <w:rFonts w:ascii="Calibri" w:hAnsi="Calibri"/>
                <w:color w:val="000000"/>
              </w:rPr>
              <w:t>0,9306</w:t>
            </w:r>
          </w:p>
        </w:tc>
        <w:tc>
          <w:tcPr>
            <w:tcW w:w="1566" w:type="dxa"/>
            <w:vAlign w:val="bottom"/>
          </w:tcPr>
          <w:p w14:paraId="04B7EADF" w14:textId="075627BA" w:rsidR="00084DA0" w:rsidRDefault="00084DA0" w:rsidP="00084DA0">
            <w:r>
              <w:rPr>
                <w:rFonts w:ascii="Calibri" w:hAnsi="Calibri"/>
                <w:color w:val="000000"/>
              </w:rPr>
              <w:t>0,9859</w:t>
            </w:r>
          </w:p>
        </w:tc>
        <w:tc>
          <w:tcPr>
            <w:tcW w:w="1566" w:type="dxa"/>
            <w:vAlign w:val="bottom"/>
          </w:tcPr>
          <w:p w14:paraId="1EBA2AFB" w14:textId="0C0749FC" w:rsidR="00084DA0" w:rsidRDefault="00084DA0" w:rsidP="00084DA0">
            <w:r>
              <w:rPr>
                <w:rFonts w:ascii="Calibri" w:hAnsi="Calibri"/>
                <w:color w:val="000000"/>
              </w:rPr>
              <w:t>0,961</w:t>
            </w:r>
          </w:p>
        </w:tc>
        <w:tc>
          <w:tcPr>
            <w:tcW w:w="1566" w:type="dxa"/>
            <w:vAlign w:val="bottom"/>
          </w:tcPr>
          <w:p w14:paraId="670F9AF9" w14:textId="0247A7F2" w:rsidR="00084DA0" w:rsidRDefault="00084DA0" w:rsidP="00084DA0">
            <w:r>
              <w:rPr>
                <w:rFonts w:ascii="Calibri" w:hAnsi="Calibri"/>
                <w:color w:val="000000"/>
              </w:rPr>
              <w:t>0,9867</w:t>
            </w:r>
          </w:p>
        </w:tc>
      </w:tr>
      <w:tr w:rsidR="00084DA0" w14:paraId="669D3C44" w14:textId="77777777" w:rsidTr="00CD62DD">
        <w:tc>
          <w:tcPr>
            <w:tcW w:w="1566" w:type="dxa"/>
          </w:tcPr>
          <w:p w14:paraId="49F4626E" w14:textId="77777777" w:rsidR="00084DA0" w:rsidRPr="00084DA0" w:rsidRDefault="00084DA0" w:rsidP="00084DA0">
            <w:pPr>
              <w:rPr>
                <w:i/>
              </w:rPr>
            </w:pPr>
            <w:r w:rsidRPr="00084DA0">
              <w:rPr>
                <w:i/>
              </w:rPr>
              <w:t>Max</w:t>
            </w:r>
          </w:p>
        </w:tc>
        <w:tc>
          <w:tcPr>
            <w:tcW w:w="1566" w:type="dxa"/>
            <w:vAlign w:val="bottom"/>
          </w:tcPr>
          <w:p w14:paraId="3F70E769" w14:textId="552AA6BB" w:rsidR="00084DA0" w:rsidRDefault="00084DA0" w:rsidP="00084DA0">
            <w:r>
              <w:rPr>
                <w:rFonts w:ascii="Calibri" w:hAnsi="Calibri"/>
                <w:color w:val="000000"/>
              </w:rPr>
              <w:t>0,9762</w:t>
            </w:r>
          </w:p>
        </w:tc>
        <w:tc>
          <w:tcPr>
            <w:tcW w:w="1566" w:type="dxa"/>
            <w:vAlign w:val="bottom"/>
          </w:tcPr>
          <w:p w14:paraId="696A6BA0" w14:textId="1DE44FAE" w:rsidR="00084DA0" w:rsidRDefault="00084DA0" w:rsidP="00084DA0">
            <w:r>
              <w:rPr>
                <w:rFonts w:ascii="Calibri" w:hAnsi="Calibri"/>
                <w:color w:val="000000"/>
              </w:rPr>
              <w:t>0,9317</w:t>
            </w:r>
          </w:p>
        </w:tc>
        <w:tc>
          <w:tcPr>
            <w:tcW w:w="1566" w:type="dxa"/>
            <w:vAlign w:val="bottom"/>
          </w:tcPr>
          <w:p w14:paraId="32AFDA14" w14:textId="0F3EC445" w:rsidR="00084DA0" w:rsidRDefault="00084DA0" w:rsidP="00084DA0">
            <w:r>
              <w:rPr>
                <w:rFonts w:ascii="Calibri" w:hAnsi="Calibri"/>
                <w:color w:val="000000"/>
              </w:rPr>
              <w:t>0,9874</w:t>
            </w:r>
          </w:p>
        </w:tc>
        <w:tc>
          <w:tcPr>
            <w:tcW w:w="1566" w:type="dxa"/>
            <w:vAlign w:val="bottom"/>
          </w:tcPr>
          <w:p w14:paraId="1F4DFBE6" w14:textId="0EAE0997" w:rsidR="00084DA0" w:rsidRDefault="00084DA0" w:rsidP="00084DA0">
            <w:r>
              <w:rPr>
                <w:rFonts w:ascii="Calibri" w:hAnsi="Calibri"/>
                <w:color w:val="000000"/>
              </w:rPr>
              <w:t>0,9623</w:t>
            </w:r>
          </w:p>
        </w:tc>
        <w:tc>
          <w:tcPr>
            <w:tcW w:w="1566" w:type="dxa"/>
            <w:vAlign w:val="bottom"/>
          </w:tcPr>
          <w:p w14:paraId="0DC556BD" w14:textId="120291E9" w:rsidR="00084DA0" w:rsidRPr="00084DA0" w:rsidRDefault="00084DA0" w:rsidP="00084DA0">
            <w:pPr>
              <w:rPr>
                <w:b/>
              </w:rPr>
            </w:pPr>
            <w:r w:rsidRPr="00084DA0">
              <w:rPr>
                <w:rFonts w:ascii="Calibri" w:hAnsi="Calibri"/>
                <w:b/>
                <w:color w:val="000000"/>
              </w:rPr>
              <w:t>0,9882</w:t>
            </w:r>
          </w:p>
        </w:tc>
      </w:tr>
      <w:tr w:rsidR="00084DA0" w14:paraId="2FEFA45A" w14:textId="77777777" w:rsidTr="00CD62DD">
        <w:tc>
          <w:tcPr>
            <w:tcW w:w="1566" w:type="dxa"/>
          </w:tcPr>
          <w:p w14:paraId="391DF1F7" w14:textId="77777777" w:rsidR="00084DA0" w:rsidRPr="00084DA0" w:rsidRDefault="00084DA0" w:rsidP="00084DA0">
            <w:pPr>
              <w:rPr>
                <w:i/>
              </w:rPr>
            </w:pPr>
            <w:r w:rsidRPr="00084DA0">
              <w:rPr>
                <w:i/>
              </w:rPr>
              <w:t>Avg</w:t>
            </w:r>
          </w:p>
        </w:tc>
        <w:tc>
          <w:tcPr>
            <w:tcW w:w="1566" w:type="dxa"/>
            <w:vAlign w:val="bottom"/>
          </w:tcPr>
          <w:p w14:paraId="4CD874D6" w14:textId="604B3C28" w:rsidR="00084DA0" w:rsidRDefault="00084DA0" w:rsidP="00084DA0">
            <w:r>
              <w:rPr>
                <w:rFonts w:ascii="Calibri" w:hAnsi="Calibri"/>
                <w:color w:val="000000"/>
              </w:rPr>
              <w:t>0,97502</w:t>
            </w:r>
          </w:p>
        </w:tc>
        <w:tc>
          <w:tcPr>
            <w:tcW w:w="1566" w:type="dxa"/>
            <w:vAlign w:val="bottom"/>
          </w:tcPr>
          <w:p w14:paraId="270702FF" w14:textId="5AD18DB1" w:rsidR="00084DA0" w:rsidRDefault="00084DA0" w:rsidP="00084DA0">
            <w:r>
              <w:rPr>
                <w:rFonts w:ascii="Calibri" w:hAnsi="Calibri"/>
                <w:color w:val="000000"/>
              </w:rPr>
              <w:t>0,93116</w:t>
            </w:r>
          </w:p>
        </w:tc>
        <w:tc>
          <w:tcPr>
            <w:tcW w:w="1566" w:type="dxa"/>
            <w:vAlign w:val="bottom"/>
          </w:tcPr>
          <w:p w14:paraId="530AAE87" w14:textId="75FC394B" w:rsidR="00084DA0" w:rsidRDefault="00084DA0" w:rsidP="00084DA0">
            <w:r>
              <w:rPr>
                <w:rFonts w:ascii="Calibri" w:hAnsi="Calibri"/>
                <w:color w:val="000000"/>
              </w:rPr>
              <w:t>0,986645</w:t>
            </w:r>
          </w:p>
        </w:tc>
        <w:tc>
          <w:tcPr>
            <w:tcW w:w="1566" w:type="dxa"/>
            <w:vAlign w:val="bottom"/>
          </w:tcPr>
          <w:p w14:paraId="5BD64C3B" w14:textId="45B28C72" w:rsidR="00084DA0" w:rsidRDefault="00084DA0" w:rsidP="00084DA0">
            <w:r>
              <w:rPr>
                <w:rFonts w:ascii="Calibri" w:hAnsi="Calibri"/>
                <w:color w:val="000000"/>
              </w:rPr>
              <w:t>0,961715</w:t>
            </w:r>
          </w:p>
        </w:tc>
        <w:tc>
          <w:tcPr>
            <w:tcW w:w="1566" w:type="dxa"/>
            <w:vAlign w:val="bottom"/>
          </w:tcPr>
          <w:p w14:paraId="47374F72" w14:textId="07A44475" w:rsidR="00084DA0" w:rsidRPr="00084DA0" w:rsidRDefault="00084DA0" w:rsidP="00084DA0">
            <w:pPr>
              <w:rPr>
                <w:b/>
              </w:rPr>
            </w:pPr>
            <w:r w:rsidRPr="00084DA0">
              <w:rPr>
                <w:rFonts w:ascii="Calibri" w:hAnsi="Calibri"/>
                <w:b/>
                <w:color w:val="000000"/>
              </w:rPr>
              <w:t>0,98727</w:t>
            </w:r>
          </w:p>
        </w:tc>
      </w:tr>
      <w:tr w:rsidR="00084DA0" w14:paraId="7AE175A8" w14:textId="77777777" w:rsidTr="00CD62DD">
        <w:tc>
          <w:tcPr>
            <w:tcW w:w="1566" w:type="dxa"/>
          </w:tcPr>
          <w:p w14:paraId="1780E5AB" w14:textId="77777777" w:rsidR="00084DA0" w:rsidRPr="00084DA0" w:rsidRDefault="00084DA0" w:rsidP="00084DA0">
            <w:pPr>
              <w:rPr>
                <w:i/>
              </w:rPr>
            </w:pPr>
            <w:r w:rsidRPr="00084DA0">
              <w:rPr>
                <w:i/>
              </w:rPr>
              <w:t>Median</w:t>
            </w:r>
          </w:p>
        </w:tc>
        <w:tc>
          <w:tcPr>
            <w:tcW w:w="1566" w:type="dxa"/>
            <w:vAlign w:val="bottom"/>
          </w:tcPr>
          <w:p w14:paraId="46F783D9" w14:textId="414FBDC5" w:rsidR="00084DA0" w:rsidRDefault="00084DA0" w:rsidP="00084DA0">
            <w:r>
              <w:rPr>
                <w:rFonts w:ascii="Calibri" w:hAnsi="Calibri"/>
                <w:color w:val="000000"/>
              </w:rPr>
              <w:t>0,975</w:t>
            </w:r>
          </w:p>
        </w:tc>
        <w:tc>
          <w:tcPr>
            <w:tcW w:w="1566" w:type="dxa"/>
            <w:vAlign w:val="bottom"/>
          </w:tcPr>
          <w:p w14:paraId="2089F48D" w14:textId="3435A415" w:rsidR="00084DA0" w:rsidRDefault="00084DA0" w:rsidP="00084DA0">
            <w:r>
              <w:rPr>
                <w:rFonts w:ascii="Calibri" w:hAnsi="Calibri"/>
                <w:color w:val="000000"/>
              </w:rPr>
              <w:t>0,9312</w:t>
            </w:r>
          </w:p>
        </w:tc>
        <w:tc>
          <w:tcPr>
            <w:tcW w:w="1566" w:type="dxa"/>
            <w:vAlign w:val="bottom"/>
          </w:tcPr>
          <w:p w14:paraId="67777B18" w14:textId="682EF538" w:rsidR="00084DA0" w:rsidRDefault="00084DA0" w:rsidP="00084DA0">
            <w:r>
              <w:rPr>
                <w:rFonts w:ascii="Calibri" w:hAnsi="Calibri"/>
                <w:color w:val="000000"/>
              </w:rPr>
              <w:t>0,9866</w:t>
            </w:r>
          </w:p>
        </w:tc>
        <w:tc>
          <w:tcPr>
            <w:tcW w:w="1566" w:type="dxa"/>
            <w:vAlign w:val="bottom"/>
          </w:tcPr>
          <w:p w14:paraId="6DBA388F" w14:textId="6DC2B9CB" w:rsidR="00084DA0" w:rsidRDefault="00084DA0" w:rsidP="00084DA0">
            <w:r>
              <w:rPr>
                <w:rFonts w:ascii="Calibri" w:hAnsi="Calibri"/>
                <w:color w:val="000000"/>
              </w:rPr>
              <w:t>0,96185</w:t>
            </w:r>
          </w:p>
        </w:tc>
        <w:tc>
          <w:tcPr>
            <w:tcW w:w="1566" w:type="dxa"/>
            <w:vAlign w:val="bottom"/>
          </w:tcPr>
          <w:p w14:paraId="1C18B4EC" w14:textId="43E2F872" w:rsidR="00084DA0" w:rsidRPr="00084DA0" w:rsidRDefault="00084DA0" w:rsidP="00084DA0">
            <w:pPr>
              <w:rPr>
                <w:b/>
              </w:rPr>
            </w:pPr>
            <w:r w:rsidRPr="00084DA0">
              <w:rPr>
                <w:rFonts w:ascii="Calibri" w:hAnsi="Calibri"/>
                <w:b/>
                <w:color w:val="000000"/>
              </w:rPr>
              <w:t>0,98725</w:t>
            </w:r>
          </w:p>
        </w:tc>
      </w:tr>
      <w:tr w:rsidR="00084DA0" w14:paraId="04F88261" w14:textId="77777777" w:rsidTr="00CD62DD">
        <w:tc>
          <w:tcPr>
            <w:tcW w:w="1566" w:type="dxa"/>
          </w:tcPr>
          <w:p w14:paraId="366BA984" w14:textId="77777777" w:rsidR="00084DA0" w:rsidRPr="00084DA0" w:rsidRDefault="00084DA0" w:rsidP="00084DA0">
            <w:pPr>
              <w:rPr>
                <w:i/>
              </w:rPr>
            </w:pPr>
            <w:r w:rsidRPr="00084DA0">
              <w:rPr>
                <w:i/>
              </w:rPr>
              <w:t>Variance</w:t>
            </w:r>
          </w:p>
        </w:tc>
        <w:tc>
          <w:tcPr>
            <w:tcW w:w="1566" w:type="dxa"/>
            <w:vAlign w:val="bottom"/>
          </w:tcPr>
          <w:p w14:paraId="5B52ED9D" w14:textId="2B301658" w:rsidR="00084DA0" w:rsidRDefault="00084DA0" w:rsidP="00084DA0">
            <w:r>
              <w:rPr>
                <w:rFonts w:ascii="Calibri" w:hAnsi="Calibri"/>
                <w:color w:val="000000"/>
              </w:rPr>
              <w:t>3,154E-07</w:t>
            </w:r>
          </w:p>
        </w:tc>
        <w:tc>
          <w:tcPr>
            <w:tcW w:w="1566" w:type="dxa"/>
            <w:vAlign w:val="bottom"/>
          </w:tcPr>
          <w:p w14:paraId="177296E0" w14:textId="08E478DF" w:rsidR="00084DA0" w:rsidRDefault="00084DA0" w:rsidP="00084DA0">
            <w:r>
              <w:rPr>
                <w:rFonts w:ascii="Calibri" w:hAnsi="Calibri"/>
                <w:color w:val="000000"/>
              </w:rPr>
              <w:t>1,08E-07</w:t>
            </w:r>
          </w:p>
        </w:tc>
        <w:tc>
          <w:tcPr>
            <w:tcW w:w="1566" w:type="dxa"/>
            <w:vAlign w:val="bottom"/>
          </w:tcPr>
          <w:p w14:paraId="2212C600" w14:textId="6C8252A9" w:rsidR="00084DA0" w:rsidRDefault="00084DA0" w:rsidP="00084DA0">
            <w:r>
              <w:rPr>
                <w:rFonts w:ascii="Calibri" w:hAnsi="Calibri"/>
                <w:color w:val="000000"/>
              </w:rPr>
              <w:t>1,15E-07</w:t>
            </w:r>
          </w:p>
        </w:tc>
        <w:tc>
          <w:tcPr>
            <w:tcW w:w="1566" w:type="dxa"/>
            <w:vAlign w:val="bottom"/>
          </w:tcPr>
          <w:p w14:paraId="4542B16F" w14:textId="625E8C6B" w:rsidR="00084DA0" w:rsidRDefault="00084DA0" w:rsidP="00084DA0">
            <w:r>
              <w:rPr>
                <w:rFonts w:ascii="Calibri" w:hAnsi="Calibri"/>
                <w:color w:val="000000"/>
              </w:rPr>
              <w:t>1,4E-07</w:t>
            </w:r>
          </w:p>
        </w:tc>
        <w:tc>
          <w:tcPr>
            <w:tcW w:w="1566" w:type="dxa"/>
            <w:vAlign w:val="bottom"/>
          </w:tcPr>
          <w:p w14:paraId="2A9DDB73" w14:textId="7562133D" w:rsidR="00084DA0" w:rsidRDefault="00084DA0" w:rsidP="00084DA0">
            <w:r>
              <w:rPr>
                <w:rFonts w:ascii="Calibri" w:hAnsi="Calibri"/>
                <w:color w:val="000000"/>
              </w:rPr>
              <w:t>1,6E-07</w:t>
            </w:r>
          </w:p>
        </w:tc>
      </w:tr>
    </w:tbl>
    <w:p w14:paraId="0784CE4E" w14:textId="75EB7E62" w:rsidR="00A63723" w:rsidRDefault="00A63723" w:rsidP="00A63723">
      <w:pPr>
        <w:pStyle w:val="Heading3"/>
      </w:pPr>
      <w:r>
        <w:lastRenderedPageBreak/>
        <w:t>Demo preparation set</w:t>
      </w:r>
    </w:p>
    <w:tbl>
      <w:tblPr>
        <w:tblStyle w:val="TableGrid"/>
        <w:tblW w:w="0" w:type="auto"/>
        <w:tblLook w:val="04A0" w:firstRow="1" w:lastRow="0" w:firstColumn="1" w:lastColumn="0" w:noHBand="0" w:noVBand="1"/>
      </w:tblPr>
      <w:tblGrid>
        <w:gridCol w:w="1566"/>
        <w:gridCol w:w="1566"/>
        <w:gridCol w:w="1566"/>
        <w:gridCol w:w="1566"/>
        <w:gridCol w:w="1566"/>
        <w:gridCol w:w="1566"/>
      </w:tblGrid>
      <w:tr w:rsidR="00A63723" w14:paraId="684B2C56" w14:textId="77777777" w:rsidTr="00B14A30">
        <w:tc>
          <w:tcPr>
            <w:tcW w:w="1566" w:type="dxa"/>
          </w:tcPr>
          <w:p w14:paraId="7885FE0D" w14:textId="6A517878" w:rsidR="00A63723" w:rsidRPr="00084DA0" w:rsidRDefault="00084DA0" w:rsidP="00B14A30">
            <w:pPr>
              <w:rPr>
                <w:i/>
              </w:rPr>
            </w:pPr>
            <w:r w:rsidRPr="00084DA0">
              <w:rPr>
                <w:i/>
              </w:rPr>
              <w:t>Network id</w:t>
            </w:r>
          </w:p>
        </w:tc>
        <w:tc>
          <w:tcPr>
            <w:tcW w:w="1566" w:type="dxa"/>
          </w:tcPr>
          <w:p w14:paraId="47702BF6" w14:textId="77777777" w:rsidR="00A63723" w:rsidRPr="00084DA0" w:rsidRDefault="00A63723" w:rsidP="00B14A30">
            <w:pPr>
              <w:rPr>
                <w:i/>
              </w:rPr>
            </w:pPr>
            <w:r w:rsidRPr="00084DA0">
              <w:rPr>
                <w:i/>
              </w:rPr>
              <w:t>1</w:t>
            </w:r>
          </w:p>
        </w:tc>
        <w:tc>
          <w:tcPr>
            <w:tcW w:w="1566" w:type="dxa"/>
          </w:tcPr>
          <w:p w14:paraId="3553644B" w14:textId="77777777" w:rsidR="00A63723" w:rsidRPr="00084DA0" w:rsidRDefault="00A63723" w:rsidP="00B14A30">
            <w:pPr>
              <w:rPr>
                <w:i/>
              </w:rPr>
            </w:pPr>
            <w:r w:rsidRPr="00084DA0">
              <w:rPr>
                <w:i/>
              </w:rPr>
              <w:t>2</w:t>
            </w:r>
          </w:p>
        </w:tc>
        <w:tc>
          <w:tcPr>
            <w:tcW w:w="1566" w:type="dxa"/>
          </w:tcPr>
          <w:p w14:paraId="5B3B689C" w14:textId="77777777" w:rsidR="00A63723" w:rsidRPr="00084DA0" w:rsidRDefault="00A63723" w:rsidP="00B14A30">
            <w:pPr>
              <w:rPr>
                <w:i/>
              </w:rPr>
            </w:pPr>
            <w:r w:rsidRPr="00084DA0">
              <w:rPr>
                <w:i/>
              </w:rPr>
              <w:t>3</w:t>
            </w:r>
          </w:p>
        </w:tc>
        <w:tc>
          <w:tcPr>
            <w:tcW w:w="1566" w:type="dxa"/>
          </w:tcPr>
          <w:p w14:paraId="112920EF" w14:textId="77777777" w:rsidR="00A63723" w:rsidRPr="00084DA0" w:rsidRDefault="00A63723" w:rsidP="00B14A30">
            <w:pPr>
              <w:rPr>
                <w:i/>
              </w:rPr>
            </w:pPr>
            <w:r w:rsidRPr="00084DA0">
              <w:rPr>
                <w:i/>
              </w:rPr>
              <w:t>4</w:t>
            </w:r>
          </w:p>
        </w:tc>
        <w:tc>
          <w:tcPr>
            <w:tcW w:w="1566" w:type="dxa"/>
          </w:tcPr>
          <w:p w14:paraId="71E138C1" w14:textId="77777777" w:rsidR="00A63723" w:rsidRPr="00084DA0" w:rsidRDefault="00A63723" w:rsidP="00B14A30">
            <w:pPr>
              <w:rPr>
                <w:i/>
              </w:rPr>
            </w:pPr>
            <w:r w:rsidRPr="00084DA0">
              <w:rPr>
                <w:i/>
              </w:rPr>
              <w:t>5</w:t>
            </w:r>
          </w:p>
        </w:tc>
      </w:tr>
      <w:tr w:rsidR="00084DA0" w14:paraId="6E7AB003" w14:textId="77777777" w:rsidTr="0016561C">
        <w:tc>
          <w:tcPr>
            <w:tcW w:w="1566" w:type="dxa"/>
          </w:tcPr>
          <w:p w14:paraId="26F0D28F" w14:textId="77777777" w:rsidR="00084DA0" w:rsidRPr="00084DA0" w:rsidRDefault="00084DA0" w:rsidP="00084DA0">
            <w:pPr>
              <w:rPr>
                <w:i/>
              </w:rPr>
            </w:pPr>
            <w:r w:rsidRPr="00084DA0">
              <w:rPr>
                <w:i/>
              </w:rPr>
              <w:t>Min</w:t>
            </w:r>
          </w:p>
        </w:tc>
        <w:tc>
          <w:tcPr>
            <w:tcW w:w="1566" w:type="dxa"/>
            <w:vAlign w:val="bottom"/>
          </w:tcPr>
          <w:p w14:paraId="7FCA8054" w14:textId="361DA6A2" w:rsidR="00084DA0" w:rsidRDefault="00084DA0" w:rsidP="00084DA0">
            <w:r>
              <w:rPr>
                <w:rFonts w:ascii="Calibri" w:hAnsi="Calibri"/>
                <w:color w:val="000000"/>
              </w:rPr>
              <w:t>1</w:t>
            </w:r>
          </w:p>
        </w:tc>
        <w:tc>
          <w:tcPr>
            <w:tcW w:w="1566" w:type="dxa"/>
            <w:vAlign w:val="bottom"/>
          </w:tcPr>
          <w:p w14:paraId="16AA0231" w14:textId="263A24B1" w:rsidR="00084DA0" w:rsidRDefault="00084DA0" w:rsidP="00084DA0">
            <w:r>
              <w:rPr>
                <w:rFonts w:ascii="Calibri" w:hAnsi="Calibri"/>
                <w:color w:val="000000"/>
              </w:rPr>
              <w:t>1</w:t>
            </w:r>
          </w:p>
        </w:tc>
        <w:tc>
          <w:tcPr>
            <w:tcW w:w="1566" w:type="dxa"/>
            <w:vAlign w:val="bottom"/>
          </w:tcPr>
          <w:p w14:paraId="1322C607" w14:textId="34C033E5" w:rsidR="00084DA0" w:rsidRDefault="00084DA0" w:rsidP="00084DA0">
            <w:r>
              <w:rPr>
                <w:rFonts w:ascii="Calibri" w:hAnsi="Calibri"/>
                <w:color w:val="000000"/>
              </w:rPr>
              <w:t>0,9</w:t>
            </w:r>
          </w:p>
        </w:tc>
        <w:tc>
          <w:tcPr>
            <w:tcW w:w="1566" w:type="dxa"/>
            <w:vAlign w:val="bottom"/>
          </w:tcPr>
          <w:p w14:paraId="3813C52C" w14:textId="49F3C798" w:rsidR="00084DA0" w:rsidRDefault="00084DA0" w:rsidP="00084DA0">
            <w:r>
              <w:rPr>
                <w:rFonts w:ascii="Calibri" w:hAnsi="Calibri"/>
                <w:color w:val="000000"/>
              </w:rPr>
              <w:t>0,9667</w:t>
            </w:r>
          </w:p>
        </w:tc>
        <w:tc>
          <w:tcPr>
            <w:tcW w:w="1566" w:type="dxa"/>
            <w:vAlign w:val="bottom"/>
          </w:tcPr>
          <w:p w14:paraId="697FFF86" w14:textId="3635680A" w:rsidR="00084DA0" w:rsidRDefault="00084DA0" w:rsidP="00084DA0">
            <w:r>
              <w:rPr>
                <w:rFonts w:ascii="Calibri" w:hAnsi="Calibri"/>
                <w:color w:val="000000"/>
              </w:rPr>
              <w:t>0,8</w:t>
            </w:r>
          </w:p>
        </w:tc>
      </w:tr>
      <w:tr w:rsidR="00084DA0" w14:paraId="71592E4B" w14:textId="77777777" w:rsidTr="0016561C">
        <w:tc>
          <w:tcPr>
            <w:tcW w:w="1566" w:type="dxa"/>
          </w:tcPr>
          <w:p w14:paraId="73BF585A" w14:textId="77777777" w:rsidR="00084DA0" w:rsidRPr="00084DA0" w:rsidRDefault="00084DA0" w:rsidP="00084DA0">
            <w:pPr>
              <w:rPr>
                <w:i/>
              </w:rPr>
            </w:pPr>
            <w:r w:rsidRPr="00084DA0">
              <w:rPr>
                <w:i/>
              </w:rPr>
              <w:t>Max</w:t>
            </w:r>
          </w:p>
        </w:tc>
        <w:tc>
          <w:tcPr>
            <w:tcW w:w="1566" w:type="dxa"/>
            <w:vAlign w:val="bottom"/>
          </w:tcPr>
          <w:p w14:paraId="0EAD58E1" w14:textId="2A8E6121" w:rsidR="00084DA0" w:rsidRPr="00084DA0" w:rsidRDefault="00084DA0" w:rsidP="00084DA0">
            <w:pPr>
              <w:rPr>
                <w:b/>
              </w:rPr>
            </w:pPr>
            <w:r w:rsidRPr="00084DA0">
              <w:rPr>
                <w:rFonts w:ascii="Calibri" w:hAnsi="Calibri"/>
                <w:b/>
                <w:color w:val="000000"/>
              </w:rPr>
              <w:t>1</w:t>
            </w:r>
          </w:p>
        </w:tc>
        <w:tc>
          <w:tcPr>
            <w:tcW w:w="1566" w:type="dxa"/>
            <w:vAlign w:val="bottom"/>
          </w:tcPr>
          <w:p w14:paraId="2B375DAC" w14:textId="1F9E4FCD" w:rsidR="00084DA0" w:rsidRPr="00084DA0" w:rsidRDefault="00084DA0" w:rsidP="00084DA0">
            <w:pPr>
              <w:rPr>
                <w:b/>
              </w:rPr>
            </w:pPr>
            <w:r w:rsidRPr="00084DA0">
              <w:rPr>
                <w:rFonts w:ascii="Calibri" w:hAnsi="Calibri"/>
                <w:b/>
                <w:color w:val="000000"/>
              </w:rPr>
              <w:t>1</w:t>
            </w:r>
          </w:p>
        </w:tc>
        <w:tc>
          <w:tcPr>
            <w:tcW w:w="1566" w:type="dxa"/>
            <w:vAlign w:val="bottom"/>
          </w:tcPr>
          <w:p w14:paraId="0611503A" w14:textId="4C93963B" w:rsidR="00084DA0" w:rsidRDefault="00084DA0" w:rsidP="00084DA0">
            <w:r>
              <w:rPr>
                <w:rFonts w:ascii="Calibri" w:hAnsi="Calibri"/>
                <w:color w:val="000000"/>
              </w:rPr>
              <w:t>0,9666</w:t>
            </w:r>
          </w:p>
        </w:tc>
        <w:tc>
          <w:tcPr>
            <w:tcW w:w="1566" w:type="dxa"/>
            <w:vAlign w:val="bottom"/>
          </w:tcPr>
          <w:p w14:paraId="613F7226" w14:textId="283CFC65" w:rsidR="00084DA0" w:rsidRPr="00084DA0" w:rsidRDefault="00084DA0" w:rsidP="00084DA0">
            <w:pPr>
              <w:rPr>
                <w:b/>
              </w:rPr>
            </w:pPr>
            <w:r w:rsidRPr="00084DA0">
              <w:rPr>
                <w:rFonts w:ascii="Calibri" w:hAnsi="Calibri"/>
                <w:b/>
                <w:color w:val="000000"/>
              </w:rPr>
              <w:t>1</w:t>
            </w:r>
          </w:p>
        </w:tc>
        <w:tc>
          <w:tcPr>
            <w:tcW w:w="1566" w:type="dxa"/>
            <w:vAlign w:val="bottom"/>
          </w:tcPr>
          <w:p w14:paraId="5A0AF4AB" w14:textId="39E50F1D" w:rsidR="00084DA0" w:rsidRDefault="00084DA0" w:rsidP="00084DA0">
            <w:r>
              <w:rPr>
                <w:rFonts w:ascii="Calibri" w:hAnsi="Calibri"/>
                <w:color w:val="000000"/>
              </w:rPr>
              <w:t>0,9333</w:t>
            </w:r>
          </w:p>
        </w:tc>
      </w:tr>
      <w:tr w:rsidR="00084DA0" w14:paraId="72D7CDD2" w14:textId="77777777" w:rsidTr="0016561C">
        <w:tc>
          <w:tcPr>
            <w:tcW w:w="1566" w:type="dxa"/>
          </w:tcPr>
          <w:p w14:paraId="0551DBDA" w14:textId="77777777" w:rsidR="00084DA0" w:rsidRPr="00084DA0" w:rsidRDefault="00084DA0" w:rsidP="00084DA0">
            <w:pPr>
              <w:rPr>
                <w:i/>
              </w:rPr>
            </w:pPr>
            <w:r w:rsidRPr="00084DA0">
              <w:rPr>
                <w:i/>
              </w:rPr>
              <w:t>Avg</w:t>
            </w:r>
          </w:p>
        </w:tc>
        <w:tc>
          <w:tcPr>
            <w:tcW w:w="1566" w:type="dxa"/>
            <w:vAlign w:val="bottom"/>
          </w:tcPr>
          <w:p w14:paraId="306BDD30" w14:textId="33310562" w:rsidR="00084DA0" w:rsidRPr="00084DA0" w:rsidRDefault="00084DA0" w:rsidP="00084DA0">
            <w:pPr>
              <w:rPr>
                <w:b/>
              </w:rPr>
            </w:pPr>
            <w:r w:rsidRPr="00084DA0">
              <w:rPr>
                <w:rFonts w:ascii="Calibri" w:hAnsi="Calibri"/>
                <w:b/>
                <w:color w:val="000000"/>
              </w:rPr>
              <w:t>1</w:t>
            </w:r>
          </w:p>
        </w:tc>
        <w:tc>
          <w:tcPr>
            <w:tcW w:w="1566" w:type="dxa"/>
            <w:vAlign w:val="bottom"/>
          </w:tcPr>
          <w:p w14:paraId="35114D9C" w14:textId="1768397A" w:rsidR="00084DA0" w:rsidRPr="00084DA0" w:rsidRDefault="00084DA0" w:rsidP="00084DA0">
            <w:pPr>
              <w:rPr>
                <w:b/>
              </w:rPr>
            </w:pPr>
            <w:r w:rsidRPr="00084DA0">
              <w:rPr>
                <w:rFonts w:ascii="Calibri" w:hAnsi="Calibri"/>
                <w:b/>
                <w:color w:val="000000"/>
              </w:rPr>
              <w:t>1</w:t>
            </w:r>
          </w:p>
        </w:tc>
        <w:tc>
          <w:tcPr>
            <w:tcW w:w="1566" w:type="dxa"/>
            <w:vAlign w:val="bottom"/>
          </w:tcPr>
          <w:p w14:paraId="73DB24F9" w14:textId="54F73E8F" w:rsidR="00084DA0" w:rsidRDefault="00084DA0" w:rsidP="00084DA0">
            <w:r>
              <w:rPr>
                <w:rFonts w:ascii="Calibri" w:hAnsi="Calibri"/>
                <w:color w:val="000000"/>
              </w:rPr>
              <w:t>0,928305</w:t>
            </w:r>
          </w:p>
        </w:tc>
        <w:tc>
          <w:tcPr>
            <w:tcW w:w="1566" w:type="dxa"/>
            <w:vAlign w:val="bottom"/>
          </w:tcPr>
          <w:p w14:paraId="3926535A" w14:textId="46AB70EE" w:rsidR="00084DA0" w:rsidRDefault="00084DA0" w:rsidP="00084DA0">
            <w:r>
              <w:rPr>
                <w:rFonts w:ascii="Calibri" w:hAnsi="Calibri"/>
                <w:color w:val="000000"/>
              </w:rPr>
              <w:t>0,998335</w:t>
            </w:r>
          </w:p>
        </w:tc>
        <w:tc>
          <w:tcPr>
            <w:tcW w:w="1566" w:type="dxa"/>
            <w:vAlign w:val="bottom"/>
          </w:tcPr>
          <w:p w14:paraId="0E5876F2" w14:textId="2381B051" w:rsidR="00084DA0" w:rsidRDefault="00084DA0" w:rsidP="00084DA0">
            <w:r>
              <w:rPr>
                <w:rFonts w:ascii="Calibri" w:hAnsi="Calibri"/>
                <w:color w:val="000000"/>
              </w:rPr>
              <w:t>0,88331</w:t>
            </w:r>
          </w:p>
        </w:tc>
      </w:tr>
      <w:tr w:rsidR="00084DA0" w14:paraId="0657B157" w14:textId="77777777" w:rsidTr="0016561C">
        <w:tc>
          <w:tcPr>
            <w:tcW w:w="1566" w:type="dxa"/>
          </w:tcPr>
          <w:p w14:paraId="5BFFDC0F" w14:textId="77777777" w:rsidR="00084DA0" w:rsidRPr="00084DA0" w:rsidRDefault="00084DA0" w:rsidP="00084DA0">
            <w:pPr>
              <w:rPr>
                <w:i/>
              </w:rPr>
            </w:pPr>
            <w:r w:rsidRPr="00084DA0">
              <w:rPr>
                <w:i/>
              </w:rPr>
              <w:t>Median</w:t>
            </w:r>
          </w:p>
        </w:tc>
        <w:tc>
          <w:tcPr>
            <w:tcW w:w="1566" w:type="dxa"/>
            <w:vAlign w:val="bottom"/>
          </w:tcPr>
          <w:p w14:paraId="01AA2583" w14:textId="7AA844A2" w:rsidR="00084DA0" w:rsidRPr="00084DA0" w:rsidRDefault="00084DA0" w:rsidP="00084DA0">
            <w:pPr>
              <w:rPr>
                <w:b/>
              </w:rPr>
            </w:pPr>
            <w:r w:rsidRPr="00084DA0">
              <w:rPr>
                <w:rFonts w:ascii="Calibri" w:hAnsi="Calibri"/>
                <w:b/>
                <w:color w:val="000000"/>
              </w:rPr>
              <w:t>1</w:t>
            </w:r>
          </w:p>
        </w:tc>
        <w:tc>
          <w:tcPr>
            <w:tcW w:w="1566" w:type="dxa"/>
            <w:vAlign w:val="bottom"/>
          </w:tcPr>
          <w:p w14:paraId="776DC1F1" w14:textId="1471B42C" w:rsidR="00084DA0" w:rsidRPr="00084DA0" w:rsidRDefault="00084DA0" w:rsidP="00084DA0">
            <w:pPr>
              <w:rPr>
                <w:b/>
              </w:rPr>
            </w:pPr>
            <w:r w:rsidRPr="00084DA0">
              <w:rPr>
                <w:rFonts w:ascii="Calibri" w:hAnsi="Calibri"/>
                <w:b/>
                <w:color w:val="000000"/>
              </w:rPr>
              <w:t>1</w:t>
            </w:r>
          </w:p>
        </w:tc>
        <w:tc>
          <w:tcPr>
            <w:tcW w:w="1566" w:type="dxa"/>
            <w:vAlign w:val="bottom"/>
          </w:tcPr>
          <w:p w14:paraId="48B632F6" w14:textId="2C27C7B8" w:rsidR="00084DA0" w:rsidRDefault="00084DA0" w:rsidP="00084DA0">
            <w:r>
              <w:rPr>
                <w:rFonts w:ascii="Calibri" w:hAnsi="Calibri"/>
                <w:color w:val="000000"/>
              </w:rPr>
              <w:t>0,9333</w:t>
            </w:r>
          </w:p>
        </w:tc>
        <w:tc>
          <w:tcPr>
            <w:tcW w:w="1566" w:type="dxa"/>
            <w:vAlign w:val="bottom"/>
          </w:tcPr>
          <w:p w14:paraId="10CDE8DA" w14:textId="3A1823D1" w:rsidR="00084DA0" w:rsidRPr="00084DA0" w:rsidRDefault="00084DA0" w:rsidP="00084DA0">
            <w:pPr>
              <w:rPr>
                <w:b/>
              </w:rPr>
            </w:pPr>
            <w:r w:rsidRPr="00084DA0">
              <w:rPr>
                <w:rFonts w:ascii="Calibri" w:hAnsi="Calibri"/>
                <w:b/>
                <w:color w:val="000000"/>
              </w:rPr>
              <w:t>1</w:t>
            </w:r>
          </w:p>
        </w:tc>
        <w:tc>
          <w:tcPr>
            <w:tcW w:w="1566" w:type="dxa"/>
            <w:vAlign w:val="bottom"/>
          </w:tcPr>
          <w:p w14:paraId="466AB2BC" w14:textId="4155D2AA" w:rsidR="00084DA0" w:rsidRDefault="00084DA0" w:rsidP="00084DA0">
            <w:r>
              <w:rPr>
                <w:rFonts w:ascii="Calibri" w:hAnsi="Calibri"/>
                <w:color w:val="000000"/>
              </w:rPr>
              <w:t>0,9</w:t>
            </w:r>
          </w:p>
        </w:tc>
      </w:tr>
      <w:tr w:rsidR="00084DA0" w14:paraId="5298136A" w14:textId="77777777" w:rsidTr="0016561C">
        <w:tc>
          <w:tcPr>
            <w:tcW w:w="1566" w:type="dxa"/>
          </w:tcPr>
          <w:p w14:paraId="6D3AFE51" w14:textId="77777777" w:rsidR="00084DA0" w:rsidRPr="00084DA0" w:rsidRDefault="00084DA0" w:rsidP="00084DA0">
            <w:pPr>
              <w:rPr>
                <w:i/>
              </w:rPr>
            </w:pPr>
            <w:r w:rsidRPr="00084DA0">
              <w:rPr>
                <w:i/>
              </w:rPr>
              <w:t>Variance</w:t>
            </w:r>
          </w:p>
        </w:tc>
        <w:tc>
          <w:tcPr>
            <w:tcW w:w="1566" w:type="dxa"/>
            <w:vAlign w:val="bottom"/>
          </w:tcPr>
          <w:p w14:paraId="0B3B4D9C" w14:textId="245DF85C" w:rsidR="00084DA0" w:rsidRDefault="00084DA0" w:rsidP="00084DA0">
            <w:r>
              <w:rPr>
                <w:rFonts w:ascii="Calibri" w:hAnsi="Calibri"/>
                <w:color w:val="000000"/>
              </w:rPr>
              <w:t>0</w:t>
            </w:r>
          </w:p>
        </w:tc>
        <w:tc>
          <w:tcPr>
            <w:tcW w:w="1566" w:type="dxa"/>
            <w:vAlign w:val="bottom"/>
          </w:tcPr>
          <w:p w14:paraId="7D1D0799" w14:textId="6919ADF6" w:rsidR="00084DA0" w:rsidRDefault="00084DA0" w:rsidP="00084DA0">
            <w:r>
              <w:rPr>
                <w:rFonts w:ascii="Calibri" w:hAnsi="Calibri"/>
                <w:color w:val="000000"/>
              </w:rPr>
              <w:t>0</w:t>
            </w:r>
          </w:p>
        </w:tc>
        <w:tc>
          <w:tcPr>
            <w:tcW w:w="1566" w:type="dxa"/>
            <w:vAlign w:val="bottom"/>
          </w:tcPr>
          <w:p w14:paraId="5DB9860C" w14:textId="0D25BA89" w:rsidR="00084DA0" w:rsidRDefault="00084DA0" w:rsidP="00084DA0">
            <w:r>
              <w:rPr>
                <w:rFonts w:ascii="Calibri" w:hAnsi="Calibri"/>
                <w:color w:val="000000"/>
              </w:rPr>
              <w:t>0,000266</w:t>
            </w:r>
          </w:p>
        </w:tc>
        <w:tc>
          <w:tcPr>
            <w:tcW w:w="1566" w:type="dxa"/>
            <w:vAlign w:val="bottom"/>
          </w:tcPr>
          <w:p w14:paraId="315851CD" w14:textId="4B22DC19" w:rsidR="00084DA0" w:rsidRDefault="00084DA0" w:rsidP="00084DA0">
            <w:r>
              <w:rPr>
                <w:rFonts w:ascii="Calibri" w:hAnsi="Calibri"/>
                <w:color w:val="000000"/>
              </w:rPr>
              <w:t>5,54E-05</w:t>
            </w:r>
          </w:p>
        </w:tc>
        <w:tc>
          <w:tcPr>
            <w:tcW w:w="1566" w:type="dxa"/>
            <w:vAlign w:val="bottom"/>
          </w:tcPr>
          <w:p w14:paraId="2446FE57" w14:textId="147FA94A" w:rsidR="00084DA0" w:rsidRDefault="00084DA0" w:rsidP="00084DA0">
            <w:r>
              <w:rPr>
                <w:rFonts w:ascii="Calibri" w:hAnsi="Calibri"/>
                <w:color w:val="000000"/>
              </w:rPr>
              <w:t>0,001345</w:t>
            </w:r>
          </w:p>
        </w:tc>
      </w:tr>
    </w:tbl>
    <w:p w14:paraId="3AA539FC" w14:textId="77777777" w:rsidR="0021410A" w:rsidRDefault="0021410A" w:rsidP="00F6571C">
      <w:pPr>
        <w:pStyle w:val="Heading2"/>
      </w:pPr>
    </w:p>
    <w:p w14:paraId="0E86132A" w14:textId="33549F6B" w:rsidR="00F6571C" w:rsidRDefault="0021410A" w:rsidP="00F6571C">
      <w:pPr>
        <w:pStyle w:val="Heading2"/>
      </w:pPr>
      <w:r>
        <w:t xml:space="preserve">Network 1: </w:t>
      </w:r>
      <w:r w:rsidR="004D2326">
        <w:t>1</w:t>
      </w:r>
      <w:r w:rsidR="00F6571C">
        <w:t xml:space="preserve"> </w:t>
      </w:r>
      <w:r w:rsidR="0033415A">
        <w:t>h</w:t>
      </w:r>
      <w:r w:rsidR="00F6571C">
        <w:t xml:space="preserve">idden layer, 200 </w:t>
      </w:r>
      <w:r>
        <w:t>ReLU</w:t>
      </w:r>
    </w:p>
    <w:p w14:paraId="4899DC24" w14:textId="3AACF978" w:rsidR="00F6571C" w:rsidRDefault="00F6571C" w:rsidP="00F6571C">
      <w:r>
        <w:t>Although the number of nodes is not that high, and there’s only one layer of hidden nodes, this network performs surprisingly well.</w:t>
      </w:r>
      <w:r w:rsidR="0021410A">
        <w:t xml:space="preserve"> The accuracy is</w:t>
      </w:r>
      <w:r w:rsidR="00F709CB">
        <w:t xml:space="preserve"> above 97</w:t>
      </w:r>
      <w:r w:rsidR="0021410A">
        <w:t xml:space="preserve"> % for all three sets, which means that it would probably get a </w:t>
      </w:r>
      <w:r w:rsidR="00F044C8">
        <w:t>very high number of points</w:t>
      </w:r>
      <w:r w:rsidR="0021410A">
        <w:t xml:space="preserve"> on the tests on the demo day.</w:t>
      </w:r>
    </w:p>
    <w:p w14:paraId="44089BBE" w14:textId="06B00389" w:rsidR="0033415A" w:rsidRDefault="0021410A" w:rsidP="0033415A">
      <w:pPr>
        <w:pStyle w:val="Heading2"/>
      </w:pPr>
      <w:r>
        <w:t>Network 2: 2 hidden layers</w:t>
      </w:r>
      <w:r w:rsidR="00657FDA">
        <w:t>:</w:t>
      </w:r>
      <w:r>
        <w:t xml:space="preserve"> </w:t>
      </w:r>
      <w:r w:rsidR="00657FDA">
        <w:t>300 linear, 500 linear</w:t>
      </w:r>
    </w:p>
    <w:p w14:paraId="62A35F30" w14:textId="2B9E8B24" w:rsidR="0021410A" w:rsidRDefault="0033415A" w:rsidP="0033415A">
      <w:r>
        <w:t xml:space="preserve">This network configuration performed worse than </w:t>
      </w:r>
      <w:r w:rsidR="0021410A">
        <w:t>network 1</w:t>
      </w:r>
      <w:r>
        <w:t>. I suspect that the reason is the linear activation function. It does not perform as well as the rectified linear unit activation function for this problem.</w:t>
      </w:r>
      <w:r w:rsidR="00F709CB">
        <w:t xml:space="preserve"> It performs well on the demo set, though.</w:t>
      </w:r>
    </w:p>
    <w:p w14:paraId="344026AB" w14:textId="7C291B48" w:rsidR="004D2326" w:rsidRDefault="00657FDA" w:rsidP="0033415A">
      <w:pPr>
        <w:pStyle w:val="Heading2"/>
      </w:pPr>
      <w:r>
        <w:t>Network 3: 2 hidden layers: 1200 ReLU,</w:t>
      </w:r>
      <w:r w:rsidR="0021410A">
        <w:t xml:space="preserve"> </w:t>
      </w:r>
      <w:r w:rsidR="0033415A">
        <w:t xml:space="preserve">1200 </w:t>
      </w:r>
      <w:r>
        <w:t>ReLU</w:t>
      </w:r>
    </w:p>
    <w:p w14:paraId="7A7C7308" w14:textId="2FDC2317" w:rsidR="004D2326" w:rsidRPr="004D2326" w:rsidRDefault="0021410A" w:rsidP="004D2326">
      <w:r>
        <w:t>This network compares to network 1</w:t>
      </w:r>
      <w:r w:rsidR="00F709CB">
        <w:t>, but there’s an important different: Because it has more nodes, it has specialized more on the training set. While performing well on the quite similar validation set, it does not perform so well on the demo set. I guess it pays too much attention to details, and that’s bad because the demo preparation set has more noise (and thus more “details”) than the training and validation set.</w:t>
      </w:r>
    </w:p>
    <w:p w14:paraId="16096CDE" w14:textId="1DD0C8B5" w:rsidR="0033415A" w:rsidRDefault="00657FDA" w:rsidP="0033415A">
      <w:pPr>
        <w:pStyle w:val="Heading2"/>
      </w:pPr>
      <w:r>
        <w:t>Network 4: 3</w:t>
      </w:r>
      <w:r w:rsidR="0033415A">
        <w:t xml:space="preserve"> h</w:t>
      </w:r>
      <w:r>
        <w:t>idden layers: 400 tanh, 800 tanh, 1200 sigmoid</w:t>
      </w:r>
    </w:p>
    <w:p w14:paraId="02A23EFE" w14:textId="2B3AEE56" w:rsidR="0033415A" w:rsidRDefault="0033415A" w:rsidP="0033415A">
      <w:r>
        <w:t xml:space="preserve">This network seems to be good at the demo preparation set. I guess that means that </w:t>
      </w:r>
      <w:r w:rsidR="00C15097">
        <w:t>this network is</w:t>
      </w:r>
      <w:r>
        <w:t xml:space="preserve"> more </w:t>
      </w:r>
      <w:r w:rsidR="005E6A7B">
        <w:t>resistant to outliers. The images in the demo prep set also don’t look much like the images in the training set. That must mean that this network is good at generalizing.</w:t>
      </w:r>
      <w:r w:rsidR="00167B2B">
        <w:t xml:space="preserve"> Also, the accuracy is around 96 % on the training set and the validation set.</w:t>
      </w:r>
    </w:p>
    <w:p w14:paraId="649C9AED" w14:textId="0FDABBB6" w:rsidR="005E6A7B" w:rsidRDefault="00657FDA" w:rsidP="005E6A7B">
      <w:pPr>
        <w:pStyle w:val="Heading2"/>
      </w:pPr>
      <w:r>
        <w:t>Network 5: 3</w:t>
      </w:r>
      <w:r w:rsidR="005E6A7B">
        <w:t xml:space="preserve"> hidden layers</w:t>
      </w:r>
      <w:r>
        <w:t>: 2000 ReLU, 2000 ReLU, 2000 ReLU</w:t>
      </w:r>
    </w:p>
    <w:p w14:paraId="21E26ED4" w14:textId="2904C251" w:rsidR="000E55EB" w:rsidRDefault="005E6A7B" w:rsidP="00F6571C">
      <w:r>
        <w:t>This network configuration had the best performance on the validation set, but it didn’t perform so well on the demo preparation set. Because of the</w:t>
      </w:r>
      <w:r w:rsidR="003F10A4">
        <w:t xml:space="preserve"> relatively</w:t>
      </w:r>
      <w:r>
        <w:t xml:space="preserve"> high number of </w:t>
      </w:r>
      <w:r w:rsidR="003F10A4">
        <w:t xml:space="preserve">layers and </w:t>
      </w:r>
      <w:r>
        <w:t xml:space="preserve">nodes, it has the capacity to get really well </w:t>
      </w:r>
      <w:r w:rsidR="003F10A4" w:rsidRPr="003F10A4">
        <w:t>acquainted</w:t>
      </w:r>
      <w:r w:rsidR="003F10A4">
        <w:t xml:space="preserve"> with the </w:t>
      </w:r>
      <w:r>
        <w:t>training set</w:t>
      </w:r>
      <w:r w:rsidR="003F10A4">
        <w:t>, and it starts to memorize each image rather than learn general trends. W</w:t>
      </w:r>
      <w:r>
        <w:t>hen it comes to a completely different set, its performance is mediocre.</w:t>
      </w:r>
      <w:r w:rsidR="00AC248A">
        <w:t xml:space="preserve"> Th</w:t>
      </w:r>
      <w:r w:rsidR="004C6CF3">
        <w:t>is is an example of overfitting</w:t>
      </w:r>
      <w:r w:rsidR="00AC248A">
        <w:t>.</w:t>
      </w:r>
      <w:r w:rsidR="00F044C8">
        <w:t xml:space="preserve"> I will certainly not use this network configuraton on the demo day.</w:t>
      </w:r>
    </w:p>
    <w:sectPr w:rsidR="000E55E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1C"/>
    <w:rsid w:val="00081BD8"/>
    <w:rsid w:val="00084DA0"/>
    <w:rsid w:val="000902FF"/>
    <w:rsid w:val="000E55EB"/>
    <w:rsid w:val="0014286F"/>
    <w:rsid w:val="00167B2B"/>
    <w:rsid w:val="001B5D11"/>
    <w:rsid w:val="0021410A"/>
    <w:rsid w:val="00331E1C"/>
    <w:rsid w:val="0033415A"/>
    <w:rsid w:val="003F10A4"/>
    <w:rsid w:val="004C6CF3"/>
    <w:rsid w:val="004D2326"/>
    <w:rsid w:val="00597BE9"/>
    <w:rsid w:val="005E6A7B"/>
    <w:rsid w:val="00633069"/>
    <w:rsid w:val="00657FDA"/>
    <w:rsid w:val="006B7F03"/>
    <w:rsid w:val="00702A30"/>
    <w:rsid w:val="007142C2"/>
    <w:rsid w:val="0096599A"/>
    <w:rsid w:val="00967C1B"/>
    <w:rsid w:val="00A0435D"/>
    <w:rsid w:val="00A63723"/>
    <w:rsid w:val="00A650D8"/>
    <w:rsid w:val="00AC248A"/>
    <w:rsid w:val="00C15097"/>
    <w:rsid w:val="00D971D1"/>
    <w:rsid w:val="00F044C8"/>
    <w:rsid w:val="00F6571C"/>
    <w:rsid w:val="00F658B9"/>
    <w:rsid w:val="00F709CB"/>
    <w:rsid w:val="00FB0806"/>
    <w:rsid w:val="00FC111A"/>
    <w:rsid w:val="00FE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FCD"/>
  <w15:chartTrackingRefBased/>
  <w15:docId w15:val="{D8D36410-712C-4E64-B7DA-D2977B5E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7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7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7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57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657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571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E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BE9"/>
    <w:rPr>
      <w:color w:val="808080"/>
    </w:rPr>
  </w:style>
  <w:style w:type="character" w:customStyle="1" w:styleId="Heading3Char">
    <w:name w:val="Heading 3 Char"/>
    <w:basedOn w:val="DefaultParagraphFont"/>
    <w:link w:val="Heading3"/>
    <w:uiPriority w:val="9"/>
    <w:rsid w:val="00A637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59581">
      <w:bodyDiv w:val="1"/>
      <w:marLeft w:val="0"/>
      <w:marRight w:val="0"/>
      <w:marTop w:val="0"/>
      <w:marBottom w:val="0"/>
      <w:divBdr>
        <w:top w:val="none" w:sz="0" w:space="0" w:color="auto"/>
        <w:left w:val="none" w:sz="0" w:space="0" w:color="auto"/>
        <w:bottom w:val="none" w:sz="0" w:space="0" w:color="auto"/>
        <w:right w:val="none" w:sz="0" w:space="0" w:color="auto"/>
      </w:divBdr>
    </w:div>
    <w:div w:id="15163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2309</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15</cp:revision>
  <dcterms:created xsi:type="dcterms:W3CDTF">2015-11-13T23:17:00Z</dcterms:created>
  <dcterms:modified xsi:type="dcterms:W3CDTF">2015-11-17T13:57:00Z</dcterms:modified>
</cp:coreProperties>
</file>