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ethods-blurb"/>
      <w:bookmarkEnd w:id="21"/>
      <w:r>
        <w:t xml:space="preserve">Methods Blurb</w:t>
      </w:r>
    </w:p>
    <w:p>
      <w:pPr>
        <w:pStyle w:val="FirstParagraph"/>
      </w:pPr>
      <w:r>
        <w:t xml:space="preserve">A simple Bayesian estimation model was built to model the uncertainty surrounding the percentage reduction, given the data at hand. Briefly, the pre-sanitization and post-sanitization colony counts were modelled using a Poisson likelihood, with a DiscreteUniform(0, 1000) prior placed on the Poisson rate parameter. The notation is as follows:</w:t>
      </w:r>
    </w:p>
    <w:p>
      <w:pPr>
        <w:pStyle w:val="BodyText"/>
      </w:pPr>
      <m:oMath>
        <m:r>
          <m:t>m</m:t>
        </m:r>
        <m:sSub>
          <m:e>
            <m:r>
              <m:t>u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∼</m:t>
        </m:r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e</m:t>
        </m:r>
        <m:r>
          <m:t>t</m:t>
        </m:r>
        <m:r>
          <m:t>e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1000</m:t>
        </m:r>
        <m:r>
          <m:t>)</m:t>
        </m:r>
      </m:oMath>
    </w:p>
    <w:p>
      <w:pPr>
        <w:pStyle w:val="BodyText"/>
      </w:pPr>
      <m:oMath>
        <m:r>
          <m:t>C</m:t>
        </m:r>
        <m:r>
          <m:t>F</m:t>
        </m:r>
        <m:sSub>
          <m:e>
            <m:r>
              <m:t>U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sSub>
          <m:e>
            <m:r>
              <m:t>μ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)</m:t>
        </m:r>
      </m:oMath>
    </w:p>
    <w:p>
      <w:pPr>
        <w:pStyle w:val="BodyText"/>
      </w:pPr>
      <m:oMath>
        <m:r>
          <m:t>m</m:t>
        </m:r>
        <m:sSub>
          <m:e>
            <m:r>
              <m:t>u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∼</m:t>
        </m:r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e</m:t>
        </m:r>
        <m:r>
          <m:t>t</m:t>
        </m:r>
        <m:r>
          <m:t>e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1000</m:t>
        </m:r>
        <m:r>
          <m:t>)</m:t>
        </m:r>
      </m:oMath>
    </w:p>
    <w:p>
      <w:pPr>
        <w:pStyle w:val="BodyText"/>
      </w:pPr>
      <m:oMath>
        <m:r>
          <m:t>C</m:t>
        </m:r>
        <m:r>
          <m:t>F</m:t>
        </m:r>
        <m:sSub>
          <m:e>
            <m:r>
              <m:t>U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sSub>
          <m:e>
            <m:r>
              <m:t>μ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)</m:t>
        </m:r>
      </m:oMath>
    </w:p>
    <w:p>
      <w:pPr>
        <w:pStyle w:val="BodyText"/>
      </w:pPr>
      <w:r>
        <w:t xml:space="preserve">We then deterministically compute the percentage reduction</w:t>
      </w:r>
      <w:r>
        <w:t xml:space="preserve"> </w:t>
      </w:r>
      <m:oMath>
        <m:sSub>
          <m:e>
            <m:r>
              <m:t>δ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from the estimated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posterior distributions.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p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r</m:t>
                </m:r>
                <m:r>
                  <m:t>e</m:t>
                </m:r>
              </m:sub>
            </m:sSub>
            <m:r>
              <m:t>−</m:t>
            </m:r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o</m:t>
                </m:r>
                <m:r>
                  <m:t>s</m:t>
                </m:r>
                <m:r>
                  <m:t>t</m:t>
                </m:r>
              </m:sub>
            </m:sSub>
          </m:num>
          <m:den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r</m:t>
                </m:r>
                <m:r>
                  <m:t>e</m:t>
                </m:r>
              </m:sub>
            </m:sSub>
          </m:den>
        </m:f>
        <m:r>
          <m:t>×</m:t>
        </m:r>
        <m:r>
          <m:t>100</m:t>
        </m:r>
        <m:r>
          <m:t>%</m:t>
        </m:r>
      </m:oMath>
    </w:p>
    <w:p>
      <w:pPr>
        <w:pStyle w:val="BodyText"/>
      </w:pPr>
      <w:r>
        <w:t xml:space="preserve">The Bayesian estimation model was implemented in PyMC3 (ver. 3.0) in the Python programming language (ver 3.5). Notebooks are available on GitHub (https://github.com/ericmjl/mia-stats/blob/master/sterilization/sterilization.ipynb) and is archived on Zenodo (DOI: 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d8b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2017-02-08T16:37:54Z</dcterms:created>
  <dcterms:modified xsi:type="dcterms:W3CDTF">2017-02-08T16:37:54Z</dcterms:modified>
</cp:coreProperties>
</file>