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jpeg" ContentType="image/jpeg"/>
  <Override PartName="/word/media/image11.jpeg" ContentType="image/jpe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0">
            <wp:simplePos x="0" y="0"/>
            <wp:positionH relativeFrom="margin">
              <wp:posOffset>4524375</wp:posOffset>
            </wp:positionH>
            <wp:positionV relativeFrom="paragraph">
              <wp:posOffset>0</wp:posOffset>
            </wp:positionV>
            <wp:extent cx="1800225" cy="18954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25916" t="0" r="27644" b="0"/>
                    <a:stretch>
                      <a:fillRect/>
                    </a:stretch>
                  </pic:blipFill>
                  <pic:spPr bwMode="auto">
                    <a:xfrm>
                      <a:off x="0" y="0"/>
                      <a:ext cx="1800225" cy="189547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1">
            <wp:simplePos x="0" y="0"/>
            <wp:positionH relativeFrom="margin">
              <wp:posOffset>-114300</wp:posOffset>
            </wp:positionH>
            <wp:positionV relativeFrom="paragraph">
              <wp:posOffset>104775</wp:posOffset>
            </wp:positionV>
            <wp:extent cx="1141095" cy="1583690"/>
            <wp:effectExtent l="0" t="0" r="0" b="0"/>
            <wp:wrapSquare wrapText="bothSides"/>
            <wp:docPr id="1" name="Picture"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spacing w:before="0" w:after="0"/>
        <w:rPr/>
      </w:pPr>
      <w:r>
        <w:rPr/>
      </w:r>
    </w:p>
    <w:p>
      <w:pPr>
        <w:pStyle w:val="Normal"/>
        <w:spacing w:before="0" w:after="0"/>
        <w:rPr/>
      </w:pPr>
      <w:r>
        <w:rPr/>
      </w:r>
    </w:p>
    <w:p>
      <w:pPr>
        <w:pStyle w:val="Title"/>
        <w:spacing w:before="0" w:after="60"/>
        <w:jc w:val="right"/>
        <w:rPr>
          <w:sz w:val="48"/>
          <w:szCs w:val="48"/>
        </w:rPr>
      </w:pPr>
      <w:bookmarkStart w:id="8" w:name="_ug35toubx59n"/>
      <w:bookmarkEnd w:id="8"/>
      <w:r>
        <w:rPr>
          <w:sz w:val="48"/>
          <w:szCs w:val="48"/>
        </w:rPr>
        <w:t>Functional Safety Concept 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9" w:name="_q7vpi366elug"/>
      <w:bookmarkEnd w:id="9"/>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pacing w:before="0" w:after="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color w:val="B7B7B7"/>
        </w:rPr>
      </w:pPr>
      <w:r>
        <w:rPr>
          <w:b/>
          <w:color w:val="B7B7B7"/>
        </w:rPr>
      </w:r>
    </w:p>
    <w:p>
      <w:pPr>
        <w:pStyle w:val="Normal"/>
        <w:spacing w:before="0" w:after="0"/>
        <w:rPr>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eastAsia="Calibri" w:cs="Calibri" w:ascii="Calibri" w:hAnsi="Calibri"/>
        </w:rPr>
      </w:pPr>
      <w:r>
        <w:rPr>
          <w:rFonts w:eastAsia="Calibri" w:cs="Calibri" w:ascii="Calibri" w:hAnsi="Calibri"/>
        </w:rPr>
      </w:r>
    </w:p>
    <w:tbl>
      <w:tblPr>
        <w:jc w:val="left"/>
        <w:tblInd w:w="-1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469"/>
        <w:gridCol w:w="1275"/>
        <w:gridCol w:w="2099"/>
        <w:gridCol w:w="4786"/>
      </w:tblGrid>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26/08/2017</w:t>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1.0</w:t>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Bide Huang</w:t>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Initial draft</w:t>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4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bookmarkStart w:id="11" w:name="_2s8eyo1"/>
            <w:bookmarkStart w:id="12" w:name="_2s8eyo1"/>
            <w:bookmarkEnd w:id="12"/>
            <w:r>
              <w:rPr>
                <w:rFonts w:eastAsia="Calibri" w:cs="Calibri" w:ascii="Calibri" w:hAnsi="Calibri"/>
                <w:sz w:val="22"/>
                <w:szCs w:val="22"/>
              </w:rPr>
            </w:r>
          </w:p>
        </w:tc>
        <w:tc>
          <w:tcPr>
            <w:tcW w:w="2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pacing w:before="0" w:after="0"/>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ktt3lgighckp">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fulgh8sf1ocg">
        <w:r>
          <w:rPr>
            <w:rStyle w:val="IndexLink"/>
            <w:color w:val="1155CC"/>
            <w:u w:val="single"/>
          </w:rPr>
          <w:t>Purpose of the Functional Safety Concept</w:t>
        </w:r>
      </w:hyperlink>
    </w:p>
    <w:p>
      <w:pPr>
        <w:pStyle w:val="Normal"/>
        <w:spacing w:lineRule="auto" w:line="240" w:before="200" w:after="0"/>
        <w:ind w:left="0" w:right="0" w:hanging="0"/>
        <w:rPr>
          <w:rStyle w:val="IndexLink"/>
          <w:color w:val="1155CC"/>
          <w:u w:val="single"/>
        </w:rPr>
      </w:pPr>
      <w:hyperlink w:anchor="_757cx6xm46zb">
        <w:r>
          <w:rPr>
            <w:rStyle w:val="IndexLink"/>
            <w:color w:val="1155CC"/>
            <w:u w:val="single"/>
          </w:rPr>
          <w:t>Inputs to the Functional Safety Analysis</w:t>
        </w:r>
      </w:hyperlink>
    </w:p>
    <w:p>
      <w:pPr>
        <w:pStyle w:val="Normal"/>
        <w:spacing w:lineRule="auto" w:line="240" w:before="60" w:after="0"/>
        <w:ind w:left="360" w:right="0" w:hanging="0"/>
        <w:rPr>
          <w:rStyle w:val="IndexLink"/>
          <w:color w:val="1155CC"/>
          <w:u w:val="single"/>
        </w:rPr>
      </w:pPr>
      <w:hyperlink w:anchor="_pi1c1upmo8jt">
        <w:r>
          <w:rPr>
            <w:rStyle w:val="IndexLink"/>
            <w:color w:val="1155CC"/>
            <w:u w:val="single"/>
          </w:rPr>
          <w:t>Safety goals from the Hazard Analysis and Risk Assessment</w:t>
        </w:r>
      </w:hyperlink>
    </w:p>
    <w:p>
      <w:pPr>
        <w:pStyle w:val="Normal"/>
        <w:spacing w:lineRule="auto" w:line="240" w:before="60" w:after="0"/>
        <w:ind w:left="360" w:right="0" w:hanging="0"/>
        <w:rPr>
          <w:rStyle w:val="IndexLink"/>
          <w:color w:val="1155CC"/>
          <w:u w:val="single"/>
        </w:rPr>
      </w:pPr>
      <w:hyperlink w:anchor="_s0p6ihti6jgk">
        <w:r>
          <w:rPr>
            <w:rStyle w:val="IndexLink"/>
            <w:color w:val="1155CC"/>
            <w:u w:val="single"/>
          </w:rPr>
          <w:t>Preliminary Architecture</w:t>
        </w:r>
      </w:hyperlink>
    </w:p>
    <w:p>
      <w:pPr>
        <w:pStyle w:val="Normal"/>
        <w:spacing w:lineRule="auto" w:line="240" w:before="60" w:after="0"/>
        <w:ind w:left="720" w:right="0" w:hanging="0"/>
        <w:rPr>
          <w:rStyle w:val="IndexLink"/>
          <w:color w:val="1155CC"/>
          <w:u w:val="single"/>
        </w:rPr>
      </w:pPr>
      <w:hyperlink w:anchor="_cqb49updinx4">
        <w:r>
          <w:rPr>
            <w:rStyle w:val="IndexLink"/>
            <w:color w:val="1155CC"/>
            <w:u w:val="single"/>
          </w:rPr>
          <w:t>Description of architecture elements</w:t>
        </w:r>
      </w:hyperlink>
    </w:p>
    <w:p>
      <w:pPr>
        <w:pStyle w:val="Normal"/>
        <w:spacing w:lineRule="auto" w:line="240" w:before="200" w:after="0"/>
        <w:ind w:left="0" w:right="0" w:hanging="0"/>
        <w:rPr>
          <w:rStyle w:val="IndexLink"/>
          <w:color w:val="1155CC"/>
          <w:u w:val="single"/>
        </w:rPr>
      </w:pPr>
      <w:hyperlink w:anchor="_mx8us8onanqo">
        <w:r>
          <w:rPr>
            <w:rStyle w:val="IndexLink"/>
            <w:color w:val="1155CC"/>
            <w:u w:val="single"/>
          </w:rPr>
          <w:t>Functional Safety Concept</w:t>
        </w:r>
      </w:hyperlink>
    </w:p>
    <w:p>
      <w:pPr>
        <w:pStyle w:val="Normal"/>
        <w:spacing w:lineRule="auto" w:line="240" w:before="60" w:after="0"/>
        <w:ind w:left="360" w:right="0" w:hanging="0"/>
        <w:rPr>
          <w:rStyle w:val="IndexLink"/>
          <w:color w:val="1155CC"/>
          <w:u w:val="single"/>
        </w:rPr>
      </w:pPr>
      <w:hyperlink w:anchor="_mtn6qbhgsr36">
        <w:r>
          <w:rPr>
            <w:rStyle w:val="IndexLink"/>
            <w:color w:val="1155CC"/>
            <w:u w:val="single"/>
          </w:rPr>
          <w:t>Functional Safety Analysis</w:t>
        </w:r>
      </w:hyperlink>
    </w:p>
    <w:p>
      <w:pPr>
        <w:pStyle w:val="Normal"/>
        <w:spacing w:lineRule="auto" w:line="240" w:before="60" w:after="0"/>
        <w:ind w:left="360" w:right="0" w:hanging="0"/>
        <w:rPr>
          <w:rStyle w:val="IndexLink"/>
          <w:color w:val="1155CC"/>
          <w:u w:val="single"/>
        </w:rPr>
      </w:pPr>
      <w:hyperlink w:anchor="_frlc9y84ede8">
        <w:r>
          <w:rPr>
            <w:rStyle w:val="IndexLink"/>
            <w:color w:val="1155CC"/>
            <w:u w:val="single"/>
          </w:rPr>
          <w:t>Functional Safety Requirements</w:t>
        </w:r>
      </w:hyperlink>
    </w:p>
    <w:p>
      <w:pPr>
        <w:pStyle w:val="Normal"/>
        <w:spacing w:lineRule="auto" w:line="240" w:before="60" w:after="0"/>
        <w:ind w:left="360" w:right="0" w:hanging="0"/>
        <w:rPr>
          <w:rStyle w:val="IndexLink"/>
          <w:color w:val="1155CC"/>
          <w:u w:val="single"/>
        </w:rPr>
      </w:pPr>
      <w:hyperlink w:anchor="_74udkdvf7nod">
        <w:r>
          <w:rPr>
            <w:rStyle w:val="IndexLink"/>
            <w:color w:val="1155CC"/>
            <w:u w:val="single"/>
          </w:rPr>
          <w:t>Refinement of the System Architecture</w:t>
        </w:r>
      </w:hyperlink>
    </w:p>
    <w:p>
      <w:pPr>
        <w:pStyle w:val="Normal"/>
        <w:spacing w:lineRule="auto" w:line="240" w:before="60" w:after="0"/>
        <w:ind w:left="360" w:right="0" w:hanging="0"/>
        <w:rPr>
          <w:rStyle w:val="IndexLink"/>
          <w:color w:val="1155CC"/>
          <w:u w:val="single"/>
        </w:rPr>
      </w:pPr>
      <w:hyperlink w:anchor="_g2lqf7kmbspk">
        <w:r>
          <w:rPr>
            <w:rStyle w:val="IndexLink"/>
            <w:color w:val="1155CC"/>
            <w:u w:val="single"/>
          </w:rPr>
          <w:t>Allocation of Functional Safety Requirements to Architecture Elements</w:t>
        </w:r>
      </w:hyperlink>
    </w:p>
    <w:p>
      <w:pPr>
        <w:pStyle w:val="Normal"/>
        <w:spacing w:lineRule="auto" w:line="240" w:before="60" w:after="80"/>
        <w:ind w:left="360" w:right="0" w:hanging="0"/>
        <w:rPr>
          <w:rStyle w:val="IndexLink"/>
          <w:color w:val="1155CC"/>
          <w:u w:val="single"/>
        </w:rPr>
      </w:pPr>
      <w:hyperlink w:anchor="_4w6r8buy4lrp">
        <w:r>
          <w:rPr>
            <w:rStyle w:val="IndexLink"/>
            <w:color w:val="1155CC"/>
            <w:u w:val="single"/>
          </w:rPr>
          <w:t>Warning and Degradation Concept</w:t>
        </w:r>
      </w:hyperlink>
      <w:r>
        <w:fldChar w:fldCharType="end"/>
      </w:r>
    </w:p>
    <w:p>
      <w:pPr>
        <w:pStyle w:val="Heading1"/>
        <w:spacing w:before="400" w:after="120"/>
        <w:rPr/>
      </w:pPr>
      <w:bookmarkStart w:id="14" w:name="_fulgh8sf1ocg"/>
      <w:bookmarkEnd w:id="14"/>
      <w:r>
        <w:rPr/>
        <w:t>Purpose of the Functional Safety Concept</w:t>
      </w:r>
    </w:p>
    <w:p>
      <w:pPr>
        <w:pStyle w:val="Normal"/>
        <w:spacing w:before="400" w:after="120"/>
        <w:jc w:val="both"/>
        <w:rPr/>
      </w:pPr>
      <w:r>
        <w:rPr/>
        <w:t>The purpose of the functional safety concept is to identify new system level requirements and</w:t>
        <w:t>allocate these requirements to high level system diagrams for the lane assistance functional</w:t>
        <w:t>safety project as pertain to the potential malfunctions of the electrical and electronic systems as</w:t>
        <w:t>defined by ISO 26262 standard.</w:t>
      </w:r>
    </w:p>
    <w:p>
      <w:pPr>
        <w:pStyle w:val="Normal"/>
        <w:spacing w:before="0" w:after="0"/>
        <w:rPr>
          <w:b/>
          <w:color w:val="B7B7B7"/>
        </w:rPr>
      </w:pPr>
      <w:r>
        <w:rPr>
          <w:b/>
          <w:color w:val="B7B7B7"/>
        </w:rPr>
      </w:r>
    </w:p>
    <w:p>
      <w:pPr>
        <w:pStyle w:val="Heading1"/>
        <w:spacing w:before="400" w:after="120"/>
        <w:rPr/>
      </w:pPr>
      <w:bookmarkStart w:id="15" w:name="_757cx6xm46zb"/>
      <w:bookmarkEnd w:id="15"/>
      <w:r>
        <w:rPr/>
        <w:t>Inputs to the Functional Safety Concept</w:t>
      </w:r>
    </w:p>
    <w:p>
      <w:pPr>
        <w:pStyle w:val="Heading2"/>
        <w:spacing w:before="360" w:after="120"/>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REQUIRED:</w:t>
      </w:r>
    </w:p>
    <w:p>
      <w:pPr>
        <w:pStyle w:val="Normal"/>
        <w:spacing w:before="0" w:after="0"/>
        <w:rPr>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color w:val="B7B7B7"/>
        </w:rPr>
      </w:pPr>
      <w:r>
        <w:rPr>
          <w:b/>
          <w:color w:val="B7B7B7"/>
        </w:rPr>
      </w:r>
    </w:p>
    <w:p>
      <w:pPr>
        <w:pStyle w:val="Normal"/>
        <w:spacing w:before="0" w:after="0"/>
        <w:rPr>
          <w:b/>
          <w:color w:val="B7B7B7"/>
        </w:rPr>
      </w:pPr>
      <w:r>
        <w:rPr>
          <w:b/>
          <w:color w:val="B7B7B7"/>
        </w:rPr>
        <w:t>OPTIONAL:</w:t>
      </w:r>
    </w:p>
    <w:p>
      <w:pPr>
        <w:pStyle w:val="Normal"/>
        <w:spacing w:before="0" w:after="0"/>
        <w:rPr>
          <w:b/>
          <w:color w:val="B7B7B7"/>
        </w:rPr>
      </w:pPr>
      <w:r>
        <w:rPr>
          <w:b/>
          <w:color w:val="B7B7B7"/>
        </w:rPr>
        <w:t>If you expanded the hazard analysis and risk assessment to include other safety goals, include them here.</w:t>
      </w:r>
    </w:p>
    <w:p>
      <w:pPr>
        <w:pStyle w:val="Normal"/>
        <w:spacing w:before="0" w:after="0"/>
        <w:rPr>
          <w:b/>
          <w:color w:val="B7B7B7"/>
        </w:rPr>
      </w:pPr>
      <w:r>
        <w:rPr>
          <w:b/>
          <w:color w:val="B7B7B7"/>
        </w:rPr>
        <w:t>]</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054"/>
        <w:gridCol w:w="7305"/>
      </w:tblGrid>
      <w:tr>
        <w:trPr>
          <w:cantSplit w:val="false"/>
        </w:trPr>
        <w:tc>
          <w:tcPr>
            <w:tcW w:w="2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ID</w:t>
            </w:r>
          </w:p>
        </w:tc>
        <w:tc>
          <w:tcPr>
            <w:tcW w:w="7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Safety Goal</w:t>
            </w:r>
          </w:p>
        </w:tc>
      </w:tr>
      <w:tr>
        <w:trPr>
          <w:cantSplit w:val="false"/>
        </w:trPr>
        <w:tc>
          <w:tcPr>
            <w:tcW w:w="2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Safety_Goal_01</w:t>
            </w:r>
          </w:p>
        </w:tc>
        <w:tc>
          <w:tcPr>
            <w:tcW w:w="7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The oscillating steering torque from the lane departure warning (LDW)</w:t>
            </w:r>
          </w:p>
          <w:p>
            <w:pPr>
              <w:pStyle w:val="Normal"/>
              <w:widowControl w:val="false"/>
              <w:pBdr>
                <w:top w:val="nil"/>
                <w:left w:val="nil"/>
                <w:bottom w:val="nil"/>
                <w:right w:val="nil"/>
              </w:pBdr>
              <w:shd w:fill="FFFFFF" w:val="clear"/>
              <w:spacing w:lineRule="auto" w:line="240" w:before="0" w:after="0"/>
              <w:ind w:left="0" w:right="0" w:hanging="0"/>
              <w:jc w:val="left"/>
              <w:rPr/>
            </w:pPr>
            <w:r>
              <w:rPr/>
              <w:t>function shall be limited</w:t>
            </w:r>
          </w:p>
        </w:tc>
      </w:tr>
      <w:tr>
        <w:trPr>
          <w:cantSplit w:val="false"/>
        </w:trPr>
        <w:tc>
          <w:tcPr>
            <w:tcW w:w="20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Safety_Goal_02</w:t>
            </w:r>
          </w:p>
        </w:tc>
        <w:tc>
          <w:tcPr>
            <w:tcW w:w="7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The lane keeping assistance (LKA) function shall be time limited, and the</w:t>
            </w:r>
          </w:p>
          <w:p>
            <w:pPr>
              <w:pStyle w:val="Normal"/>
              <w:widowControl w:val="false"/>
              <w:pBdr>
                <w:top w:val="nil"/>
                <w:left w:val="nil"/>
                <w:bottom w:val="nil"/>
                <w:right w:val="nil"/>
              </w:pBdr>
              <w:shd w:fill="FFFFFF" w:val="clear"/>
              <w:spacing w:lineRule="auto" w:line="240" w:before="0" w:after="0"/>
              <w:ind w:left="0" w:right="0" w:hanging="0"/>
              <w:jc w:val="left"/>
              <w:rPr/>
            </w:pPr>
            <w:r>
              <w:rPr/>
              <w:t>additional steering torque shall end after a given time interval so that the</w:t>
            </w:r>
          </w:p>
          <w:p>
            <w:pPr>
              <w:pStyle w:val="Normal"/>
              <w:widowControl w:val="false"/>
              <w:pBdr>
                <w:top w:val="nil"/>
                <w:left w:val="nil"/>
                <w:bottom w:val="nil"/>
                <w:right w:val="nil"/>
              </w:pBdr>
              <w:shd w:fill="FFFFFF" w:val="clear"/>
              <w:spacing w:lineRule="auto" w:line="240" w:before="0" w:after="0"/>
              <w:ind w:left="0" w:right="0" w:hanging="0"/>
              <w:jc w:val="left"/>
              <w:rPr/>
            </w:pPr>
            <w:r>
              <w:rPr/>
              <w:t>driver cannot misuse the system for autonomous driving.</w:t>
            </w:r>
          </w:p>
        </w:tc>
      </w:tr>
    </w:tbl>
    <w:p>
      <w:pPr>
        <w:pStyle w:val="Normal"/>
        <w:spacing w:before="0" w:after="0"/>
        <w:rPr/>
      </w:pPr>
      <w:r>
        <w:rPr/>
      </w:r>
    </w:p>
    <w:p>
      <w:pPr>
        <w:pStyle w:val="Heading2"/>
        <w:spacing w:before="360" w:after="120"/>
        <w:rPr/>
      </w:pPr>
      <w:bookmarkStart w:id="17" w:name="_s0p6ihti6jgk"/>
      <w:bookmarkEnd w:id="17"/>
      <w:r>
        <w:rPr/>
        <w:t>Preliminary Architecture</w:t>
      </w:r>
    </w:p>
    <w:p>
      <w:pPr>
        <w:pStyle w:val="Heading3"/>
        <w:spacing w:before="320" w:after="80"/>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33432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Heading3"/>
        <w:spacing w:before="320" w:after="80"/>
        <w:rPr/>
      </w:pPr>
      <w:bookmarkStart w:id="18" w:name="_cqb49updinx4"/>
      <w:bookmarkEnd w:id="18"/>
      <w:r>
        <w:rPr/>
        <w:t>Description of architecture elements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794"/>
        <w:gridCol w:w="5565"/>
      </w:tblGrid>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Element</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7B7B7"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Description</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Camera Sensor</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Responsible for capturing vehicle driving</w:t>
            </w:r>
          </w:p>
          <w:p>
            <w:pPr>
              <w:pStyle w:val="Normal"/>
              <w:widowControl w:val="false"/>
              <w:pBdr>
                <w:top w:val="nil"/>
                <w:left w:val="nil"/>
                <w:bottom w:val="nil"/>
                <w:right w:val="nil"/>
              </w:pBdr>
              <w:shd w:fill="FFFFFF" w:val="clear"/>
              <w:spacing w:lineRule="auto" w:line="240" w:before="0" w:after="0"/>
              <w:ind w:left="0" w:right="0" w:hanging="0"/>
              <w:jc w:val="left"/>
              <w:rPr/>
            </w:pPr>
            <w:r>
              <w:rPr/>
              <w:t>condition including detectable lane lines.</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Camera Sensor ECU</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Responsible for detecting</w:t>
              <w:t xml:space="preserve"> lane lines and determining when the vehicle leaves the</w:t>
              <w:t xml:space="preserve"> lane by mistake.</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Car Display</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Visual display responsible to displaying warning of lane</w:t>
            </w:r>
          </w:p>
          <w:p>
            <w:pPr>
              <w:pStyle w:val="Normal"/>
              <w:widowControl w:val="false"/>
              <w:pBdr>
                <w:top w:val="nil"/>
                <w:left w:val="nil"/>
                <w:bottom w:val="nil"/>
                <w:right w:val="nil"/>
              </w:pBdr>
              <w:shd w:fill="FFFFFF" w:val="clear"/>
              <w:spacing w:lineRule="auto" w:line="240" w:before="0" w:after="0"/>
              <w:ind w:left="0" w:right="0" w:hanging="0"/>
              <w:jc w:val="left"/>
              <w:rPr/>
            </w:pPr>
            <w:r>
              <w:rPr/>
              <w:t>departures and LKA and LDW activation and</w:t>
            </w:r>
          </w:p>
          <w:p>
            <w:pPr>
              <w:pStyle w:val="Normal"/>
              <w:widowControl w:val="false"/>
              <w:pBdr>
                <w:top w:val="nil"/>
                <w:left w:val="nil"/>
                <w:bottom w:val="nil"/>
                <w:right w:val="nil"/>
              </w:pBdr>
              <w:shd w:fill="FFFFFF" w:val="clear"/>
              <w:spacing w:lineRule="auto" w:line="240" w:before="0" w:after="0"/>
              <w:ind w:left="0" w:right="0" w:hanging="0"/>
              <w:jc w:val="left"/>
              <w:rPr/>
            </w:pPr>
            <w:r>
              <w:rPr/>
              <w:t>deactivations.</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Car Display ECU</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Responsible for communication with Camera ECU and  controlling the display device.</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Driver Steering Torque Sensor</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Responsible for measuring how much steering torque the driver is applying to the steering</w:t>
              <w:t xml:space="preserve"> wheel.</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Electronic Power Steering ECU</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Responsible for</w:t>
              <w:t xml:space="preserve"> process driver torque sensor data and add  appropriate amount of torque based on a lane</w:t>
              <w:t xml:space="preserve"> assistance system torque request (LKA), and vibrates</w:t>
              <w:t xml:space="preserve"> the steering wheel when the driver drifts away from</w:t>
              <w:t xml:space="preserve"> center by mistake (LDW).</w:t>
            </w:r>
          </w:p>
        </w:tc>
      </w:tr>
      <w:tr>
        <w:trPr>
          <w:cantSplit w:val="false"/>
        </w:trPr>
        <w:tc>
          <w:tcPr>
            <w:tcW w:w="37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Motor</w:t>
            </w:r>
          </w:p>
        </w:tc>
        <w:tc>
          <w:tcPr>
            <w:tcW w:w="55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 xml:space="preserve">Actuatating torque request </w:t>
            </w:r>
            <w:r>
              <w:rPr/>
              <w:t>from</w:t>
            </w:r>
            <w:r>
              <w:rPr/>
              <w:t xml:space="preserve"> the Electronic Power Steering</w:t>
              <w:t xml:space="preserve"> ECU for either the LKA or the LDW functions.</w:t>
            </w:r>
          </w:p>
        </w:tc>
      </w:tr>
    </w:tbl>
    <w:p>
      <w:pPr>
        <w:pStyle w:val="Normal"/>
        <w:spacing w:before="0" w:after="0"/>
        <w:rPr/>
      </w:pPr>
      <w:r>
        <w:rPr/>
      </w:r>
    </w:p>
    <w:p>
      <w:pPr>
        <w:pStyle w:val="Heading1"/>
        <w:spacing w:before="400" w:after="120"/>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firstLine="360"/>
        <w:contextualSpacing/>
        <w:rPr/>
      </w:pPr>
      <w:r>
        <w:rPr/>
        <w:t>Functional safety analysis</w:t>
      </w:r>
    </w:p>
    <w:p>
      <w:pPr>
        <w:pStyle w:val="Normal"/>
        <w:numPr>
          <w:ilvl w:val="0"/>
          <w:numId w:val="1"/>
        </w:numPr>
        <w:spacing w:before="0" w:after="0"/>
        <w:ind w:left="720" w:right="0" w:firstLine="360"/>
        <w:contextualSpacing/>
        <w:rPr/>
      </w:pPr>
      <w:r>
        <w:rPr/>
        <w:t>Functional safety requirements</w:t>
      </w:r>
    </w:p>
    <w:p>
      <w:pPr>
        <w:pStyle w:val="Normal"/>
        <w:numPr>
          <w:ilvl w:val="0"/>
          <w:numId w:val="1"/>
        </w:numPr>
        <w:spacing w:before="0" w:after="0"/>
        <w:ind w:left="720" w:right="0" w:firstLine="360"/>
        <w:contextualSpacing/>
        <w:rPr/>
      </w:pPr>
      <w:r>
        <w:rPr/>
        <w:t>Functional safety architecture</w:t>
      </w:r>
    </w:p>
    <w:p>
      <w:pPr>
        <w:pStyle w:val="Normal"/>
        <w:numPr>
          <w:ilvl w:val="0"/>
          <w:numId w:val="1"/>
        </w:numPr>
        <w:spacing w:before="0" w:after="0"/>
        <w:ind w:left="720" w:right="0" w:firstLine="360"/>
        <w:contextualSpacing/>
        <w:rPr/>
      </w:pPr>
      <w:r>
        <w:rPr/>
        <w:t>Warning and degradation concept</w:t>
      </w:r>
    </w:p>
    <w:p>
      <w:pPr>
        <w:pStyle w:val="Heading2"/>
        <w:spacing w:before="360" w:after="120"/>
        <w:rPr/>
      </w:pPr>
      <w:bookmarkStart w:id="20" w:name="_mtn6qbhgsr36"/>
      <w:bookmarkEnd w:id="20"/>
      <w:r>
        <w:rPr/>
        <w:t>Functional Safety Analysis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340"/>
        <w:gridCol w:w="2340"/>
        <w:gridCol w:w="2340"/>
        <w:gridCol w:w="2339"/>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Malfunction ID</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Main Function of the Item Related to Safety Goal Violations</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Guidewords (NO, WRONG, EARLY, LATE, MORE, LESS)</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Resulting Malfunction</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MORE:</w:t>
            </w:r>
          </w:p>
          <w:p>
            <w:pPr>
              <w:pStyle w:val="Normal"/>
              <w:widowControl w:val="false"/>
              <w:pBdr>
                <w:top w:val="nil"/>
                <w:left w:val="nil"/>
                <w:bottom w:val="nil"/>
                <w:right w:val="nil"/>
              </w:pBdr>
              <w:shd w:fill="FFFFFF" w:val="clear"/>
              <w:spacing w:lineRule="auto" w:line="240" w:before="0" w:after="0"/>
              <w:ind w:left="0" w:right="0" w:hanging="0"/>
              <w:jc w:val="left"/>
              <w:rPr/>
            </w:pPr>
            <w:r>
              <w:rPr/>
              <w:t>DV04 - Actor effect</w:t>
            </w:r>
          </w:p>
          <w:p>
            <w:pPr>
              <w:pStyle w:val="Normal"/>
              <w:widowControl w:val="false"/>
              <w:pBdr>
                <w:top w:val="nil"/>
                <w:left w:val="nil"/>
                <w:bottom w:val="nil"/>
                <w:right w:val="nil"/>
              </w:pBdr>
              <w:shd w:fill="FFFFFF" w:val="clear"/>
              <w:spacing w:lineRule="auto" w:line="240" w:before="0" w:after="0"/>
              <w:ind w:left="0" w:right="0" w:hanging="0"/>
              <w:jc w:val="left"/>
              <w:rPr/>
            </w:pPr>
            <w:r>
              <w:rPr/>
              <w:t>(torque amplitude) is</w:t>
            </w:r>
          </w:p>
          <w:p>
            <w:pPr>
              <w:pStyle w:val="Normal"/>
              <w:widowControl w:val="false"/>
              <w:pBdr>
                <w:top w:val="nil"/>
                <w:left w:val="nil"/>
                <w:bottom w:val="nil"/>
                <w:right w:val="nil"/>
              </w:pBdr>
              <w:shd w:fill="FFFFFF" w:val="clear"/>
              <w:spacing w:lineRule="auto" w:line="240" w:before="0" w:after="0"/>
              <w:ind w:left="0" w:right="0" w:hanging="0"/>
              <w:jc w:val="left"/>
              <w:rPr/>
            </w:pPr>
            <w:r>
              <w:rPr/>
              <w:t>too much</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The lane departure</w:t>
            </w:r>
          </w:p>
          <w:p>
            <w:pPr>
              <w:pStyle w:val="Normal"/>
              <w:widowControl w:val="false"/>
              <w:pBdr>
                <w:top w:val="nil"/>
                <w:left w:val="nil"/>
                <w:bottom w:val="nil"/>
                <w:right w:val="nil"/>
              </w:pBdr>
              <w:shd w:fill="FFFFFF" w:val="clear"/>
              <w:spacing w:lineRule="auto" w:line="240" w:before="0" w:after="0"/>
              <w:ind w:left="0" w:right="0" w:hanging="0"/>
              <w:jc w:val="left"/>
              <w:rPr/>
            </w:pPr>
            <w:r>
              <w:rPr/>
              <w:t>warning function</w:t>
            </w:r>
          </w:p>
          <w:p>
            <w:pPr>
              <w:pStyle w:val="Normal"/>
              <w:widowControl w:val="false"/>
              <w:pBdr>
                <w:top w:val="nil"/>
                <w:left w:val="nil"/>
                <w:bottom w:val="nil"/>
                <w:right w:val="nil"/>
              </w:pBdr>
              <w:shd w:fill="FFFFFF" w:val="clear"/>
              <w:spacing w:lineRule="auto" w:line="240" w:before="0" w:after="0"/>
              <w:ind w:left="0" w:right="0" w:hanging="0"/>
              <w:jc w:val="left"/>
              <w:rPr/>
            </w:pPr>
            <w:r>
              <w:rPr/>
              <w:t>applies an oscillating</w:t>
            </w:r>
          </w:p>
          <w:p>
            <w:pPr>
              <w:pStyle w:val="Normal"/>
              <w:widowControl w:val="false"/>
              <w:pBdr>
                <w:top w:val="nil"/>
                <w:left w:val="nil"/>
                <w:bottom w:val="nil"/>
                <w:right w:val="nil"/>
              </w:pBdr>
              <w:shd w:fill="FFFFFF" w:val="clear"/>
              <w:spacing w:lineRule="auto" w:line="240" w:before="0" w:after="0"/>
              <w:ind w:left="0" w:right="0" w:hanging="0"/>
              <w:jc w:val="left"/>
              <w:rPr/>
            </w:pPr>
            <w:r>
              <w:rPr/>
              <w:t>torque with very high</w:t>
            </w:r>
          </w:p>
          <w:p>
            <w:pPr>
              <w:pStyle w:val="Normal"/>
              <w:widowControl w:val="false"/>
              <w:pBdr>
                <w:top w:val="nil"/>
                <w:left w:val="nil"/>
                <w:bottom w:val="nil"/>
                <w:right w:val="nil"/>
              </w:pBdr>
              <w:shd w:fill="FFFFFF" w:val="clear"/>
              <w:spacing w:lineRule="auto" w:line="240" w:before="0" w:after="0"/>
              <w:ind w:left="0" w:right="0" w:hanging="0"/>
              <w:jc w:val="left"/>
              <w:rPr/>
            </w:pPr>
            <w:r>
              <w:rPr/>
              <w:t>torque amplitude</w:t>
            </w:r>
          </w:p>
          <w:p>
            <w:pPr>
              <w:pStyle w:val="Normal"/>
              <w:widowControl w:val="false"/>
              <w:pBdr>
                <w:top w:val="nil"/>
                <w:left w:val="nil"/>
                <w:bottom w:val="nil"/>
                <w:right w:val="nil"/>
              </w:pBdr>
              <w:shd w:fill="FFFFFF" w:val="clear"/>
              <w:spacing w:lineRule="auto" w:line="240" w:before="0" w:after="0"/>
              <w:ind w:left="0" w:right="0" w:hanging="0"/>
              <w:jc w:val="left"/>
              <w:rPr/>
            </w:pPr>
            <w:r>
              <w:rPr/>
              <w:t>(above limit)</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MORE:</w:t>
            </w:r>
          </w:p>
          <w:p>
            <w:pPr>
              <w:pStyle w:val="Normal"/>
              <w:widowControl w:val="false"/>
              <w:pBdr>
                <w:top w:val="nil"/>
                <w:left w:val="nil"/>
                <w:bottom w:val="nil"/>
                <w:right w:val="nil"/>
              </w:pBdr>
              <w:shd w:fill="FFFFFF" w:val="clear"/>
              <w:spacing w:lineRule="auto" w:line="240" w:before="0" w:after="0"/>
              <w:ind w:left="0" w:right="0" w:hanging="0"/>
              <w:jc w:val="left"/>
              <w:rPr/>
            </w:pPr>
            <w:r>
              <w:rPr/>
              <w:t>DV04 - Actor effect</w:t>
            </w:r>
          </w:p>
          <w:p>
            <w:pPr>
              <w:pStyle w:val="Normal"/>
              <w:widowControl w:val="false"/>
              <w:pBdr>
                <w:top w:val="nil"/>
                <w:left w:val="nil"/>
                <w:bottom w:val="nil"/>
                <w:right w:val="nil"/>
              </w:pBdr>
              <w:shd w:fill="FFFFFF" w:val="clear"/>
              <w:spacing w:lineRule="auto" w:line="240" w:before="0" w:after="0"/>
              <w:ind w:left="0" w:right="0" w:hanging="0"/>
              <w:jc w:val="left"/>
              <w:rPr/>
            </w:pPr>
            <w:r>
              <w:rPr/>
              <w:t>(torque frequency) is</w:t>
            </w:r>
          </w:p>
          <w:p>
            <w:pPr>
              <w:pStyle w:val="Normal"/>
              <w:widowControl w:val="false"/>
              <w:pBdr>
                <w:top w:val="nil"/>
                <w:left w:val="nil"/>
                <w:bottom w:val="nil"/>
                <w:right w:val="nil"/>
              </w:pBdr>
              <w:shd w:fill="FFFFFF" w:val="clear"/>
              <w:spacing w:lineRule="auto" w:line="240" w:before="0" w:after="0"/>
              <w:ind w:left="0" w:right="0" w:hanging="0"/>
              <w:jc w:val="left"/>
              <w:rPr/>
            </w:pPr>
            <w:r>
              <w:rPr/>
              <w:t>too much</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The lane departure</w:t>
            </w:r>
          </w:p>
          <w:p>
            <w:pPr>
              <w:pStyle w:val="Normal"/>
              <w:widowControl w:val="false"/>
              <w:spacing w:lineRule="auto" w:line="240" w:before="0" w:after="0"/>
              <w:rPr/>
            </w:pPr>
            <w:r>
              <w:rPr/>
              <w:t>warning function</w:t>
            </w:r>
          </w:p>
          <w:p>
            <w:pPr>
              <w:pStyle w:val="Normal"/>
              <w:widowControl w:val="false"/>
              <w:spacing w:lineRule="auto" w:line="240" w:before="0" w:after="0"/>
              <w:rPr/>
            </w:pPr>
            <w:r>
              <w:rPr/>
              <w:t>applies an oscillating</w:t>
            </w:r>
          </w:p>
          <w:p>
            <w:pPr>
              <w:pStyle w:val="Normal"/>
              <w:widowControl w:val="false"/>
              <w:spacing w:lineRule="auto" w:line="240" w:before="0" w:after="0"/>
              <w:rPr/>
            </w:pPr>
            <w:r>
              <w:rPr/>
              <w:t>torque with very high</w:t>
            </w:r>
          </w:p>
          <w:p>
            <w:pPr>
              <w:pStyle w:val="Normal"/>
              <w:widowControl w:val="false"/>
              <w:spacing w:lineRule="auto" w:line="240" w:before="0" w:after="0"/>
              <w:rPr/>
            </w:pPr>
            <w:r>
              <w:rPr/>
              <w:t>torque frequency</w:t>
            </w:r>
          </w:p>
          <w:p>
            <w:pPr>
              <w:pStyle w:val="Normal"/>
              <w:widowControl w:val="false"/>
              <w:spacing w:lineRule="auto" w:line="240" w:before="0" w:after="0"/>
              <w:rPr/>
            </w:pPr>
            <w:r>
              <w:rPr/>
              <w:t>(above limit)</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NO:</w:t>
            </w:r>
          </w:p>
          <w:p>
            <w:pPr>
              <w:pStyle w:val="Normal"/>
              <w:widowControl w:val="false"/>
              <w:pBdr>
                <w:top w:val="nil"/>
                <w:left w:val="nil"/>
                <w:bottom w:val="nil"/>
                <w:right w:val="nil"/>
              </w:pBdr>
              <w:shd w:fill="FFFFFF" w:val="clear"/>
              <w:spacing w:lineRule="auto" w:line="240" w:before="0" w:after="0"/>
              <w:ind w:left="0" w:right="0" w:hanging="0"/>
              <w:jc w:val="left"/>
              <w:rPr/>
            </w:pPr>
            <w:r>
              <w:rPr/>
              <w:t>DV03 - Function</w:t>
            </w:r>
          </w:p>
          <w:p>
            <w:pPr>
              <w:pStyle w:val="Normal"/>
              <w:widowControl w:val="false"/>
              <w:pBdr>
                <w:top w:val="nil"/>
                <w:left w:val="nil"/>
                <w:bottom w:val="nil"/>
                <w:right w:val="nil"/>
              </w:pBdr>
              <w:shd w:fill="FFFFFF" w:val="clear"/>
              <w:spacing w:lineRule="auto" w:line="240" w:before="0" w:after="0"/>
              <w:ind w:left="0" w:right="0" w:hanging="0"/>
              <w:jc w:val="left"/>
              <w:rPr/>
            </w:pPr>
            <w:r>
              <w:rPr/>
              <w:t>always activated (No</w:t>
            </w:r>
          </w:p>
          <w:p>
            <w:pPr>
              <w:pStyle w:val="Normal"/>
              <w:widowControl w:val="false"/>
              <w:pBdr>
                <w:top w:val="nil"/>
                <w:left w:val="nil"/>
                <w:bottom w:val="nil"/>
                <w:right w:val="nil"/>
              </w:pBdr>
              <w:shd w:fill="FFFFFF" w:val="clear"/>
              <w:spacing w:lineRule="auto" w:line="240" w:before="0" w:after="0"/>
              <w:ind w:left="0" w:right="0" w:hanging="0"/>
              <w:jc w:val="left"/>
              <w:rPr/>
            </w:pPr>
            <w:r>
              <w:rPr/>
              <w:t>limit)</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lane keeping</w:t>
            </w:r>
          </w:p>
          <w:p>
            <w:pPr>
              <w:pStyle w:val="Normal"/>
              <w:widowControl w:val="false"/>
              <w:spacing w:before="0" w:after="0"/>
              <w:rPr/>
            </w:pPr>
            <w:r>
              <w:rPr/>
              <w:t>assistance function is</w:t>
            </w:r>
          </w:p>
          <w:p>
            <w:pPr>
              <w:pStyle w:val="Normal"/>
              <w:widowControl w:val="false"/>
              <w:spacing w:before="0" w:after="0"/>
              <w:rPr/>
            </w:pPr>
            <w:r>
              <w:rPr/>
              <w:t>not limited in time</w:t>
            </w:r>
          </w:p>
          <w:p>
            <w:pPr>
              <w:pStyle w:val="Normal"/>
              <w:widowControl w:val="false"/>
              <w:spacing w:before="0" w:after="0"/>
              <w:rPr/>
            </w:pPr>
            <w:r>
              <w:rPr/>
              <w:t>duration which leads</w:t>
            </w:r>
          </w:p>
          <w:p>
            <w:pPr>
              <w:pStyle w:val="Normal"/>
              <w:widowControl w:val="false"/>
              <w:spacing w:before="0" w:after="0"/>
              <w:rPr/>
            </w:pPr>
            <w:r>
              <w:rPr/>
              <w:t>to misuse as an</w:t>
            </w:r>
          </w:p>
          <w:p>
            <w:pPr>
              <w:pStyle w:val="Normal"/>
              <w:widowControl w:val="false"/>
              <w:spacing w:before="0" w:after="0"/>
              <w:rPr/>
            </w:pPr>
            <w:r>
              <w:rPr/>
              <w:t>autonomous driving</w:t>
            </w:r>
          </w:p>
          <w:p>
            <w:pPr>
              <w:pStyle w:val="Normal"/>
              <w:widowControl w:val="false"/>
              <w:spacing w:before="0" w:after="0"/>
              <w:rPr/>
            </w:pPr>
            <w:r>
              <w:rPr/>
              <w:t>function.</w:t>
            </w:r>
          </w:p>
        </w:tc>
      </w:tr>
    </w:tbl>
    <w:p>
      <w:pPr>
        <w:pStyle w:val="Normal"/>
        <w:spacing w:before="0" w:after="0"/>
        <w:rPr/>
      </w:pPr>
      <w:r>
        <w:rPr/>
      </w:r>
    </w:p>
    <w:p>
      <w:pPr>
        <w:pStyle w:val="Heading2"/>
        <w:spacing w:before="360" w:after="120"/>
        <w:rPr/>
      </w:pPr>
      <w:bookmarkStart w:id="21" w:name="_frlc9y84ede8"/>
      <w:bookmarkEnd w:id="21"/>
      <w:r>
        <w:rPr/>
        <w:t>Functional Safety Requirements</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29"/>
        <w:gridCol w:w="4500"/>
        <w:gridCol w:w="359"/>
        <w:gridCol w:w="1244"/>
        <w:gridCol w:w="1923"/>
      </w:tblGrid>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ID</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Functional Safety Requirement</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ASIL</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Fault Tolerant Time Interval</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Safe State</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Functional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Safety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Requirement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01-01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lane keeping item shall ensure that the</w:t>
            </w:r>
          </w:p>
          <w:p>
            <w:pPr>
              <w:pStyle w:val="Normal"/>
              <w:widowControl w:val="false"/>
              <w:spacing w:before="0" w:after="0"/>
              <w:rPr/>
            </w:pPr>
            <w:r>
              <w:rPr/>
              <w:t>lane departure oscillating torque amplitude</w:t>
            </w:r>
          </w:p>
          <w:p>
            <w:pPr>
              <w:pStyle w:val="Normal"/>
              <w:widowControl w:val="false"/>
              <w:spacing w:before="0" w:after="0"/>
              <w:rPr/>
            </w:pPr>
            <w:r>
              <w:rPr/>
              <w:t>is below MAX_Torque_Amplitude</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50 ms</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Set vibration</w:t>
            </w:r>
          </w:p>
          <w:p>
            <w:pPr>
              <w:pStyle w:val="Normal"/>
              <w:widowControl w:val="false"/>
              <w:pBdr>
                <w:top w:val="nil"/>
                <w:left w:val="nil"/>
                <w:bottom w:val="nil"/>
                <w:right w:val="nil"/>
              </w:pBdr>
              <w:shd w:fill="FFFFFF" w:val="clear"/>
              <w:spacing w:lineRule="auto" w:line="240" w:before="0" w:after="0"/>
              <w:ind w:left="0" w:right="0" w:hanging="0"/>
              <w:jc w:val="left"/>
              <w:rPr/>
            </w:pPr>
            <w:r>
              <w:rPr/>
              <w:t>torque amplitude</w:t>
            </w:r>
          </w:p>
          <w:p>
            <w:pPr>
              <w:pStyle w:val="Normal"/>
              <w:widowControl w:val="false"/>
              <w:pBdr>
                <w:top w:val="nil"/>
                <w:left w:val="nil"/>
                <w:bottom w:val="nil"/>
                <w:right w:val="nil"/>
              </w:pBdr>
              <w:shd w:fill="FFFFFF" w:val="clear"/>
              <w:spacing w:lineRule="auto" w:line="240" w:before="0" w:after="0"/>
              <w:ind w:left="0" w:right="0" w:hanging="0"/>
              <w:jc w:val="left"/>
              <w:rPr/>
            </w:pPr>
            <w:r>
              <w:rPr/>
              <w:t>to zero</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lane keeping item shall ensure that the</w:t>
            </w:r>
          </w:p>
          <w:p>
            <w:pPr>
              <w:pStyle w:val="Normal"/>
              <w:widowControl w:val="false"/>
              <w:spacing w:before="0" w:after="0"/>
              <w:rPr/>
            </w:pPr>
            <w:r>
              <w:rPr/>
              <w:t>lane departure oscillating torque frequency</w:t>
            </w:r>
          </w:p>
          <w:p>
            <w:pPr>
              <w:pStyle w:val="Normal"/>
              <w:widowControl w:val="false"/>
              <w:spacing w:before="0" w:after="0"/>
              <w:rPr/>
            </w:pPr>
            <w:r>
              <w:rPr/>
              <w:t>is below MAX_Torque_Frequency</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C</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50 ms</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Set vibration</w:t>
            </w:r>
          </w:p>
          <w:p>
            <w:pPr>
              <w:pStyle w:val="Normal"/>
              <w:widowControl w:val="false"/>
              <w:pBdr>
                <w:top w:val="nil"/>
                <w:left w:val="nil"/>
                <w:bottom w:val="nil"/>
                <w:right w:val="nil"/>
              </w:pBdr>
              <w:shd w:fill="FFFFFF" w:val="clear"/>
              <w:spacing w:lineRule="auto" w:line="240" w:before="0" w:after="0"/>
              <w:ind w:left="0" w:right="0" w:hanging="0"/>
              <w:jc w:val="left"/>
              <w:rPr/>
            </w:pPr>
            <w:r>
              <w:rPr/>
              <w:t>torque frequency</w:t>
            </w:r>
          </w:p>
          <w:p>
            <w:pPr>
              <w:pStyle w:val="Normal"/>
              <w:widowControl w:val="false"/>
              <w:pBdr>
                <w:top w:val="nil"/>
                <w:left w:val="nil"/>
                <w:bottom w:val="nil"/>
                <w:right w:val="nil"/>
              </w:pBdr>
              <w:shd w:fill="FFFFFF" w:val="clear"/>
              <w:spacing w:lineRule="auto" w:line="240" w:before="0" w:after="0"/>
              <w:ind w:left="0" w:right="0" w:hanging="0"/>
              <w:jc w:val="left"/>
              <w:rPr/>
            </w:pPr>
            <w:r>
              <w:rPr/>
              <w:t>to zero.</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30"/>
        <w:gridCol w:w="4154"/>
        <w:gridCol w:w="4006"/>
      </w:tblGrid>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Validation Acceptance </w:t>
            </w:r>
          </w:p>
          <w:p>
            <w:pPr>
              <w:pStyle w:val="Normal"/>
              <w:widowControl w:val="false"/>
              <w:spacing w:lineRule="auto" w:line="240" w:before="0" w:after="0"/>
              <w:rPr>
                <w:b/>
              </w:rPr>
            </w:pPr>
            <w:r>
              <w:rPr>
                <w:b/>
              </w:rPr>
              <w:t>Criteria and Method</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Verification Acceptance </w:t>
            </w:r>
          </w:p>
          <w:p>
            <w:pPr>
              <w:pStyle w:val="Normal"/>
              <w:widowControl w:val="false"/>
              <w:spacing w:lineRule="auto" w:line="240" w:before="0" w:after="0"/>
              <w:rPr>
                <w:b/>
              </w:rPr>
            </w:pPr>
            <w:r>
              <w:rPr>
                <w:b/>
              </w:rPr>
              <w:t>Criteria and Method</w:t>
            </w:r>
          </w:p>
        </w:tc>
      </w:tr>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Validate MAX_Torque_Amplitude</w:t>
            </w:r>
          </w:p>
          <w:p>
            <w:pPr>
              <w:pStyle w:val="Normal"/>
              <w:widowControl w:val="false"/>
              <w:spacing w:before="0" w:after="0"/>
              <w:rPr/>
            </w:pPr>
            <w:r>
              <w:rPr/>
              <w:t>Verify that the system really does turn</w:t>
            </w:r>
          </w:p>
          <w:p>
            <w:pPr>
              <w:pStyle w:val="Normal"/>
              <w:widowControl w:val="false"/>
              <w:spacing w:before="0" w:after="0"/>
              <w:rPr/>
            </w:pPr>
            <w:r>
              <w:rPr/>
              <w:t xml:space="preserve">chosen is high enough to be detected by </w:t>
            </w:r>
          </w:p>
          <w:p>
            <w:pPr>
              <w:pStyle w:val="Normal"/>
              <w:widowControl w:val="false"/>
              <w:spacing w:before="0" w:after="0"/>
              <w:rPr/>
            </w:pPr>
            <w:r>
              <w:rPr/>
              <w:t>driver while low enough not to cause</w:t>
            </w:r>
          </w:p>
          <w:p>
            <w:pPr>
              <w:pStyle w:val="Normal"/>
              <w:widowControl w:val="false"/>
              <w:spacing w:before="0" w:after="0"/>
              <w:rPr/>
            </w:pPr>
            <w:r>
              <w:rPr/>
              <w:t>loss of steering.</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Verify that the system really does turn off if the lane departure warning ever exceeded MAX_Torque_Amplitude.</w:t>
            </w:r>
          </w:p>
        </w:tc>
      </w:tr>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Validate MAX_Torque_Fequency chosen is high enough to be detected by driver while low enough not to cause</w:t>
            </w:r>
          </w:p>
          <w:p>
            <w:pPr>
              <w:pStyle w:val="Normal"/>
              <w:widowControl w:val="false"/>
              <w:spacing w:before="0" w:after="0"/>
              <w:rPr/>
            </w:pPr>
            <w:r>
              <w:rPr/>
              <w:t>loss of steering.</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Verify that the system really does turn off if the lane departure warning ever</w:t>
            </w:r>
          </w:p>
          <w:p>
            <w:pPr>
              <w:pStyle w:val="Normal"/>
              <w:widowControl w:val="false"/>
              <w:spacing w:lineRule="auto" w:line="240" w:before="0" w:after="0"/>
              <w:rPr/>
            </w:pPr>
            <w:r>
              <w:rPr/>
              <w:t>exceeded MAX_Torque_Fequency.</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29"/>
        <w:gridCol w:w="4500"/>
        <w:gridCol w:w="359"/>
        <w:gridCol w:w="1244"/>
        <w:gridCol w:w="1923"/>
      </w:tblGrid>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Functional Safety Requirement</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 ECU shall</w:t>
            </w:r>
          </w:p>
          <w:p>
            <w:pPr>
              <w:pStyle w:val="Normal"/>
              <w:widowControl w:val="false"/>
              <w:spacing w:before="0" w:after="0"/>
              <w:rPr/>
            </w:pPr>
            <w:r>
              <w:rPr/>
              <w:t>ensure that the lane keeping assistance</w:t>
            </w:r>
          </w:p>
          <w:p>
            <w:pPr>
              <w:pStyle w:val="Normal"/>
              <w:widowControl w:val="false"/>
              <w:spacing w:before="0" w:after="0"/>
              <w:rPr/>
            </w:pPr>
            <w:r>
              <w:rPr/>
              <w:t>torque is applied for only Max_Duration</w:t>
            </w:r>
          </w:p>
        </w:tc>
        <w:tc>
          <w:tcPr>
            <w:tcW w:w="3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B</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500 ms</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Set lane keeping</w:t>
            </w:r>
          </w:p>
          <w:p>
            <w:pPr>
              <w:pStyle w:val="Normal"/>
              <w:widowControl w:val="false"/>
              <w:spacing w:lineRule="auto" w:line="240" w:before="0" w:after="0"/>
              <w:rPr/>
            </w:pPr>
            <w:r>
              <w:rPr/>
              <w:t>assistance</w:t>
            </w:r>
          </w:p>
          <w:p>
            <w:pPr>
              <w:pStyle w:val="Normal"/>
              <w:widowControl w:val="false"/>
              <w:spacing w:lineRule="auto" w:line="240" w:before="0" w:after="0"/>
              <w:rPr/>
            </w:pPr>
            <w:r>
              <w:rPr/>
              <w:t>torque to zero</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30"/>
        <w:gridCol w:w="4154"/>
        <w:gridCol w:w="4006"/>
      </w:tblGrid>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Validation Acceptance </w:t>
            </w:r>
          </w:p>
          <w:p>
            <w:pPr>
              <w:pStyle w:val="Normal"/>
              <w:widowControl w:val="false"/>
              <w:spacing w:lineRule="auto" w:line="240" w:before="0" w:after="0"/>
              <w:rPr>
                <w:b/>
              </w:rPr>
            </w:pPr>
            <w:r>
              <w:rPr>
                <w:b/>
              </w:rPr>
              <w:t>Criteria and Method</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 xml:space="preserve">Verification Acceptance </w:t>
            </w:r>
          </w:p>
          <w:p>
            <w:pPr>
              <w:pStyle w:val="Normal"/>
              <w:widowControl w:val="false"/>
              <w:spacing w:lineRule="auto" w:line="240" w:before="0" w:after="0"/>
              <w:rPr>
                <w:b/>
              </w:rPr>
            </w:pPr>
            <w:r>
              <w:rPr>
                <w:b/>
              </w:rPr>
              <w:t>Criteria and Method</w:t>
            </w:r>
          </w:p>
        </w:tc>
      </w:tr>
      <w:tr>
        <w:trPr>
          <w:cantSplit w:val="false"/>
        </w:trPr>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Validate that the Max_Duration chosen</w:t>
            </w:r>
          </w:p>
          <w:p>
            <w:pPr>
              <w:pStyle w:val="Normal"/>
              <w:widowControl w:val="false"/>
              <w:spacing w:before="0" w:after="0"/>
              <w:rPr/>
            </w:pPr>
            <w:r>
              <w:rPr/>
              <w:t>really did dissuade drivers from taking</w:t>
            </w:r>
          </w:p>
          <w:p>
            <w:pPr>
              <w:pStyle w:val="Normal"/>
              <w:widowControl w:val="false"/>
              <w:spacing w:before="0" w:after="0"/>
              <w:rPr/>
            </w:pPr>
            <w:r>
              <w:rPr/>
              <w:t>their hands off the wheel</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Verify that the system really does turn</w:t>
            </w:r>
          </w:p>
          <w:p>
            <w:pPr>
              <w:pStyle w:val="Normal"/>
              <w:widowControl w:val="false"/>
              <w:spacing w:lineRule="auto" w:line="240" w:before="0" w:after="0"/>
              <w:rPr/>
            </w:pPr>
            <w:r>
              <w:rPr/>
              <w:t>off if the lane keeping assistance ever</w:t>
            </w:r>
          </w:p>
          <w:p>
            <w:pPr>
              <w:pStyle w:val="Normal"/>
              <w:widowControl w:val="false"/>
              <w:spacing w:lineRule="auto" w:line="240" w:before="0" w:after="0"/>
              <w:rPr/>
            </w:pPr>
            <w:r>
              <w:rPr/>
              <w:t>exceeded Max_Duration</w:t>
            </w:r>
          </w:p>
        </w:tc>
      </w:tr>
    </w:tbl>
    <w:p>
      <w:pPr>
        <w:pStyle w:val="Normal"/>
        <w:spacing w:before="0" w:after="0"/>
        <w:rPr/>
      </w:pPr>
      <w:r>
        <w:rPr/>
      </w:r>
    </w:p>
    <w:p>
      <w:pPr>
        <w:pStyle w:val="Heading2"/>
        <w:spacing w:before="360" w:after="120"/>
        <w:rPr/>
      </w:pPr>
      <w:bookmarkStart w:id="22" w:name="_74udkdvf7nod"/>
      <w:bookmarkEnd w:id="22"/>
      <w:r>
        <w:rPr/>
        <w:t>Refinement of the System Architecture</w:t>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3432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miter lim="800000"/>
                      <a:headEnd/>
                      <a:tailEnd/>
                    </a:ln>
                  </pic:spPr>
                </pic:pic>
              </a:graphicData>
            </a:graphic>
          </wp:anchor>
        </w:drawing>
      </w:r>
    </w:p>
    <w:p>
      <w:pPr>
        <w:pStyle w:val="Heading2"/>
        <w:spacing w:before="360" w:after="120"/>
        <w:rPr/>
      </w:pPr>
      <w:bookmarkStart w:id="23" w:name="_g2lqf7kmbspk"/>
      <w:bookmarkEnd w:id="23"/>
      <w:r>
        <w:rPr/>
        <w:t>Allocation of Functional Safety Requirements to Architecture Elements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rPr/>
      </w:pPr>
      <w:r>
        <w:rPr/>
        <w:t>Allocation of Functional Safety Requirements to Architecture</w:t>
        <w:t xml:space="preserve"> Elements</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29"/>
        <w:gridCol w:w="3510"/>
        <w:gridCol w:w="1349"/>
        <w:gridCol w:w="1244"/>
        <w:gridCol w:w="1923"/>
      </w:tblGrid>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Functional Safety Requirement</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Electronic Power Steering ECU</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Camera ECU</w:t>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Car Display ECU</w:t>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lane keeping item shall</w:t>
            </w:r>
          </w:p>
          <w:p>
            <w:pPr>
              <w:pStyle w:val="Normal"/>
              <w:widowControl w:val="false"/>
              <w:spacing w:before="0" w:after="0"/>
              <w:rPr/>
            </w:pPr>
            <w:r>
              <w:rPr/>
              <w:t>ensure that the lane departure</w:t>
            </w:r>
          </w:p>
          <w:p>
            <w:pPr>
              <w:pStyle w:val="Normal"/>
              <w:widowControl w:val="false"/>
              <w:spacing w:before="0" w:after="0"/>
              <w:rPr/>
            </w:pPr>
            <w:r>
              <w:rPr/>
              <w:t>oscillating torque amplitude is</w:t>
            </w:r>
          </w:p>
          <w:p>
            <w:pPr>
              <w:pStyle w:val="Normal"/>
              <w:widowControl w:val="false"/>
              <w:spacing w:before="0" w:after="0"/>
              <w:rPr/>
            </w:pPr>
            <w:r>
              <w:rPr/>
              <w:t>below MAX_Torque_Amplitude</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 xml:space="preserve">      </w:t>
            </w:r>
            <w:r>
              <w:rPr>
                <w:b/>
              </w:rPr>
              <w:t>X</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lane keeping item shall</w:t>
            </w:r>
          </w:p>
          <w:p>
            <w:pPr>
              <w:pStyle w:val="Normal"/>
              <w:widowControl w:val="false"/>
              <w:spacing w:before="0" w:after="0"/>
              <w:rPr/>
            </w:pPr>
            <w:r>
              <w:rPr/>
              <w:t>ensure that the lane departure</w:t>
            </w:r>
          </w:p>
          <w:p>
            <w:pPr>
              <w:pStyle w:val="Normal"/>
              <w:widowControl w:val="false"/>
              <w:spacing w:before="0" w:after="0"/>
              <w:rPr/>
            </w:pPr>
            <w:r>
              <w:rPr/>
              <w:t>oscillating torque frequency is</w:t>
            </w:r>
          </w:p>
          <w:p>
            <w:pPr>
              <w:pStyle w:val="Normal"/>
              <w:widowControl w:val="false"/>
              <w:spacing w:before="0" w:after="0"/>
              <w:rPr/>
            </w:pPr>
            <w:r>
              <w:rPr/>
              <w:t>below MAX_Torque_Frequency</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 xml:space="preserve">      </w:t>
            </w:r>
            <w:r>
              <w:rPr>
                <w:b/>
              </w:rPr>
              <w:t>X</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r>
      <w:tr>
        <w:trPr>
          <w:cantSplit w:val="false"/>
        </w:trPr>
        <w:tc>
          <w:tcPr>
            <w:tcW w:w="15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electronic power steering</w:t>
            </w:r>
          </w:p>
          <w:p>
            <w:pPr>
              <w:pStyle w:val="Normal"/>
              <w:widowControl w:val="false"/>
              <w:spacing w:before="0" w:after="0"/>
              <w:rPr/>
            </w:pPr>
            <w:r>
              <w:rPr/>
              <w:t>ECU shall ensure that the lane</w:t>
            </w:r>
          </w:p>
          <w:p>
            <w:pPr>
              <w:pStyle w:val="Normal"/>
              <w:widowControl w:val="false"/>
              <w:spacing w:before="0" w:after="0"/>
              <w:rPr/>
            </w:pPr>
            <w:r>
              <w:rPr/>
              <w:t>keeping assistance torque is</w:t>
            </w:r>
          </w:p>
          <w:p>
            <w:pPr>
              <w:pStyle w:val="Normal"/>
              <w:widowControl w:val="false"/>
              <w:spacing w:before="0" w:after="0"/>
              <w:rPr/>
            </w:pPr>
            <w:r>
              <w:rPr/>
              <w:t>applied for only Max_Duration</w:t>
            </w:r>
          </w:p>
        </w:tc>
        <w:tc>
          <w:tcPr>
            <w:tcW w:w="13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t xml:space="preserve">      </w:t>
            </w:r>
            <w:r>
              <w:rPr>
                <w:b/>
              </w:rPr>
              <w:t>X</w:t>
            </w:r>
          </w:p>
        </w:tc>
        <w:tc>
          <w:tcPr>
            <w:tcW w:w="12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c>
          <w:tcPr>
            <w:tcW w:w="19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rPr>
            </w:pPr>
            <w:r>
              <w:rPr>
                <w:b/>
              </w:rPr>
            </w:r>
          </w:p>
        </w:tc>
      </w:tr>
    </w:tbl>
    <w:p>
      <w:pPr>
        <w:pStyle w:val="Normal"/>
        <w:spacing w:before="0" w:after="0"/>
        <w:rPr/>
      </w:pPr>
      <w:r>
        <w:rPr/>
      </w:r>
    </w:p>
    <w:p>
      <w:pPr>
        <w:pStyle w:val="Normal"/>
        <w:spacing w:before="0" w:after="0"/>
        <w:rPr/>
      </w:pPr>
      <w:r>
        <w:rPr/>
      </w:r>
    </w:p>
    <w:p>
      <w:pPr>
        <w:pStyle w:val="Heading2"/>
        <w:spacing w:before="360" w:after="120"/>
        <w:rPr/>
      </w:pPr>
      <w:bookmarkStart w:id="24" w:name="_4w6r8buy4lrp"/>
      <w:bookmarkEnd w:id="24"/>
      <w:r>
        <w:rPr/>
        <w:t>Warning and Degradation Concept</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872"/>
        <w:gridCol w:w="1872"/>
        <w:gridCol w:w="1872"/>
        <w:gridCol w:w="1872"/>
        <w:gridCol w:w="1872"/>
      </w:tblGrid>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ID</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Degradation Mode</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Trigger for Degradation Mode</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Safe State invoked?</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b/>
              </w:rPr>
            </w:pPr>
            <w:r>
              <w:rPr>
                <w:b/>
              </w:rPr>
              <w:t>Driver Warning</w:t>
            </w:r>
          </w:p>
        </w:tc>
      </w:tr>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Turn off LDW</w:t>
            </w:r>
          </w:p>
          <w:p>
            <w:pPr>
              <w:pStyle w:val="Normal"/>
              <w:widowControl w:val="false"/>
              <w:pBdr>
                <w:top w:val="nil"/>
                <w:left w:val="nil"/>
                <w:bottom w:val="nil"/>
                <w:right w:val="nil"/>
              </w:pBdr>
              <w:shd w:fill="FFFFFF" w:val="clear"/>
              <w:spacing w:lineRule="auto" w:line="240" w:before="0" w:after="0"/>
              <w:ind w:left="0" w:right="0" w:hanging="0"/>
              <w:jc w:val="left"/>
              <w:rPr/>
            </w:pPr>
            <w:r>
              <w:rPr/>
              <w:t>functionality</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Malfunction_01,</w:t>
            </w:r>
          </w:p>
          <w:p>
            <w:pPr>
              <w:pStyle w:val="Normal"/>
              <w:widowControl w:val="false"/>
              <w:pBdr>
                <w:top w:val="nil"/>
                <w:left w:val="nil"/>
                <w:bottom w:val="nil"/>
                <w:right w:val="nil"/>
              </w:pBdr>
              <w:shd w:fill="FFFFFF" w:val="clear"/>
              <w:spacing w:lineRule="auto" w:line="240" w:before="0" w:after="0"/>
              <w:ind w:left="0" w:right="0" w:hanging="0"/>
              <w:jc w:val="left"/>
              <w:rPr/>
            </w:pPr>
            <w:r>
              <w:rPr/>
              <w:t>Malfunction_02</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Yes, LDW torque shall be set to zero</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Warning of malfunction adn lane assist inactive shall be indicated on Car display.</w:t>
            </w:r>
          </w:p>
        </w:tc>
      </w:tr>
      <w:tr>
        <w:trPr>
          <w:cantSplit w:val="false"/>
        </w:trPr>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Turn off LKA</w:t>
            </w:r>
          </w:p>
          <w:p>
            <w:pPr>
              <w:pStyle w:val="Normal"/>
              <w:widowControl w:val="false"/>
              <w:spacing w:lineRule="auto" w:line="240" w:before="0" w:after="0"/>
              <w:rPr/>
            </w:pPr>
            <w:r>
              <w:rPr/>
              <w:t>functionality</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Malfunction_03</w:t>
            </w:r>
          </w:p>
          <w:p>
            <w:pPr>
              <w:pStyle w:val="Normal"/>
              <w:widowControl w:val="false"/>
              <w:pBdr>
                <w:top w:val="nil"/>
                <w:left w:val="nil"/>
                <w:bottom w:val="nil"/>
                <w:right w:val="nil"/>
              </w:pBdr>
              <w:shd w:fill="FFFFFF" w:val="clear"/>
              <w:spacing w:lineRule="auto" w:line="240" w:before="0" w:after="0"/>
              <w:ind w:left="0" w:right="0" w:hanging="0"/>
              <w:jc w:val="left"/>
              <w:rPr/>
            </w:pPr>
            <w:r>
              <w:rPr/>
              <w:t>Malfunction_05</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Yes, LKA torque</w:t>
            </w:r>
          </w:p>
          <w:p>
            <w:pPr>
              <w:pStyle w:val="Normal"/>
              <w:widowControl w:val="false"/>
              <w:pBdr>
                <w:top w:val="nil"/>
                <w:left w:val="nil"/>
                <w:bottom w:val="nil"/>
                <w:right w:val="nil"/>
              </w:pBdr>
              <w:shd w:fill="FFFFFF" w:val="clear"/>
              <w:spacing w:lineRule="auto" w:line="240" w:before="0" w:after="0"/>
              <w:ind w:left="0" w:right="0" w:hanging="0"/>
              <w:jc w:val="left"/>
              <w:rPr/>
            </w:pPr>
            <w:r>
              <w:rPr/>
              <w:t>shall be set to</w:t>
            </w:r>
          </w:p>
          <w:p>
            <w:pPr>
              <w:pStyle w:val="Normal"/>
              <w:widowControl w:val="false"/>
              <w:pBdr>
                <w:top w:val="nil"/>
                <w:left w:val="nil"/>
                <w:bottom w:val="nil"/>
                <w:right w:val="nil"/>
              </w:pBdr>
              <w:shd w:fill="FFFFFF" w:val="clear"/>
              <w:spacing w:lineRule="auto" w:line="240" w:before="0" w:after="0"/>
              <w:ind w:left="0" w:right="0" w:hanging="0"/>
              <w:jc w:val="left"/>
              <w:rPr/>
            </w:pPr>
            <w:r>
              <w:rPr/>
              <w:t>zero</w:t>
            </w:r>
          </w:p>
        </w:tc>
        <w:tc>
          <w:tcPr>
            <w:tcW w:w="187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t>Warning of malfunction adn lane assist inactive shall be indicated on Car display.</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Quotations">
    <w:name w:val="Quotations"/>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jpeg"/><Relationship Id="rId4" Type="http://schemas.openxmlformats.org/officeDocument/2006/relationships/image" Target="media/image12.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en-AU</dc:language>
  <cp:revision>0</cp:revision>
</cp:coreProperties>
</file>