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560C" w:rsidRDefault="00585E53" w:rsidP="0079144F">
      <w:pPr>
        <w:jc w:val="center"/>
      </w:pPr>
      <w:r>
        <w:object w:dxaOrig="6840" w:dyaOrig="50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9" type="#_x0000_t75" style="width:342pt;height:254.2pt" o:ole="">
            <v:imagedata r:id="rId5" o:title=""/>
          </v:shape>
          <o:OLEObject Type="Embed" ProgID="SigmaPlotGraphicObject.12" ShapeID="_x0000_i1039" DrawAspect="Content" ObjectID="_1535951811" r:id="rId6"/>
        </w:object>
      </w:r>
    </w:p>
    <w:p w:rsidR="00585E53" w:rsidRDefault="00585E53" w:rsidP="0079144F">
      <w:pPr>
        <w:jc w:val="center"/>
      </w:pPr>
      <w:r>
        <w:object w:dxaOrig="7236" w:dyaOrig="5076">
          <v:shape id="_x0000_i1041" type="#_x0000_t75" style="width:361.65pt;height:253.65pt" o:ole="">
            <v:imagedata r:id="rId7" o:title=""/>
          </v:shape>
          <o:OLEObject Type="Embed" ProgID="SigmaPlotGraphicObject.12" ShapeID="_x0000_i1041" DrawAspect="Content" ObjectID="_1535951812" r:id="rId8"/>
        </w:object>
      </w:r>
    </w:p>
    <w:p w:rsidR="00585E53" w:rsidRDefault="00585E53"/>
    <w:p w:rsidR="00585E53" w:rsidRDefault="0079144F" w:rsidP="0079144F">
      <w:pPr>
        <w:jc w:val="center"/>
      </w:pPr>
      <w:r>
        <w:object w:dxaOrig="8520" w:dyaOrig="6492">
          <v:shape id="_x0000_i1048" type="#_x0000_t75" style="width:342pt;height:260.2pt" o:ole="">
            <v:imagedata r:id="rId9" o:title=""/>
          </v:shape>
          <o:OLEObject Type="Embed" ProgID="SigmaPlotGraphicObject.12" ShapeID="_x0000_i1048" DrawAspect="Content" ObjectID="_1535951813" r:id="rId10"/>
        </w:object>
      </w:r>
    </w:p>
    <w:p w:rsidR="00585E53" w:rsidRDefault="00585E53"/>
    <w:p w:rsidR="00585E53" w:rsidRDefault="00585E53"/>
    <w:p w:rsidR="00585E53" w:rsidRDefault="0079144F" w:rsidP="0079144F">
      <w:pPr>
        <w:jc w:val="center"/>
      </w:pPr>
      <w:r>
        <w:object w:dxaOrig="8520" w:dyaOrig="6540">
          <v:shape id="_x0000_i1053" type="#_x0000_t75" style="width:342pt;height:262.35pt" o:ole="">
            <v:imagedata r:id="rId11" o:title=""/>
          </v:shape>
          <o:OLEObject Type="Embed" ProgID="SigmaPlotGraphicObject.12" ShapeID="_x0000_i1053" DrawAspect="Content" ObjectID="_1535951814" r:id="rId12"/>
        </w:object>
      </w:r>
    </w:p>
    <w:p w:rsidR="00585E53" w:rsidRDefault="00585E53"/>
    <w:p w:rsidR="00585E53" w:rsidRDefault="0079144F" w:rsidP="0079144F">
      <w:pPr>
        <w:jc w:val="center"/>
      </w:pPr>
      <w:r>
        <w:object w:dxaOrig="8568" w:dyaOrig="6744">
          <v:shape id="_x0000_i1055" type="#_x0000_t75" style="width:342pt;height:268.9pt" o:ole="">
            <v:imagedata r:id="rId13" o:title=""/>
          </v:shape>
          <o:OLEObject Type="Embed" ProgID="SigmaPlotGraphicObject.12" ShapeID="_x0000_i1055" DrawAspect="Content" ObjectID="_1535951815" r:id="rId14"/>
        </w:object>
      </w:r>
    </w:p>
    <w:p w:rsidR="0079144F" w:rsidRDefault="0079144F" w:rsidP="0079144F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3997960</wp:posOffset>
                </wp:positionH>
                <wp:positionV relativeFrom="paragraph">
                  <wp:posOffset>547947</wp:posOffset>
                </wp:positionV>
                <wp:extent cx="665018" cy="200891"/>
                <wp:effectExtent l="0" t="0" r="1905" b="889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018" cy="20089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144F" w:rsidRPr="0079144F" w:rsidRDefault="0079144F">
                            <w:pPr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79144F">
                              <w:rPr>
                                <w:b/>
                                <w:sz w:val="16"/>
                                <w:szCs w:val="16"/>
                              </w:rPr>
                              <w:t>Swan Cove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.8pt;margin-top:43.15pt;width:52.35pt;height:1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" stroked="f">
                <v:textbox>
                  <w:txbxContent>
                    <w:p w:rsidR="0079144F" w:rsidRPr="0079144F" w:rsidRDefault="0079144F">
                      <w:pPr>
                        <w:rPr>
                          <w:b/>
                          <w:sz w:val="16"/>
                          <w:szCs w:val="16"/>
                        </w:rPr>
                      </w:pPr>
                      <w:r w:rsidRPr="0079144F">
                        <w:rPr>
                          <w:b/>
                          <w:sz w:val="16"/>
                          <w:szCs w:val="16"/>
                        </w:rPr>
                        <w:t>Swan Cove</w:t>
                      </w:r>
                    </w:p>
                  </w:txbxContent>
                </v:textbox>
              </v:shape>
            </w:pict>
          </mc:Fallback>
        </mc:AlternateContent>
      </w:r>
      <w:r>
        <w:object w:dxaOrig="8520" w:dyaOrig="6552">
          <v:shape id="_x0000_i1074" type="#_x0000_t75" style="width:342pt;height:262.9pt" o:ole="">
            <v:imagedata r:id="rId15" o:title=""/>
          </v:shape>
          <o:OLEObject Type="Embed" ProgID="SigmaPlotGraphicObject.12" ShapeID="_x0000_i1074" DrawAspect="Content" ObjectID="_1535951816" r:id="rId16"/>
        </w:object>
      </w:r>
      <w:bookmarkStart w:id="0" w:name="_GoBack"/>
      <w:bookmarkEnd w:id="0"/>
    </w:p>
    <w:p w:rsidR="00585E53" w:rsidRDefault="00585E53"/>
    <w:sectPr w:rsidR="0058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E53"/>
    <w:rsid w:val="00585E53"/>
    <w:rsid w:val="0079144F"/>
    <w:rsid w:val="00BE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4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1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Alaska Dept of Fish and Game</Company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Kellii Wood</dc:creator>
  <cp:lastModifiedBy>Kellii Wood</cp:lastModifiedBy>
  <cp:revision>1</cp:revision>
  <dcterms:created xsi:type="dcterms:W3CDTF">2016-09-21T16:13:00Z</dcterms:created>
  <dcterms:modified xsi:type="dcterms:W3CDTF">2016-09-21T16:30:00Z</dcterms:modified>
</cp:coreProperties>
</file>