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49" w:rsidRPr="001D7E49" w:rsidRDefault="001D7E49" w:rsidP="001D7E49">
      <w:pPr>
        <w:jc w:val="right"/>
        <w:rPr>
          <w:b/>
          <w:sz w:val="16"/>
          <w:szCs w:val="16"/>
        </w:rPr>
      </w:pPr>
      <w:proofErr w:type="gramStart"/>
      <w:r w:rsidRPr="001D7E49">
        <w:rPr>
          <w:b/>
          <w:sz w:val="16"/>
          <w:szCs w:val="16"/>
        </w:rPr>
        <w:t>071020</w:t>
      </w:r>
      <w:proofErr w:type="gramEnd"/>
      <w:r w:rsidRPr="001D7E49">
        <w:rPr>
          <w:b/>
          <w:sz w:val="16"/>
          <w:szCs w:val="16"/>
        </w:rPr>
        <w:t xml:space="preserve"> PCJ</w:t>
      </w:r>
    </w:p>
    <w:p w:rsidR="00B36358" w:rsidRPr="00E73BF5" w:rsidRDefault="00E73BF5" w:rsidP="008C169F">
      <w:pPr>
        <w:jc w:val="center"/>
        <w:rPr>
          <w:b/>
        </w:rPr>
      </w:pPr>
      <w:r>
        <w:rPr>
          <w:b/>
        </w:rPr>
        <w:t>Hematodinium assay g</w:t>
      </w:r>
      <w:bookmarkStart w:id="0" w:name="_GoBack"/>
      <w:bookmarkEnd w:id="0"/>
      <w:r w:rsidR="008C169F" w:rsidRPr="00E73BF5">
        <w:rPr>
          <w:b/>
        </w:rPr>
        <w:t>els</w:t>
      </w:r>
    </w:p>
    <w:p w:rsidR="00717570" w:rsidRPr="001D7E49" w:rsidRDefault="001D7E49" w:rsidP="00717570">
      <w:pPr>
        <w:pStyle w:val="ListParagraph"/>
        <w:numPr>
          <w:ilvl w:val="0"/>
          <w:numId w:val="2"/>
        </w:numPr>
      </w:pPr>
      <w:r w:rsidRPr="001D7E49">
        <w:t>U</w:t>
      </w:r>
      <w:r w:rsidR="0012019B" w:rsidRPr="001D7E49">
        <w:t>se 2% agarose</w:t>
      </w:r>
      <w:r w:rsidR="00717570" w:rsidRPr="001D7E49">
        <w:t xml:space="preserve"> </w:t>
      </w:r>
      <w:r w:rsidR="0012019B" w:rsidRPr="001D7E49">
        <w:t>in</w:t>
      </w:r>
      <w:r w:rsidR="00717570" w:rsidRPr="001D7E49">
        <w:t xml:space="preserve"> </w:t>
      </w:r>
      <w:proofErr w:type="gramStart"/>
      <w:r w:rsidR="00717570" w:rsidRPr="001D7E49">
        <w:t>1X</w:t>
      </w:r>
      <w:proofErr w:type="gramEnd"/>
      <w:r w:rsidR="00717570" w:rsidRPr="001D7E49">
        <w:t xml:space="preserve"> TBE.</w:t>
      </w:r>
    </w:p>
    <w:p w:rsidR="00717570" w:rsidRPr="001D7E49" w:rsidRDefault="00717570" w:rsidP="00717570">
      <w:pPr>
        <w:pStyle w:val="ListParagraph"/>
        <w:numPr>
          <w:ilvl w:val="0"/>
          <w:numId w:val="2"/>
        </w:numPr>
      </w:pPr>
      <w:r w:rsidRPr="001D7E49">
        <w:t xml:space="preserve">Set up gel rig. Remember to level gel rig before pouring gel.  </w:t>
      </w:r>
      <w:r w:rsidRPr="001D7E49">
        <w:rPr>
          <w:b/>
        </w:rPr>
        <w:t>DOUBLE comb gel</w:t>
      </w:r>
      <w:r w:rsidRPr="001D7E49">
        <w:t>.</w:t>
      </w:r>
    </w:p>
    <w:p w:rsidR="00717570" w:rsidRPr="001D7E49" w:rsidRDefault="0012019B" w:rsidP="00717570">
      <w:pPr>
        <w:pStyle w:val="ListParagraph"/>
        <w:numPr>
          <w:ilvl w:val="0"/>
          <w:numId w:val="2"/>
        </w:numPr>
      </w:pPr>
      <w:r w:rsidRPr="001D7E49">
        <w:t>Heat agarose in microwave.</w:t>
      </w:r>
    </w:p>
    <w:p w:rsidR="00717570" w:rsidRDefault="00717570" w:rsidP="00717570">
      <w:pPr>
        <w:pStyle w:val="ListParagraph"/>
        <w:numPr>
          <w:ilvl w:val="0"/>
          <w:numId w:val="2"/>
        </w:numPr>
      </w:pPr>
      <w:r w:rsidRPr="001D7E49">
        <w:t>Cool agarose with</w:t>
      </w:r>
      <w:r>
        <w:t xml:space="preserve"> cold tap water.</w:t>
      </w:r>
    </w:p>
    <w:p w:rsidR="00717570" w:rsidRDefault="00717570" w:rsidP="00717570">
      <w:pPr>
        <w:pStyle w:val="ListParagraph"/>
        <w:numPr>
          <w:ilvl w:val="0"/>
          <w:numId w:val="2"/>
        </w:numPr>
      </w:pPr>
      <w:r>
        <w:t>Let bubbles pop before pouring.</w:t>
      </w:r>
    </w:p>
    <w:p w:rsidR="00717570" w:rsidRDefault="00717570" w:rsidP="00717570">
      <w:pPr>
        <w:pStyle w:val="ListParagraph"/>
        <w:numPr>
          <w:ilvl w:val="0"/>
          <w:numId w:val="2"/>
        </w:numPr>
      </w:pPr>
      <w:r>
        <w:t xml:space="preserve">Pour, lift combs, replace </w:t>
      </w:r>
      <w:r w:rsidR="00CF5C9E">
        <w:t xml:space="preserve">combs </w:t>
      </w:r>
      <w:r>
        <w:t>(breaks bubbles), double check combs for bubbles.</w:t>
      </w:r>
    </w:p>
    <w:p w:rsidR="00717570" w:rsidRDefault="00717570" w:rsidP="00717570">
      <w:pPr>
        <w:pStyle w:val="ListParagraph"/>
        <w:numPr>
          <w:ilvl w:val="0"/>
          <w:numId w:val="2"/>
        </w:numPr>
      </w:pPr>
      <w:r>
        <w:t xml:space="preserve">Once agarose looks opaque, put </w:t>
      </w:r>
      <w:r w:rsidR="00CF5C9E">
        <w:t xml:space="preserve">gel </w:t>
      </w:r>
      <w:r w:rsidR="001D7E49">
        <w:t>i</w:t>
      </w:r>
      <w:r>
        <w:t>n fridge –</w:t>
      </w:r>
      <w:r w:rsidR="00CF5C9E">
        <w:t xml:space="preserve"> </w:t>
      </w:r>
      <w:proofErr w:type="gramStart"/>
      <w:r w:rsidR="00CF5C9E">
        <w:t>doesn’t</w:t>
      </w:r>
      <w:proofErr w:type="gramEnd"/>
      <w:r>
        <w:t xml:space="preserve"> have to be perfectly level, but should look flat.</w:t>
      </w:r>
    </w:p>
    <w:p w:rsidR="00717570" w:rsidRDefault="00717570" w:rsidP="00717570">
      <w:pPr>
        <w:pStyle w:val="ListParagraph"/>
        <w:numPr>
          <w:ilvl w:val="0"/>
          <w:numId w:val="2"/>
        </w:numPr>
      </w:pPr>
      <w:r>
        <w:t>Remove gel from fridge at Step</w:t>
      </w:r>
      <w:r w:rsidR="00CF5C9E">
        <w:t xml:space="preserve"> 13 (don’t leave gel in fridge overnight)</w:t>
      </w:r>
    </w:p>
    <w:p w:rsidR="00717570" w:rsidRPr="008C169F" w:rsidRDefault="00763D94" w:rsidP="008C169F">
      <w:pPr>
        <w:jc w:val="center"/>
        <w:rPr>
          <w:b/>
        </w:rPr>
      </w:pPr>
      <w:r>
        <w:rPr>
          <w:b/>
        </w:rPr>
        <w:t>Preparing PCR products</w:t>
      </w:r>
    </w:p>
    <w:p w:rsidR="008C169F" w:rsidRDefault="008C169F" w:rsidP="008C169F">
      <w:pPr>
        <w:pStyle w:val="ListParagraph"/>
        <w:numPr>
          <w:ilvl w:val="0"/>
          <w:numId w:val="1"/>
        </w:numPr>
      </w:pPr>
      <w:r>
        <w:t xml:space="preserve">Locate </w:t>
      </w:r>
      <w:proofErr w:type="gramStart"/>
      <w:r>
        <w:t>2</w:t>
      </w:r>
      <w:proofErr w:type="gramEnd"/>
      <w:r>
        <w:t xml:space="preserve"> paired PCR plates</w:t>
      </w:r>
      <w:r w:rsidR="00CF5C9E">
        <w:t xml:space="preserve"> in fr</w:t>
      </w:r>
      <w:r w:rsidR="001D7E49">
        <w:t>eezer</w:t>
      </w:r>
      <w:r>
        <w:t>.</w:t>
      </w:r>
      <w:r w:rsidR="00C928CE">
        <w:t xml:space="preserve"> Pairs are plates with same</w:t>
      </w:r>
      <w:r w:rsidR="0012019B">
        <w:t xml:space="preserve"> plate number</w:t>
      </w:r>
      <w:r w:rsidR="00C928CE">
        <w:t>, same date, but different loci: “</w:t>
      </w:r>
      <w:r w:rsidR="0012019B">
        <w:t>2014-0026</w:t>
      </w:r>
      <w:r w:rsidR="00C928CE">
        <w:t xml:space="preserve"> mid 040616” &amp; “</w:t>
      </w:r>
      <w:r w:rsidR="0012019B">
        <w:t xml:space="preserve">2014-0026 </w:t>
      </w:r>
      <w:r w:rsidR="00C928CE">
        <w:t>long 040616”.</w:t>
      </w:r>
    </w:p>
    <w:p w:rsidR="008C169F" w:rsidRDefault="008C169F" w:rsidP="008C169F">
      <w:pPr>
        <w:pStyle w:val="ListParagraph"/>
        <w:numPr>
          <w:ilvl w:val="0"/>
          <w:numId w:val="1"/>
        </w:numPr>
      </w:pPr>
      <w:r>
        <w:t>Thaw PCRs</w:t>
      </w:r>
    </w:p>
    <w:p w:rsidR="008C169F" w:rsidRDefault="008C169F" w:rsidP="008C169F">
      <w:pPr>
        <w:pStyle w:val="ListParagraph"/>
        <w:numPr>
          <w:ilvl w:val="0"/>
          <w:numId w:val="1"/>
        </w:numPr>
      </w:pPr>
      <w:r>
        <w:t>Label 1 new PCR plate (mark so can’t get plate turned upside down)</w:t>
      </w:r>
    </w:p>
    <w:p w:rsidR="008C169F" w:rsidRDefault="000435EB" w:rsidP="008C169F">
      <w:pPr>
        <w:pStyle w:val="ListParagraph"/>
        <w:numPr>
          <w:ilvl w:val="0"/>
          <w:numId w:val="1"/>
        </w:numPr>
      </w:pPr>
      <w:r>
        <w:t>Vortex loading buffer (LB) &amp; put 3.0 LB</w:t>
      </w:r>
      <w:r w:rsidR="00217D35">
        <w:t xml:space="preserve"> </w:t>
      </w:r>
      <w:r w:rsidR="008C169F">
        <w:t xml:space="preserve">in </w:t>
      </w:r>
      <w:r w:rsidR="00C928CE">
        <w:t xml:space="preserve">each well of </w:t>
      </w:r>
      <w:r w:rsidR="001D7E49">
        <w:t>96-well plate.</w:t>
      </w:r>
    </w:p>
    <w:p w:rsidR="008C169F" w:rsidRPr="00CF5C9E" w:rsidRDefault="00217D35" w:rsidP="00CF5C9E">
      <w:pPr>
        <w:pStyle w:val="ListParagraph"/>
        <w:numPr>
          <w:ilvl w:val="1"/>
          <w:numId w:val="1"/>
        </w:numPr>
      </w:pPr>
      <w:r>
        <w:t>LB recipe</w:t>
      </w:r>
      <w:r w:rsidR="008C169F" w:rsidRPr="00CF5C9E">
        <w:t xml:space="preserve">: 135 </w:t>
      </w:r>
      <w:proofErr w:type="spellStart"/>
      <w:r w:rsidR="008C169F" w:rsidRPr="00CF5C9E">
        <w:t>ul</w:t>
      </w:r>
      <w:proofErr w:type="spellEnd"/>
      <w:r w:rsidR="008C169F" w:rsidRPr="00CF5C9E">
        <w:t xml:space="preserve"> 10X </w:t>
      </w:r>
      <w:proofErr w:type="spellStart"/>
      <w:r w:rsidR="008C169F" w:rsidRPr="00CF5C9E">
        <w:t>tartra</w:t>
      </w:r>
      <w:r>
        <w:t>zine</w:t>
      </w:r>
      <w:proofErr w:type="spellEnd"/>
      <w:r>
        <w:t xml:space="preserve"> (yellow) + 3.0 </w:t>
      </w:r>
      <w:proofErr w:type="spellStart"/>
      <w:r>
        <w:t>ul</w:t>
      </w:r>
      <w:proofErr w:type="spellEnd"/>
      <w:r>
        <w:t xml:space="preserve"> 6X xc/bb</w:t>
      </w:r>
      <w:r w:rsidR="0012019B">
        <w:t>.</w:t>
      </w:r>
      <w:r>
        <w:t xml:space="preserve"> Gives the yellow </w:t>
      </w:r>
      <w:proofErr w:type="spellStart"/>
      <w:r>
        <w:t>tartrazine</w:t>
      </w:r>
      <w:proofErr w:type="spellEnd"/>
      <w:r>
        <w:t xml:space="preserve"> a greenish color so </w:t>
      </w:r>
      <w:proofErr w:type="gramStart"/>
      <w:r>
        <w:t>it’s</w:t>
      </w:r>
      <w:proofErr w:type="gramEnd"/>
      <w:r>
        <w:t xml:space="preserve"> easier to see what is being loaded.</w:t>
      </w:r>
    </w:p>
    <w:p w:rsidR="008C169F" w:rsidRPr="00717570" w:rsidRDefault="00A83BBC" w:rsidP="008C16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Vortex PCR plates. </w:t>
      </w:r>
      <w:r w:rsidR="008C169F" w:rsidRPr="00717570">
        <w:rPr>
          <w:b/>
        </w:rPr>
        <w:t>Spin down PCR</w:t>
      </w:r>
      <w:r>
        <w:rPr>
          <w:b/>
        </w:rPr>
        <w:t xml:space="preserve"> plate</w:t>
      </w:r>
      <w:r w:rsidR="008C169F" w:rsidRPr="00717570">
        <w:rPr>
          <w:b/>
        </w:rPr>
        <w:t>s in salad spinner</w:t>
      </w:r>
      <w:r>
        <w:rPr>
          <w:b/>
        </w:rPr>
        <w:t>.</w:t>
      </w:r>
    </w:p>
    <w:p w:rsidR="008C169F" w:rsidRDefault="008C169F" w:rsidP="008C169F">
      <w:pPr>
        <w:pStyle w:val="ListParagraph"/>
        <w:numPr>
          <w:ilvl w:val="0"/>
          <w:numId w:val="1"/>
        </w:numPr>
      </w:pPr>
      <w:r>
        <w:t>Carefully peel mat</w:t>
      </w:r>
      <w:r w:rsidR="00217D35">
        <w:t>/seal</w:t>
      </w:r>
      <w:r>
        <w:t xml:space="preserve"> off 1 PCR plate &amp; set aside on paper towel</w:t>
      </w:r>
    </w:p>
    <w:p w:rsidR="00C928CE" w:rsidRPr="00C928CE" w:rsidRDefault="008C169F" w:rsidP="008C169F">
      <w:pPr>
        <w:pStyle w:val="ListParagraph"/>
        <w:numPr>
          <w:ilvl w:val="0"/>
          <w:numId w:val="1"/>
        </w:numPr>
      </w:pPr>
      <w:r>
        <w:t xml:space="preserve">Check labels &amp; orientation of plates. Pipet 8.5 </w:t>
      </w:r>
      <w:proofErr w:type="spellStart"/>
      <w:r>
        <w:t>ul</w:t>
      </w:r>
      <w:proofErr w:type="spellEnd"/>
      <w:r>
        <w:t xml:space="preserve"> of PCR product into corresponding wells of LB plate. Pipet up &amp; down once to mix</w:t>
      </w:r>
      <w:r w:rsidR="00717570">
        <w:t xml:space="preserve">. Use new tip for each PCR. Will now have 11.5 </w:t>
      </w:r>
      <w:proofErr w:type="spellStart"/>
      <w:r w:rsidR="00717570">
        <w:t>ul</w:t>
      </w:r>
      <w:proofErr w:type="spellEnd"/>
      <w:r w:rsidR="00717570">
        <w:t xml:space="preserve"> in each well</w:t>
      </w:r>
      <w:r>
        <w:t>.</w:t>
      </w:r>
      <w:r w:rsidRPr="00C928CE">
        <w:rPr>
          <w:color w:val="C45911" w:themeColor="accent2" w:themeShade="BF"/>
        </w:rPr>
        <w:t xml:space="preserve"> </w:t>
      </w:r>
    </w:p>
    <w:p w:rsidR="0012019B" w:rsidRDefault="00717570" w:rsidP="00E229B4">
      <w:pPr>
        <w:pStyle w:val="ListParagraph"/>
        <w:numPr>
          <w:ilvl w:val="0"/>
          <w:numId w:val="1"/>
        </w:numPr>
      </w:pPr>
      <w:r>
        <w:t>Seal PCR plate with shi</w:t>
      </w:r>
      <w:r w:rsidR="0012019B">
        <w:t>pping tape.</w:t>
      </w:r>
    </w:p>
    <w:p w:rsidR="00717570" w:rsidRDefault="00717570" w:rsidP="00E229B4">
      <w:pPr>
        <w:pStyle w:val="ListParagraph"/>
        <w:numPr>
          <w:ilvl w:val="0"/>
          <w:numId w:val="1"/>
        </w:numPr>
      </w:pPr>
      <w:r>
        <w:t xml:space="preserve">Remove mat from </w:t>
      </w:r>
      <w:proofErr w:type="gramStart"/>
      <w:r>
        <w:t>2</w:t>
      </w:r>
      <w:r w:rsidRPr="0012019B">
        <w:rPr>
          <w:vertAlign w:val="superscript"/>
        </w:rPr>
        <w:t>nd</w:t>
      </w:r>
      <w:proofErr w:type="gramEnd"/>
      <w:r>
        <w:t xml:space="preserve"> PCR plate &amp; set on paper towel.</w:t>
      </w:r>
    </w:p>
    <w:p w:rsidR="00717570" w:rsidRPr="008C169F" w:rsidRDefault="00717570" w:rsidP="008C169F">
      <w:pPr>
        <w:pStyle w:val="ListParagraph"/>
        <w:numPr>
          <w:ilvl w:val="0"/>
          <w:numId w:val="1"/>
        </w:numPr>
      </w:pPr>
      <w:r>
        <w:t xml:space="preserve">Check labels &amp; orientation of plates. Pipet 8.5 </w:t>
      </w:r>
      <w:proofErr w:type="spellStart"/>
      <w:r>
        <w:t>ul</w:t>
      </w:r>
      <w:proofErr w:type="spellEnd"/>
      <w:r>
        <w:t xml:space="preserve"> of PCR product from 2</w:t>
      </w:r>
      <w:r w:rsidRPr="00717570">
        <w:rPr>
          <w:vertAlign w:val="superscript"/>
        </w:rPr>
        <w:t>nd</w:t>
      </w:r>
      <w:r>
        <w:t xml:space="preserve"> plate into corresponding wells of LB plate. Pipet up &amp; down twice to mix. Use new tip for each PCR.</w:t>
      </w:r>
      <w:r w:rsidRPr="00717570">
        <w:rPr>
          <w:color w:val="C45911" w:themeColor="accent2" w:themeShade="BF"/>
        </w:rPr>
        <w:t xml:space="preserve"> </w:t>
      </w:r>
      <w:r>
        <w:t xml:space="preserve">Will now have 20.0 </w:t>
      </w:r>
      <w:proofErr w:type="spellStart"/>
      <w:r>
        <w:t>ul</w:t>
      </w:r>
      <w:proofErr w:type="spellEnd"/>
      <w:r>
        <w:t xml:space="preserve"> in each well.</w:t>
      </w:r>
    </w:p>
    <w:p w:rsidR="00717570" w:rsidRDefault="00717570" w:rsidP="008C169F">
      <w:pPr>
        <w:pStyle w:val="ListParagraph"/>
        <w:numPr>
          <w:ilvl w:val="0"/>
          <w:numId w:val="1"/>
        </w:numPr>
      </w:pPr>
      <w:r>
        <w:t>Put one of the PCR mats on LB plate – make sure mat is in ‘proper’ orientation</w:t>
      </w:r>
      <w:r w:rsidRPr="0012019B">
        <w:t>.</w:t>
      </w:r>
      <w:r w:rsidR="00E125D5" w:rsidRPr="0012019B">
        <w:t xml:space="preserve"> Or use tape.</w:t>
      </w:r>
    </w:p>
    <w:p w:rsidR="00717570" w:rsidRDefault="00CF5C9E" w:rsidP="008C169F">
      <w:pPr>
        <w:pStyle w:val="ListParagraph"/>
        <w:numPr>
          <w:ilvl w:val="0"/>
          <w:numId w:val="1"/>
        </w:numPr>
      </w:pPr>
      <w:r>
        <w:t>Spin LB plate in salad spin</w:t>
      </w:r>
      <w:r w:rsidR="00717570">
        <w:t xml:space="preserve">ner. </w:t>
      </w:r>
    </w:p>
    <w:p w:rsidR="00717570" w:rsidRDefault="00973E99" w:rsidP="008C169F">
      <w:pPr>
        <w:pStyle w:val="ListParagraph"/>
        <w:numPr>
          <w:ilvl w:val="0"/>
          <w:numId w:val="1"/>
        </w:numPr>
      </w:pPr>
      <w:r>
        <w:t xml:space="preserve">Get gel; carefully remove combs. Inspect for damaged lanes. Remove gel tray from leveling board.  Put gel tray into gel box so plugs are on </w:t>
      </w:r>
      <w:r w:rsidR="005A22E7" w:rsidRPr="005A22E7">
        <w:rPr>
          <w:b/>
          <w:u w:val="single"/>
        </w:rPr>
        <w:t>RIGHT</w:t>
      </w:r>
      <w:r>
        <w:t xml:space="preserve"> &amp; wells are across top of gel.</w:t>
      </w:r>
    </w:p>
    <w:p w:rsidR="00C928CE" w:rsidRDefault="00C928CE" w:rsidP="008C169F">
      <w:pPr>
        <w:pStyle w:val="ListParagraph"/>
        <w:numPr>
          <w:ilvl w:val="0"/>
          <w:numId w:val="1"/>
        </w:numPr>
      </w:pPr>
      <w:r>
        <w:t>Get electronic m-c pipet</w:t>
      </w:r>
      <w:r w:rsidR="0012019B">
        <w:t>.</w:t>
      </w:r>
    </w:p>
    <w:p w:rsidR="00A83BBC" w:rsidRPr="000435EB" w:rsidRDefault="00973E99" w:rsidP="000435EB">
      <w:pPr>
        <w:pStyle w:val="ListParagraph"/>
        <w:numPr>
          <w:ilvl w:val="0"/>
          <w:numId w:val="1"/>
        </w:numPr>
      </w:pPr>
      <w:r>
        <w:t xml:space="preserve">Remove mat from LB plate (put on paper towel). </w:t>
      </w:r>
      <w:r w:rsidR="000435EB" w:rsidRPr="000435EB">
        <w:rPr>
          <w:color w:val="C45911" w:themeColor="accent2" w:themeShade="BF"/>
        </w:rPr>
        <w:t>T</w:t>
      </w:r>
      <w:r w:rsidR="00A83BBC" w:rsidRPr="000435EB">
        <w:rPr>
          <w:color w:val="C45911" w:themeColor="accent2" w:themeShade="BF"/>
        </w:rPr>
        <w:t xml:space="preserve">o clean mats (when gel is running). Hold under hot running tap water &amp; ‘wash’ </w:t>
      </w:r>
      <w:r w:rsidR="000435EB">
        <w:rPr>
          <w:color w:val="C45911" w:themeColor="accent2" w:themeShade="BF"/>
        </w:rPr>
        <w:t xml:space="preserve">both sides </w:t>
      </w:r>
      <w:r w:rsidR="00A83BBC" w:rsidRPr="000435EB">
        <w:rPr>
          <w:color w:val="C45911" w:themeColor="accent2" w:themeShade="BF"/>
        </w:rPr>
        <w:t xml:space="preserve">with hands. Rinse under running DI. </w:t>
      </w:r>
      <w:r w:rsidR="000435EB" w:rsidRPr="000435EB">
        <w:rPr>
          <w:color w:val="C45911" w:themeColor="accent2" w:themeShade="BF"/>
        </w:rPr>
        <w:t>Dry in pile of paper towels by UV hood in prep room.</w:t>
      </w:r>
      <w:r w:rsidR="0012019B">
        <w:rPr>
          <w:color w:val="C45911" w:themeColor="accent2" w:themeShade="BF"/>
        </w:rPr>
        <w:t xml:space="preserve"> UV to destroy DNA.</w:t>
      </w:r>
    </w:p>
    <w:p w:rsidR="00717570" w:rsidRDefault="00717570" w:rsidP="008C169F">
      <w:pPr>
        <w:pStyle w:val="ListParagraph"/>
        <w:numPr>
          <w:ilvl w:val="0"/>
          <w:numId w:val="1"/>
        </w:numPr>
      </w:pPr>
      <w:r>
        <w:t>Load</w:t>
      </w:r>
      <w:r w:rsidR="00A83BBC">
        <w:t xml:space="preserve"> t</w:t>
      </w:r>
      <w:r w:rsidR="00C928CE">
        <w:t>otal volume</w:t>
      </w:r>
      <w:r>
        <w:t xml:space="preserve"> </w:t>
      </w:r>
      <w:r w:rsidR="00C928CE">
        <w:t>(</w:t>
      </w:r>
      <w:r w:rsidR="00973E99">
        <w:t xml:space="preserve">19.5 </w:t>
      </w:r>
      <w:proofErr w:type="spellStart"/>
      <w:r w:rsidR="00973E99">
        <w:t>ul</w:t>
      </w:r>
      <w:proofErr w:type="spellEnd"/>
      <w:r w:rsidR="00C928CE">
        <w:t xml:space="preserve"> on pipet</w:t>
      </w:r>
      <w:r w:rsidR="00217D35">
        <w:t xml:space="preserve"> to avoid bubbles</w:t>
      </w:r>
      <w:r w:rsidR="00C928CE">
        <w:t>)</w:t>
      </w:r>
      <w:r w:rsidR="00973E99">
        <w:t xml:space="preserve"> into</w:t>
      </w:r>
      <w:r>
        <w:t xml:space="preserve"> gel</w:t>
      </w:r>
      <w:r w:rsidR="00973E99">
        <w:t xml:space="preserve"> wells</w:t>
      </w:r>
      <w:r>
        <w:t>.</w:t>
      </w:r>
    </w:p>
    <w:p w:rsidR="00973E99" w:rsidRDefault="00973E99" w:rsidP="00973E99">
      <w:pPr>
        <w:pStyle w:val="ListParagraph"/>
        <w:numPr>
          <w:ilvl w:val="1"/>
          <w:numId w:val="1"/>
        </w:numPr>
      </w:pPr>
      <w:proofErr w:type="gramStart"/>
      <w:r>
        <w:t>first</w:t>
      </w:r>
      <w:proofErr w:type="gramEnd"/>
      <w:r>
        <w:t xml:space="preserve"> &amp; last well on ea</w:t>
      </w:r>
      <w:r w:rsidR="00C928CE">
        <w:t>ch</w:t>
      </w:r>
      <w:r>
        <w:t xml:space="preserve"> comb is reserved for ladder.</w:t>
      </w:r>
    </w:p>
    <w:p w:rsidR="0012019B" w:rsidRDefault="000435EB" w:rsidP="007C182F">
      <w:pPr>
        <w:pStyle w:val="ListParagraph"/>
        <w:numPr>
          <w:ilvl w:val="0"/>
          <w:numId w:val="1"/>
        </w:numPr>
      </w:pPr>
      <w:r>
        <w:t>Vortex &amp; l</w:t>
      </w:r>
      <w:r w:rsidR="00973E99">
        <w:t xml:space="preserve">oad 6.0 </w:t>
      </w:r>
      <w:proofErr w:type="spellStart"/>
      <w:r w:rsidR="00973E99">
        <w:t>ul</w:t>
      </w:r>
      <w:proofErr w:type="spellEnd"/>
      <w:r w:rsidR="00973E99">
        <w:t xml:space="preserve"> </w:t>
      </w:r>
      <w:proofErr w:type="spellStart"/>
      <w:r w:rsidR="00973E99">
        <w:t>HiLo</w:t>
      </w:r>
      <w:proofErr w:type="spellEnd"/>
      <w:r w:rsidR="0012019B">
        <w:t xml:space="preserve"> ladder into the </w:t>
      </w:r>
      <w:proofErr w:type="gramStart"/>
      <w:r w:rsidR="0012019B">
        <w:t>4</w:t>
      </w:r>
      <w:proofErr w:type="gramEnd"/>
      <w:r w:rsidR="0012019B">
        <w:t xml:space="preserve"> ladder lanes.</w:t>
      </w:r>
    </w:p>
    <w:p w:rsidR="00973E99" w:rsidRDefault="00973E99" w:rsidP="007C182F">
      <w:pPr>
        <w:pStyle w:val="ListParagraph"/>
        <w:numPr>
          <w:ilvl w:val="0"/>
          <w:numId w:val="1"/>
        </w:numPr>
      </w:pPr>
      <w:r>
        <w:t xml:space="preserve">Carefully carry gel to electrophoresis bench. Position </w:t>
      </w:r>
      <w:r w:rsidR="00E125D5">
        <w:t xml:space="preserve">on cafeteria tray </w:t>
      </w:r>
      <w:r>
        <w:t>so lid can be plugged in &amp; connected to power supply w/o moving gel rig again.</w:t>
      </w:r>
    </w:p>
    <w:p w:rsidR="00973E99" w:rsidRPr="0012019B" w:rsidRDefault="00973E99" w:rsidP="00973E99">
      <w:pPr>
        <w:pStyle w:val="ListParagraph"/>
        <w:numPr>
          <w:ilvl w:val="0"/>
          <w:numId w:val="1"/>
        </w:numPr>
      </w:pPr>
      <w:r>
        <w:t xml:space="preserve">Carefully pour </w:t>
      </w:r>
      <w:proofErr w:type="gramStart"/>
      <w:r w:rsidR="0012019B">
        <w:t>1X</w:t>
      </w:r>
      <w:proofErr w:type="gramEnd"/>
      <w:r w:rsidR="0012019B">
        <w:t xml:space="preserve"> TBE </w:t>
      </w:r>
      <w:r>
        <w:t xml:space="preserve">running buffer into top &amp; bottom reservoirs </w:t>
      </w:r>
      <w:r w:rsidR="00C928CE">
        <w:t>un</w:t>
      </w:r>
      <w:r>
        <w:t xml:space="preserve">til </w:t>
      </w:r>
      <w:r w:rsidR="00E125D5">
        <w:t xml:space="preserve">buffer </w:t>
      </w:r>
      <w:r>
        <w:t xml:space="preserve">almost runs over gel. Dribble more running buffer into bottom reservoir so it slowly spreads across gel &amp; into wells. Add running buffer </w:t>
      </w:r>
      <w:r w:rsidR="00E125D5">
        <w:t>unt</w:t>
      </w:r>
      <w:r>
        <w:t>il gel</w:t>
      </w:r>
      <w:r w:rsidR="00E125D5">
        <w:t xml:space="preserve"> is</w:t>
      </w:r>
      <w:r>
        <w:t xml:space="preserve"> covered. </w:t>
      </w:r>
      <w:proofErr w:type="gramStart"/>
      <w:r w:rsidR="0012019B" w:rsidRPr="0012019B">
        <w:t>It’s</w:t>
      </w:r>
      <w:proofErr w:type="gramEnd"/>
      <w:r w:rsidR="0012019B" w:rsidRPr="0012019B">
        <w:t xml:space="preserve"> </w:t>
      </w:r>
      <w:r w:rsidRPr="0012019B">
        <w:t>OK to mix buffer from bottles, but add ~equally to upper &amp; lower buffer chambers</w:t>
      </w:r>
      <w:r w:rsidR="0012019B">
        <w:t>.</w:t>
      </w:r>
    </w:p>
    <w:p w:rsidR="00973E99" w:rsidRDefault="00973E99" w:rsidP="00973E99">
      <w:pPr>
        <w:pStyle w:val="ListParagraph"/>
        <w:numPr>
          <w:ilvl w:val="0"/>
          <w:numId w:val="1"/>
        </w:numPr>
      </w:pPr>
      <w:r>
        <w:t>Plug in lid. Black electrode is at top of gel &amp; in black socket of power supply.</w:t>
      </w:r>
    </w:p>
    <w:p w:rsidR="00973E99" w:rsidRDefault="00973E99" w:rsidP="00973E99">
      <w:pPr>
        <w:pStyle w:val="ListParagraph"/>
        <w:numPr>
          <w:ilvl w:val="0"/>
          <w:numId w:val="1"/>
        </w:numPr>
      </w:pPr>
      <w:r>
        <w:t>Run at ~1</w:t>
      </w:r>
      <w:r w:rsidR="00E125D5">
        <w:t>15</w:t>
      </w:r>
      <w:r>
        <w:t xml:space="preserve"> </w:t>
      </w:r>
      <w:r w:rsidRPr="00973E99">
        <w:rPr>
          <w:b/>
          <w:u w:val="single"/>
        </w:rPr>
        <w:t>volts</w:t>
      </w:r>
      <w:r>
        <w:t xml:space="preserve"> for ~3 minutes &amp; check to see if LB is moving in correct direction. </w:t>
      </w:r>
    </w:p>
    <w:p w:rsidR="00973E99" w:rsidRDefault="00973E99" w:rsidP="00973E99">
      <w:pPr>
        <w:pStyle w:val="ListParagraph"/>
        <w:numPr>
          <w:ilvl w:val="0"/>
          <w:numId w:val="1"/>
        </w:numPr>
      </w:pPr>
      <w:r>
        <w:t xml:space="preserve">Run gel </w:t>
      </w:r>
      <w:r w:rsidR="00C04DA0">
        <w:t>un</w:t>
      </w:r>
      <w:r>
        <w:t xml:space="preserve">til yellow </w:t>
      </w:r>
      <w:proofErr w:type="spellStart"/>
      <w:r w:rsidR="00C04DA0">
        <w:t>tartrazine</w:t>
      </w:r>
      <w:proofErr w:type="spellEnd"/>
      <w:r w:rsidR="00C04DA0">
        <w:t xml:space="preserve"> in </w:t>
      </w:r>
      <w:r>
        <w:t>LB from upper comb is at lower comb (~45 minutes, but quicker if running buffer is fresher).</w:t>
      </w:r>
      <w:r w:rsidR="00F36FB9">
        <w:t xml:space="preserve"> </w:t>
      </w:r>
    </w:p>
    <w:p w:rsidR="002045F1" w:rsidRDefault="00F36FB9" w:rsidP="00973E99">
      <w:pPr>
        <w:pStyle w:val="ListParagraph"/>
        <w:numPr>
          <w:ilvl w:val="0"/>
          <w:numId w:val="1"/>
        </w:numPr>
      </w:pPr>
      <w:r>
        <w:t xml:space="preserve">Stop electrophoresis. Transfer gel to EtBr bath. </w:t>
      </w:r>
    </w:p>
    <w:p w:rsidR="002045F1" w:rsidRDefault="002045F1" w:rsidP="00973E99">
      <w:pPr>
        <w:pStyle w:val="ListParagraph"/>
        <w:numPr>
          <w:ilvl w:val="0"/>
          <w:numId w:val="1"/>
        </w:numPr>
      </w:pPr>
      <w:r>
        <w:lastRenderedPageBreak/>
        <w:t>Turn on camera</w:t>
      </w:r>
      <w:r w:rsidR="00C04DA0">
        <w:t xml:space="preserve"> (needs to warm up for 20-30 min).</w:t>
      </w:r>
    </w:p>
    <w:p w:rsidR="00C928CE" w:rsidRDefault="00C928CE" w:rsidP="00973E99">
      <w:pPr>
        <w:pStyle w:val="ListParagraph"/>
        <w:numPr>
          <w:ilvl w:val="0"/>
          <w:numId w:val="1"/>
        </w:numPr>
      </w:pPr>
      <w:r>
        <w:t>Pour running buffer back into bottles (mix if multiple bottle)</w:t>
      </w:r>
      <w:r w:rsidR="0012019B">
        <w:t xml:space="preserve"> for reuse</w:t>
      </w:r>
      <w:r>
        <w:t>. Rinse gel rigs with tap water.</w:t>
      </w:r>
    </w:p>
    <w:p w:rsidR="00F36FB9" w:rsidRDefault="00F36FB9" w:rsidP="00973E99">
      <w:pPr>
        <w:pStyle w:val="ListParagraph"/>
        <w:numPr>
          <w:ilvl w:val="0"/>
          <w:numId w:val="1"/>
        </w:numPr>
      </w:pPr>
      <w:r>
        <w:t xml:space="preserve">Soak </w:t>
      </w:r>
      <w:r w:rsidR="002045F1">
        <w:t xml:space="preserve">gel </w:t>
      </w:r>
      <w:r w:rsidR="00C04DA0">
        <w:t xml:space="preserve">in EtBr </w:t>
      </w:r>
      <w:r>
        <w:t>20 minutes.</w:t>
      </w:r>
    </w:p>
    <w:p w:rsidR="00F36FB9" w:rsidRDefault="00F36FB9" w:rsidP="00973E99">
      <w:pPr>
        <w:pStyle w:val="ListParagraph"/>
        <w:numPr>
          <w:ilvl w:val="0"/>
          <w:numId w:val="1"/>
        </w:numPr>
      </w:pPr>
      <w:r>
        <w:t>Transfer gel to imaging tray.</w:t>
      </w:r>
    </w:p>
    <w:p w:rsidR="00F36FB9" w:rsidRDefault="00F36FB9" w:rsidP="00973E99">
      <w:pPr>
        <w:pStyle w:val="ListParagraph"/>
        <w:numPr>
          <w:ilvl w:val="0"/>
          <w:numId w:val="1"/>
        </w:numPr>
      </w:pPr>
      <w:r>
        <w:t xml:space="preserve">Leave door open on dark room to </w:t>
      </w:r>
      <w:r w:rsidR="002045F1">
        <w:t>position</w:t>
      </w:r>
      <w:r>
        <w:t xml:space="preserve"> gel.</w:t>
      </w:r>
    </w:p>
    <w:p w:rsidR="00F36FB9" w:rsidRDefault="00F36FB9" w:rsidP="00973E99">
      <w:pPr>
        <w:pStyle w:val="ListParagraph"/>
        <w:numPr>
          <w:ilvl w:val="0"/>
          <w:numId w:val="1"/>
        </w:numPr>
      </w:pPr>
      <w:r>
        <w:t>Close door &amp; set black level.</w:t>
      </w:r>
    </w:p>
    <w:p w:rsidR="00F36FB9" w:rsidRDefault="00F36FB9" w:rsidP="00973E99">
      <w:pPr>
        <w:pStyle w:val="ListParagraph"/>
        <w:numPr>
          <w:ilvl w:val="0"/>
          <w:numId w:val="1"/>
        </w:numPr>
      </w:pPr>
      <w:r>
        <w:t>Turn on UV.</w:t>
      </w:r>
    </w:p>
    <w:p w:rsidR="00F36FB9" w:rsidRDefault="00F36FB9" w:rsidP="00973E99">
      <w:pPr>
        <w:pStyle w:val="ListParagraph"/>
        <w:numPr>
          <w:ilvl w:val="0"/>
          <w:numId w:val="1"/>
        </w:numPr>
      </w:pPr>
      <w:r>
        <w:t>Image gel</w:t>
      </w:r>
      <w:r w:rsidR="0012019B">
        <w:t>.</w:t>
      </w:r>
    </w:p>
    <w:p w:rsidR="00F36FB9" w:rsidRDefault="00F36FB9" w:rsidP="00F36FB9">
      <w:pPr>
        <w:pStyle w:val="ListParagraph"/>
        <w:numPr>
          <w:ilvl w:val="1"/>
          <w:numId w:val="1"/>
        </w:numPr>
      </w:pPr>
      <w:r>
        <w:t xml:space="preserve">Expose until ladder is proper brightness. </w:t>
      </w:r>
    </w:p>
    <w:p w:rsidR="00F36FB9" w:rsidRDefault="00F36FB9" w:rsidP="00F36FB9">
      <w:pPr>
        <w:pStyle w:val="ListParagraph"/>
        <w:numPr>
          <w:ilvl w:val="2"/>
          <w:numId w:val="1"/>
        </w:numPr>
      </w:pPr>
      <w:r>
        <w:t xml:space="preserve">Save as “PCR </w:t>
      </w:r>
      <w:r w:rsidRPr="00F36FB9">
        <w:rPr>
          <w:i/>
        </w:rPr>
        <w:t>number</w:t>
      </w:r>
      <w:r>
        <w:t xml:space="preserve"> long mid </w:t>
      </w:r>
      <w:r w:rsidRPr="00F36FB9">
        <w:rPr>
          <w:i/>
        </w:rPr>
        <w:t>date</w:t>
      </w:r>
      <w:r w:rsidR="006B5FC0">
        <w:t xml:space="preserve"> </w:t>
      </w:r>
      <w:proofErr w:type="spellStart"/>
      <w:r w:rsidR="006B5FC0">
        <w:t>rt.tif</w:t>
      </w:r>
      <w:proofErr w:type="spellEnd"/>
      <w:r w:rsidR="006B5FC0">
        <w:t>” for right side.</w:t>
      </w:r>
    </w:p>
    <w:p w:rsidR="00F36FB9" w:rsidRDefault="00F36FB9" w:rsidP="00F36FB9">
      <w:pPr>
        <w:pStyle w:val="ListParagraph"/>
        <w:numPr>
          <w:ilvl w:val="1"/>
          <w:numId w:val="1"/>
        </w:numPr>
      </w:pPr>
      <w:r>
        <w:t>Overexpose gel until no more sample bands appear (don’t go crazy &amp; obliterate image)</w:t>
      </w:r>
    </w:p>
    <w:p w:rsidR="00F36FB9" w:rsidRDefault="00F36FB9" w:rsidP="00F36FB9">
      <w:pPr>
        <w:pStyle w:val="ListParagraph"/>
        <w:numPr>
          <w:ilvl w:val="2"/>
          <w:numId w:val="1"/>
        </w:numPr>
      </w:pPr>
      <w:r>
        <w:t xml:space="preserve">Save as “PCR </w:t>
      </w:r>
      <w:r w:rsidRPr="00F36FB9">
        <w:rPr>
          <w:i/>
        </w:rPr>
        <w:t>number</w:t>
      </w:r>
      <w:r>
        <w:t xml:space="preserve"> long mid </w:t>
      </w:r>
      <w:r w:rsidRPr="00F36FB9">
        <w:rPr>
          <w:i/>
        </w:rPr>
        <w:t>date</w:t>
      </w:r>
      <w:r>
        <w:t xml:space="preserve"> OE </w:t>
      </w:r>
      <w:proofErr w:type="spellStart"/>
      <w:r>
        <w:t>rt.tif</w:t>
      </w:r>
      <w:proofErr w:type="spellEnd"/>
      <w:r>
        <w:t>” for right side.</w:t>
      </w:r>
    </w:p>
    <w:p w:rsidR="00F36FB9" w:rsidRDefault="00F36FB9" w:rsidP="00F36FB9">
      <w:pPr>
        <w:pStyle w:val="ListParagraph"/>
        <w:numPr>
          <w:ilvl w:val="1"/>
          <w:numId w:val="1"/>
        </w:numPr>
      </w:pPr>
      <w:r>
        <w:t>Open door &amp; move gel so can image left side</w:t>
      </w:r>
      <w:r w:rsidR="002045F1">
        <w:t>; check gel position. Close door.</w:t>
      </w:r>
    </w:p>
    <w:p w:rsidR="002045F1" w:rsidRDefault="002045F1" w:rsidP="002045F1">
      <w:pPr>
        <w:pStyle w:val="ListParagraph"/>
        <w:numPr>
          <w:ilvl w:val="1"/>
          <w:numId w:val="1"/>
        </w:numPr>
      </w:pPr>
      <w:r>
        <w:t xml:space="preserve">Expose until ladder is proper brightness. </w:t>
      </w:r>
    </w:p>
    <w:p w:rsidR="002045F1" w:rsidRDefault="002045F1" w:rsidP="002045F1">
      <w:pPr>
        <w:pStyle w:val="ListParagraph"/>
        <w:numPr>
          <w:ilvl w:val="2"/>
          <w:numId w:val="1"/>
        </w:numPr>
      </w:pPr>
      <w:r>
        <w:t xml:space="preserve">Save as “PCR </w:t>
      </w:r>
      <w:r w:rsidRPr="00F36FB9">
        <w:rPr>
          <w:i/>
        </w:rPr>
        <w:t>number</w:t>
      </w:r>
      <w:r>
        <w:t xml:space="preserve"> long mid </w:t>
      </w:r>
      <w:r w:rsidRPr="00F36FB9">
        <w:rPr>
          <w:i/>
        </w:rPr>
        <w:t>date</w:t>
      </w:r>
      <w:r>
        <w:t xml:space="preserve"> </w:t>
      </w:r>
      <w:proofErr w:type="spellStart"/>
      <w:r>
        <w:t>lft.tif</w:t>
      </w:r>
      <w:proofErr w:type="spellEnd"/>
      <w:r>
        <w:t>” for left side.</w:t>
      </w:r>
    </w:p>
    <w:p w:rsidR="002045F1" w:rsidRDefault="002045F1" w:rsidP="002045F1">
      <w:pPr>
        <w:pStyle w:val="ListParagraph"/>
        <w:numPr>
          <w:ilvl w:val="1"/>
          <w:numId w:val="1"/>
        </w:numPr>
      </w:pPr>
      <w:r>
        <w:t>Overexpose gel until no more sample bands appear (don’t go crazy &amp; obliterate image)</w:t>
      </w:r>
    </w:p>
    <w:p w:rsidR="00F36FB9" w:rsidRDefault="006B5FC0" w:rsidP="002045F1">
      <w:pPr>
        <w:pStyle w:val="ListParagraph"/>
        <w:numPr>
          <w:ilvl w:val="2"/>
          <w:numId w:val="1"/>
        </w:numPr>
      </w:pPr>
      <w:r>
        <w:t xml:space="preserve">Save as “PCR </w:t>
      </w:r>
      <w:r w:rsidR="002045F1" w:rsidRPr="00F36FB9">
        <w:rPr>
          <w:i/>
        </w:rPr>
        <w:t>number</w:t>
      </w:r>
      <w:r w:rsidR="002045F1">
        <w:t xml:space="preserve"> long mid </w:t>
      </w:r>
      <w:r w:rsidR="002045F1" w:rsidRPr="00F36FB9">
        <w:rPr>
          <w:i/>
        </w:rPr>
        <w:t>date</w:t>
      </w:r>
      <w:r w:rsidR="002045F1">
        <w:t xml:space="preserve"> OE </w:t>
      </w:r>
      <w:proofErr w:type="spellStart"/>
      <w:r w:rsidR="002045F1">
        <w:t>lft.tif</w:t>
      </w:r>
      <w:proofErr w:type="spellEnd"/>
      <w:r w:rsidR="002045F1">
        <w:t>” for left side.</w:t>
      </w:r>
    </w:p>
    <w:p w:rsidR="002045F1" w:rsidRDefault="002045F1" w:rsidP="002045F1">
      <w:pPr>
        <w:pStyle w:val="ListParagraph"/>
        <w:numPr>
          <w:ilvl w:val="0"/>
          <w:numId w:val="1"/>
        </w:numPr>
      </w:pPr>
      <w:r>
        <w:t xml:space="preserve">Turn off UV. Turn off camera (can leave on until after last gel of the day) </w:t>
      </w:r>
    </w:p>
    <w:p w:rsidR="002045F1" w:rsidRDefault="002045F1" w:rsidP="002045F1">
      <w:pPr>
        <w:pStyle w:val="ListParagraph"/>
        <w:numPr>
          <w:ilvl w:val="0"/>
          <w:numId w:val="1"/>
        </w:numPr>
      </w:pPr>
      <w:r>
        <w:t>Dispose of gel in metal pan under hood. Under hood, rinse imaging tray with tap water &amp; thoroughly (both sides) w DI water.</w:t>
      </w:r>
    </w:p>
    <w:p w:rsidR="00C70D9F" w:rsidRPr="008C169F" w:rsidRDefault="00C70D9F" w:rsidP="00C70D9F">
      <w:pPr>
        <w:pStyle w:val="ListParagraph"/>
        <w:numPr>
          <w:ilvl w:val="0"/>
          <w:numId w:val="1"/>
        </w:numPr>
      </w:pPr>
      <w:r>
        <w:t>Please back up gels on a flash drive (in case PC dies).</w:t>
      </w:r>
    </w:p>
    <w:sectPr w:rsidR="00C70D9F" w:rsidRPr="008C169F" w:rsidSect="001D7E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B20"/>
    <w:multiLevelType w:val="hybridMultilevel"/>
    <w:tmpl w:val="27F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5A69"/>
    <w:multiLevelType w:val="hybridMultilevel"/>
    <w:tmpl w:val="4B42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F"/>
    <w:rsid w:val="000435EB"/>
    <w:rsid w:val="0012019B"/>
    <w:rsid w:val="001D7E49"/>
    <w:rsid w:val="002045F1"/>
    <w:rsid w:val="00217D35"/>
    <w:rsid w:val="00520E2E"/>
    <w:rsid w:val="005A22E7"/>
    <w:rsid w:val="006B5FC0"/>
    <w:rsid w:val="00717570"/>
    <w:rsid w:val="00763D94"/>
    <w:rsid w:val="008C169F"/>
    <w:rsid w:val="00973E99"/>
    <w:rsid w:val="00A83BBC"/>
    <w:rsid w:val="00B36358"/>
    <w:rsid w:val="00BD6AF8"/>
    <w:rsid w:val="00C04DA0"/>
    <w:rsid w:val="00C70D9F"/>
    <w:rsid w:val="00C928CE"/>
    <w:rsid w:val="00CF5C9E"/>
    <w:rsid w:val="00E125D5"/>
    <w:rsid w:val="00E73BF5"/>
    <w:rsid w:val="00F36FB9"/>
    <w:rsid w:val="00F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A4D5"/>
  <w15:docId w15:val="{B184AD86-C09B-4ADD-9DA4-D33E77D0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Service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pam.jensen</dc:creator>
  <cp:lastModifiedBy>Pam.Jensen</cp:lastModifiedBy>
  <cp:revision>5</cp:revision>
  <cp:lastPrinted>2016-04-06T22:47:00Z</cp:lastPrinted>
  <dcterms:created xsi:type="dcterms:W3CDTF">2020-06-23T01:31:00Z</dcterms:created>
  <dcterms:modified xsi:type="dcterms:W3CDTF">2020-07-10T23:10:00Z</dcterms:modified>
</cp:coreProperties>
</file>