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154" w:rsidRDefault="006F4154" w:rsidP="006F4154">
      <w:pPr>
        <w:jc w:val="right"/>
        <w:rPr>
          <w:b/>
        </w:rPr>
      </w:pPr>
      <w:proofErr w:type="gramStart"/>
      <w:r>
        <w:rPr>
          <w:b/>
        </w:rPr>
        <w:t>071020</w:t>
      </w:r>
      <w:proofErr w:type="gramEnd"/>
      <w:r>
        <w:rPr>
          <w:b/>
        </w:rPr>
        <w:t xml:space="preserve"> PCJ</w:t>
      </w:r>
    </w:p>
    <w:p w:rsidR="00347F87" w:rsidRPr="006F4154" w:rsidRDefault="001E038D" w:rsidP="006F4154">
      <w:pPr>
        <w:jc w:val="center"/>
        <w:rPr>
          <w:b/>
        </w:rPr>
      </w:pPr>
      <w:r w:rsidRPr="006F4154">
        <w:rPr>
          <w:b/>
        </w:rPr>
        <w:t>General PCR procedure</w:t>
      </w:r>
    </w:p>
    <w:p w:rsidR="00A81427" w:rsidRDefault="00A81427" w:rsidP="006F4154">
      <w:pPr>
        <w:contextualSpacing/>
      </w:pPr>
      <w:r>
        <w:t xml:space="preserve">Do </w:t>
      </w:r>
      <w:proofErr w:type="gramStart"/>
      <w:r>
        <w:t>2</w:t>
      </w:r>
      <w:proofErr w:type="gramEnd"/>
      <w:r w:rsidR="006F4154">
        <w:t xml:space="preserve"> separate PCRs for each </w:t>
      </w:r>
      <w:r w:rsidR="0048333B">
        <w:t xml:space="preserve">genomic </w:t>
      </w:r>
      <w:r w:rsidR="006F4154">
        <w:t xml:space="preserve">sample, </w:t>
      </w:r>
      <w:r w:rsidR="0048333B">
        <w:t>using</w:t>
      </w:r>
      <w:r w:rsidR="006F4154">
        <w:t xml:space="preserve"> different </w:t>
      </w:r>
      <w:r w:rsidR="0048333B">
        <w:t>sets of primers</w:t>
      </w:r>
      <w:r w:rsidR="0044687C">
        <w:t>; see primer log for primer sequences.</w:t>
      </w:r>
      <w:r w:rsidR="00A02223">
        <w:t xml:space="preserve"> </w:t>
      </w:r>
      <w:r w:rsidR="002A7401">
        <w:t xml:space="preserve">Choose </w:t>
      </w:r>
      <w:proofErr w:type="gramStart"/>
      <w:r w:rsidR="002A7401">
        <w:t>2</w:t>
      </w:r>
      <w:proofErr w:type="gramEnd"/>
      <w:r w:rsidR="002A7401">
        <w:t xml:space="preserve"> primer pairs from the a</w:t>
      </w:r>
      <w:r w:rsidR="00A02223">
        <w:t>vailable primer sets</w:t>
      </w:r>
      <w:r w:rsidR="00C54756">
        <w:t>:</w:t>
      </w:r>
    </w:p>
    <w:p w:rsidR="006F4154" w:rsidRDefault="006F4154" w:rsidP="00A02223">
      <w:pPr>
        <w:ind w:left="360"/>
        <w:contextualSpacing/>
      </w:pPr>
      <w:r>
        <w:t>Long</w:t>
      </w:r>
      <w:r>
        <w:t xml:space="preserve"> primer pair</w:t>
      </w:r>
      <w:r>
        <w:t xml:space="preserve">, </w:t>
      </w:r>
      <w:r w:rsidRPr="006F4154">
        <w:t>UF15</w:t>
      </w:r>
      <w:r>
        <w:t>/</w:t>
      </w:r>
      <w:r w:rsidRPr="006F4154">
        <w:t xml:space="preserve"> HR165</w:t>
      </w:r>
      <w:r>
        <w:t xml:space="preserve">4, </w:t>
      </w:r>
      <w:r w:rsidRPr="006F4154">
        <w:t xml:space="preserve">expected size </w:t>
      </w:r>
      <w:r w:rsidR="0041542E">
        <w:t>168</w:t>
      </w:r>
      <w:r w:rsidR="001B37F0">
        <w:t>2</w:t>
      </w:r>
      <w:r w:rsidRPr="006F4154">
        <w:t xml:space="preserve"> </w:t>
      </w:r>
      <w:proofErr w:type="spellStart"/>
      <w:r w:rsidRPr="006F4154">
        <w:t>bp</w:t>
      </w:r>
      <w:proofErr w:type="spellEnd"/>
    </w:p>
    <w:p w:rsidR="006F4154" w:rsidRDefault="006F4154" w:rsidP="00A02223">
      <w:pPr>
        <w:ind w:left="360"/>
        <w:contextualSpacing/>
      </w:pPr>
      <w:r>
        <w:t xml:space="preserve">Mid primer pair, </w:t>
      </w:r>
      <w:r w:rsidRPr="006F4154">
        <w:t>Hemat18Sf #74</w:t>
      </w:r>
      <w:r>
        <w:t>/</w:t>
      </w:r>
      <w:r w:rsidRPr="006F4154">
        <w:t>Hemat18Sr #75</w:t>
      </w:r>
      <w:r>
        <w:t xml:space="preserve">, </w:t>
      </w:r>
      <w:r w:rsidRPr="006F4154">
        <w:t xml:space="preserve">expected size 451 </w:t>
      </w:r>
      <w:proofErr w:type="spellStart"/>
      <w:r w:rsidRPr="006F4154">
        <w:t>bp</w:t>
      </w:r>
      <w:proofErr w:type="spellEnd"/>
    </w:p>
    <w:p w:rsidR="006F4154" w:rsidRDefault="006F4154" w:rsidP="00A02223">
      <w:pPr>
        <w:ind w:left="360"/>
        <w:contextualSpacing/>
      </w:pPr>
      <w:r>
        <w:t>Short</w:t>
      </w:r>
      <w:r>
        <w:t xml:space="preserve"> primer pair</w:t>
      </w:r>
      <w:r>
        <w:t xml:space="preserve">, </w:t>
      </w:r>
      <w:r w:rsidRPr="006F4154">
        <w:t>HR1654</w:t>
      </w:r>
      <w:r>
        <w:t>/</w:t>
      </w:r>
      <w:r w:rsidRPr="006F4154">
        <w:t>HF1487</w:t>
      </w:r>
      <w:r>
        <w:t>,</w:t>
      </w:r>
      <w:r w:rsidRPr="006F4154">
        <w:t xml:space="preserve"> </w:t>
      </w:r>
      <w:r w:rsidRPr="006F4154">
        <w:t xml:space="preserve">expected size </w:t>
      </w:r>
      <w:r w:rsidR="001C21CF">
        <w:t>187</w:t>
      </w:r>
      <w:r w:rsidRPr="006F4154">
        <w:t xml:space="preserve"> </w:t>
      </w:r>
      <w:proofErr w:type="spellStart"/>
      <w:r w:rsidRPr="006F4154">
        <w:t>bp</w:t>
      </w:r>
      <w:proofErr w:type="spellEnd"/>
    </w:p>
    <w:p w:rsidR="006F4154" w:rsidRDefault="006F4154" w:rsidP="00A02223">
      <w:pPr>
        <w:ind w:left="360"/>
        <w:contextualSpacing/>
      </w:pPr>
      <w:r>
        <w:t>ITS</w:t>
      </w:r>
      <w:r w:rsidR="00C54756">
        <w:t>1</w:t>
      </w:r>
      <w:r>
        <w:t xml:space="preserve"> primer pair</w:t>
      </w:r>
      <w:r>
        <w:t xml:space="preserve">, </w:t>
      </w:r>
      <w:r w:rsidRPr="006F4154">
        <w:t>Hsp7F</w:t>
      </w:r>
      <w:r>
        <w:t>/</w:t>
      </w:r>
      <w:r w:rsidRPr="006F4154">
        <w:t xml:space="preserve">Hsp9r </w:t>
      </w:r>
      <w:r w:rsidR="001B37F0">
        <w:t xml:space="preserve">expected size </w:t>
      </w:r>
      <w:r w:rsidR="00102FB0">
        <w:t>~</w:t>
      </w:r>
      <w:r w:rsidR="001C21CF">
        <w:t>650</w:t>
      </w:r>
      <w:r w:rsidRPr="006F4154">
        <w:t xml:space="preserve"> </w:t>
      </w:r>
      <w:proofErr w:type="spellStart"/>
      <w:r w:rsidRPr="006F4154">
        <w:t>bp</w:t>
      </w:r>
      <w:proofErr w:type="spellEnd"/>
      <w:r w:rsidR="00102FB0">
        <w:t xml:space="preserve"> (varies with number of repetitive units</w:t>
      </w:r>
      <w:r w:rsidR="00C54756">
        <w:t xml:space="preserve"> in ITS1</w:t>
      </w:r>
      <w:r w:rsidR="00102FB0">
        <w:t>)</w:t>
      </w:r>
    </w:p>
    <w:p w:rsidR="00A81427" w:rsidRDefault="00A81427" w:rsidP="00A81427">
      <w:pPr>
        <w:pStyle w:val="ListParagraph"/>
        <w:numPr>
          <w:ilvl w:val="0"/>
          <w:numId w:val="2"/>
        </w:numPr>
        <w:ind w:left="360"/>
      </w:pPr>
      <w:r>
        <w:t xml:space="preserve">Remove </w:t>
      </w:r>
      <w:proofErr w:type="gramStart"/>
      <w:r w:rsidR="00C54756">
        <w:t>2</w:t>
      </w:r>
      <w:proofErr w:type="gramEnd"/>
      <w:r>
        <w:t xml:space="preserve"> genomic </w:t>
      </w:r>
      <w:r>
        <w:t>DNA</w:t>
      </w:r>
      <w:r>
        <w:t xml:space="preserve"> plates that were paired for extraction </w:t>
      </w:r>
      <w:r>
        <w:t xml:space="preserve">from </w:t>
      </w:r>
      <w:r>
        <w:t xml:space="preserve">the </w:t>
      </w:r>
      <w:r>
        <w:t>freezer to thaw</w:t>
      </w:r>
      <w:r>
        <w:t xml:space="preserve">. Using the paired plates together in PCR allows you to conserve extraction positive &amp; negative </w:t>
      </w:r>
      <w:r w:rsidR="00A02223">
        <w:t xml:space="preserve">control </w:t>
      </w:r>
      <w:r>
        <w:t xml:space="preserve">wells, giving </w:t>
      </w:r>
      <w:r w:rsidR="00A02223">
        <w:t xml:space="preserve">you </w:t>
      </w:r>
      <w:r>
        <w:t>more flexibility for PCR control wells, re-runs, etc.</w:t>
      </w:r>
    </w:p>
    <w:p w:rsidR="00E62045" w:rsidRDefault="00A81427" w:rsidP="00A81427">
      <w:pPr>
        <w:pStyle w:val="ListParagraph"/>
        <w:numPr>
          <w:ilvl w:val="0"/>
          <w:numId w:val="2"/>
        </w:numPr>
        <w:ind w:left="360"/>
      </w:pPr>
      <w:r>
        <w:t>Remove</w:t>
      </w:r>
      <w:r w:rsidR="001E038D">
        <w:t xml:space="preserve"> PCR reagents</w:t>
      </w:r>
      <w:r w:rsidR="00657002">
        <w:t>*</w:t>
      </w:r>
      <w:r w:rsidR="001E038D">
        <w:t xml:space="preserve"> from freezer to thaw. </w:t>
      </w:r>
    </w:p>
    <w:p w:rsidR="001E038D" w:rsidRDefault="00E62045" w:rsidP="00A81427">
      <w:pPr>
        <w:pStyle w:val="ListParagraph"/>
        <w:numPr>
          <w:ilvl w:val="0"/>
          <w:numId w:val="2"/>
        </w:numPr>
        <w:ind w:left="360"/>
      </w:pPr>
      <w:r>
        <w:t>Keep all</w:t>
      </w:r>
      <w:r w:rsidR="001E038D">
        <w:t xml:space="preserve"> PCR reagents</w:t>
      </w:r>
      <w:r>
        <w:t xml:space="preserve"> &amp; DNA</w:t>
      </w:r>
      <w:r w:rsidR="001E038D">
        <w:t xml:space="preserve"> on ice</w:t>
      </w:r>
      <w:r>
        <w:t>. There are blue ice trays for the plates &amp; cocktail troughs</w:t>
      </w:r>
      <w:r w:rsidR="0048333B">
        <w:t xml:space="preserve"> (store upside down in freezer)</w:t>
      </w:r>
      <w:r>
        <w:t xml:space="preserve">. Reagent &amp; cocktail tubes </w:t>
      </w:r>
      <w:proofErr w:type="gramStart"/>
      <w:r>
        <w:t>can be kept</w:t>
      </w:r>
      <w:proofErr w:type="gramEnd"/>
      <w:r>
        <w:t xml:space="preserve"> in a bucket of ice.</w:t>
      </w:r>
    </w:p>
    <w:p w:rsidR="003C1223" w:rsidRDefault="001E038D" w:rsidP="003C1223">
      <w:pPr>
        <w:pStyle w:val="ListParagraph"/>
        <w:numPr>
          <w:ilvl w:val="0"/>
          <w:numId w:val="2"/>
        </w:numPr>
        <w:ind w:left="360"/>
      </w:pPr>
      <w:r>
        <w:t xml:space="preserve">On </w:t>
      </w:r>
      <w:r w:rsidR="00A02223">
        <w:t xml:space="preserve">the </w:t>
      </w:r>
      <w:proofErr w:type="spellStart"/>
      <w:r w:rsidR="00A02223">
        <w:t>Hemato</w:t>
      </w:r>
      <w:proofErr w:type="spellEnd"/>
      <w:r w:rsidR="00A02223">
        <w:t xml:space="preserve"> PCR mixes </w:t>
      </w:r>
      <w:r>
        <w:t>excel sheet, in cell F2, enter the number of PCRs you wish to do</w:t>
      </w:r>
      <w:r w:rsidR="00A81427">
        <w:t>; the sheet will update the reagent volumes</w:t>
      </w:r>
      <w:r>
        <w:t xml:space="preserve">. Include 10% extra reactions for the all-inclusive pipetting </w:t>
      </w:r>
      <w:r w:rsidR="00A81427">
        <w:t>allowance</w:t>
      </w:r>
      <w:r>
        <w:t>.</w:t>
      </w:r>
      <w:r w:rsidR="00A81427">
        <w:t xml:space="preserve"> </w:t>
      </w:r>
      <w:r w:rsidR="003C1223">
        <w:t>For a pair of plates, enter 212.</w:t>
      </w:r>
    </w:p>
    <w:p w:rsidR="003D388D" w:rsidRDefault="003D388D" w:rsidP="003C1223">
      <w:pPr>
        <w:pStyle w:val="ListParagraph"/>
        <w:numPr>
          <w:ilvl w:val="0"/>
          <w:numId w:val="2"/>
        </w:numPr>
        <w:ind w:left="360"/>
      </w:pPr>
      <w:r>
        <w:t xml:space="preserve">On spreadsheet, decide which wells </w:t>
      </w:r>
      <w:proofErr w:type="gramStart"/>
      <w:r>
        <w:t>will be used</w:t>
      </w:r>
      <w:proofErr w:type="gramEnd"/>
      <w:r>
        <w:t xml:space="preserve"> for extraction &amp; PCR controls; list the sample numbers.</w:t>
      </w:r>
    </w:p>
    <w:p w:rsidR="003C1223" w:rsidRDefault="003C1223" w:rsidP="003C1223">
      <w:pPr>
        <w:pStyle w:val="ListParagraph"/>
        <w:numPr>
          <w:ilvl w:val="0"/>
          <w:numId w:val="2"/>
        </w:numPr>
        <w:ind w:left="360"/>
      </w:pPr>
      <w:r>
        <w:t xml:space="preserve">Label </w:t>
      </w:r>
      <w:proofErr w:type="gramStart"/>
      <w:r>
        <w:t>4</w:t>
      </w:r>
      <w:proofErr w:type="gramEnd"/>
      <w:r>
        <w:t xml:space="preserve"> new PCR plate</w:t>
      </w:r>
      <w:r>
        <w:t>s</w:t>
      </w:r>
      <w:r>
        <w:t xml:space="preserve"> (mark so can’t get plate turned upside down)</w:t>
      </w:r>
      <w:r w:rsidR="0048333B">
        <w:t xml:space="preserve">. On each </w:t>
      </w:r>
      <w:proofErr w:type="gramStart"/>
      <w:r w:rsidR="0048333B">
        <w:t>plate</w:t>
      </w:r>
      <w:proofErr w:type="gramEnd"/>
      <w:r w:rsidR="0048333B">
        <w:t xml:space="preserve"> include</w:t>
      </w:r>
      <w:r>
        <w:t xml:space="preserve"> PCR date, PCR primers, genomic DNA plate name. Label all plates on </w:t>
      </w:r>
      <w:proofErr w:type="gramStart"/>
      <w:r>
        <w:t>2</w:t>
      </w:r>
      <w:proofErr w:type="gramEnd"/>
      <w:r>
        <w:t xml:space="preserve"> sides with all info to protect against accidental erasures.</w:t>
      </w:r>
      <w:r w:rsidR="006155AC">
        <w:t xml:space="preserve"> Tip: circle the control wells on the PCR plates with a Sharpie.</w:t>
      </w:r>
    </w:p>
    <w:p w:rsidR="003C1223" w:rsidRDefault="003C1223" w:rsidP="003C1223">
      <w:pPr>
        <w:pStyle w:val="ListParagraph"/>
        <w:numPr>
          <w:ilvl w:val="0"/>
          <w:numId w:val="2"/>
        </w:numPr>
        <w:ind w:left="360"/>
      </w:pPr>
      <w:r>
        <w:t xml:space="preserve">Label </w:t>
      </w:r>
      <w:proofErr w:type="gramStart"/>
      <w:r>
        <w:t>2</w:t>
      </w:r>
      <w:proofErr w:type="gramEnd"/>
      <w:r>
        <w:t xml:space="preserve"> cocktail tubes with primer names.</w:t>
      </w:r>
    </w:p>
    <w:p w:rsidR="00C54756" w:rsidRDefault="00C54756" w:rsidP="00A81427">
      <w:pPr>
        <w:pStyle w:val="ListParagraph"/>
        <w:numPr>
          <w:ilvl w:val="0"/>
          <w:numId w:val="2"/>
        </w:numPr>
        <w:ind w:left="360"/>
      </w:pPr>
      <w:r>
        <w:t>Use filter tips for everything.</w:t>
      </w:r>
    </w:p>
    <w:p w:rsidR="00C54756" w:rsidRDefault="00C54756" w:rsidP="00C54756">
      <w:pPr>
        <w:pStyle w:val="ListParagraph"/>
        <w:numPr>
          <w:ilvl w:val="0"/>
          <w:numId w:val="2"/>
        </w:numPr>
        <w:ind w:left="360"/>
      </w:pPr>
      <w:r>
        <w:t>For 212 reactions, mix the cocktail</w:t>
      </w:r>
      <w:r w:rsidR="006155AC">
        <w:t>s separately</w:t>
      </w:r>
      <w:r>
        <w:t xml:space="preserve"> in</w:t>
      </w:r>
      <w:r w:rsidR="00EA5B34">
        <w:t xml:space="preserve"> two</w:t>
      </w:r>
      <w:r>
        <w:t xml:space="preserve"> 5 ml tubes. Add all reagents, except the </w:t>
      </w:r>
      <w:r w:rsidR="004673CC">
        <w:t>polymerase</w:t>
      </w:r>
      <w:proofErr w:type="gramStart"/>
      <w:r w:rsidR="0048333B">
        <w:t>;</w:t>
      </w:r>
      <w:proofErr w:type="gramEnd"/>
      <w:r>
        <w:t xml:space="preserve"> vortex. </w:t>
      </w:r>
      <w:r>
        <w:t>Shake down tubes, return to ice.</w:t>
      </w:r>
    </w:p>
    <w:p w:rsidR="00C54756" w:rsidRDefault="00980FBC" w:rsidP="00A81427">
      <w:pPr>
        <w:pStyle w:val="ListParagraph"/>
        <w:numPr>
          <w:ilvl w:val="0"/>
          <w:numId w:val="2"/>
        </w:numPr>
        <w:ind w:left="360"/>
      </w:pPr>
      <w:r>
        <w:t xml:space="preserve">Line up a rack of 96 </w:t>
      </w:r>
      <w:r w:rsidR="0048333B">
        <w:t xml:space="preserve">filter </w:t>
      </w:r>
      <w:r>
        <w:t xml:space="preserve">tips with </w:t>
      </w:r>
      <w:proofErr w:type="gramStart"/>
      <w:r w:rsidR="003D388D">
        <w:t>1</w:t>
      </w:r>
      <w:proofErr w:type="gramEnd"/>
      <w:r>
        <w:t xml:space="preserve"> extraction plate (makes it easier to keep track). </w:t>
      </w:r>
      <w:r w:rsidR="003D388D">
        <w:t xml:space="preserve">Tip: to prevent unintended transfer of material from negative </w:t>
      </w:r>
      <w:r w:rsidR="00EA5B34">
        <w:t xml:space="preserve">extraction </w:t>
      </w:r>
      <w:r w:rsidR="003D388D">
        <w:t>control wells to PCR plate, remove the corresponding tips from the rack of tips</w:t>
      </w:r>
      <w:r w:rsidR="006155AC">
        <w:t xml:space="preserve"> (should also correspond to the wells circled on the PCR plates)</w:t>
      </w:r>
      <w:r w:rsidR="003D388D">
        <w:t>.</w:t>
      </w:r>
      <w:r w:rsidR="003D388D">
        <w:t xml:space="preserve"> </w:t>
      </w:r>
      <w:r w:rsidR="00C54756">
        <w:t xml:space="preserve">Transfer 3.0 </w:t>
      </w:r>
      <w:proofErr w:type="spellStart"/>
      <w:r w:rsidR="00C54756">
        <w:t>ul</w:t>
      </w:r>
      <w:proofErr w:type="spellEnd"/>
      <w:r w:rsidR="00C54756">
        <w:t xml:space="preserve"> genomic DNA from each well in DNA extraction plates </w:t>
      </w:r>
      <w:r>
        <w:t>in</w:t>
      </w:r>
      <w:r w:rsidR="00C54756">
        <w:t xml:space="preserve">to </w:t>
      </w:r>
      <w:r w:rsidR="003D388D">
        <w:t xml:space="preserve">a </w:t>
      </w:r>
      <w:r w:rsidR="00C54756">
        <w:t>PCR plate</w:t>
      </w:r>
      <w:r w:rsidR="003D388D">
        <w:t xml:space="preserve"> for </w:t>
      </w:r>
      <w:r w:rsidR="00EA5B34">
        <w:t>the first primer pair</w:t>
      </w:r>
      <w:r w:rsidR="003C1223">
        <w:t xml:space="preserve">, except </w:t>
      </w:r>
      <w:r>
        <w:t>for some of the extraction negative</w:t>
      </w:r>
      <w:r w:rsidR="003C1223">
        <w:t xml:space="preserve"> control wells. If the paired extraction plates are </w:t>
      </w:r>
      <w:proofErr w:type="spellStart"/>
      <w:proofErr w:type="gramStart"/>
      <w:r w:rsidR="003C1223">
        <w:t>PCR’d</w:t>
      </w:r>
      <w:proofErr w:type="spellEnd"/>
      <w:proofErr w:type="gramEnd"/>
      <w:r w:rsidR="003C1223">
        <w:t xml:space="preserve"> together, a total of only 1 positive &amp; negative extraction control is needed</w:t>
      </w:r>
      <w:r w:rsidR="00C54756">
        <w:t>.</w:t>
      </w:r>
      <w:r w:rsidR="003C1223">
        <w:t xml:space="preserve"> </w:t>
      </w:r>
      <w:r>
        <w:t xml:space="preserve">If </w:t>
      </w:r>
      <w:proofErr w:type="gramStart"/>
      <w:r>
        <w:t>2</w:t>
      </w:r>
      <w:proofErr w:type="gramEnd"/>
      <w:r>
        <w:t xml:space="preserve"> unpaired plates are </w:t>
      </w:r>
      <w:proofErr w:type="spellStart"/>
      <w:r>
        <w:t>PCR’d</w:t>
      </w:r>
      <w:proofErr w:type="spellEnd"/>
      <w:r>
        <w:t xml:space="preserve"> together, then 1 positive &amp; 1 negative extraction control from each genomic plate should be used. PCR controls</w:t>
      </w:r>
      <w:r w:rsidR="00657002">
        <w:t>*</w:t>
      </w:r>
      <w:r w:rsidR="004673CC">
        <w:t>*</w:t>
      </w:r>
      <w:r>
        <w:t xml:space="preserve"> should be used in place of the other ‘negative’ controls from the extraction plate</w:t>
      </w:r>
      <w:r w:rsidR="003D388D">
        <w:t>.</w:t>
      </w:r>
      <w:r>
        <w:t xml:space="preserve"> </w:t>
      </w:r>
      <w:r w:rsidR="003D388D">
        <w:t>Add PCR positive control template to appropriate well</w:t>
      </w:r>
      <w:r w:rsidR="00EA5B34">
        <w:t>(s)</w:t>
      </w:r>
      <w:r w:rsidR="003D388D">
        <w:t>. Set aside PCR plate. Into a second PCR plate</w:t>
      </w:r>
      <w:r w:rsidR="00EA5B34">
        <w:t xml:space="preserve"> for the second primer pair</w:t>
      </w:r>
      <w:r w:rsidR="003D388D">
        <w:t xml:space="preserve">, again transfer 3.0 </w:t>
      </w:r>
      <w:proofErr w:type="spellStart"/>
      <w:r w:rsidR="003D388D">
        <w:t>ul</w:t>
      </w:r>
      <w:proofErr w:type="spellEnd"/>
      <w:r w:rsidR="003D388D">
        <w:t xml:space="preserve"> genomic DNA to PCR wells, repeating the controls.</w:t>
      </w:r>
      <w:r w:rsidR="006155AC">
        <w:t xml:space="preserve"> Keep in mind that the </w:t>
      </w:r>
      <w:proofErr w:type="gramStart"/>
      <w:r w:rsidR="006155AC">
        <w:t>2</w:t>
      </w:r>
      <w:proofErr w:type="gramEnd"/>
      <w:r w:rsidR="006155AC">
        <w:t xml:space="preserve"> PCRs from each genomic extraction will be combined post-PCR to run on a gel, so the pattern of controls between the 2 primer sets for each plate of </w:t>
      </w:r>
      <w:r w:rsidR="00EA5B34">
        <w:t xml:space="preserve">genomic </w:t>
      </w:r>
      <w:r w:rsidR="006155AC">
        <w:t xml:space="preserve">samples must be the same. That is, if well A12 on </w:t>
      </w:r>
      <w:r w:rsidR="00EA5B34">
        <w:t xml:space="preserve">the first </w:t>
      </w:r>
      <w:r w:rsidR="006155AC">
        <w:t xml:space="preserve">primer </w:t>
      </w:r>
      <w:r w:rsidR="00EA5B34">
        <w:t xml:space="preserve">plate </w:t>
      </w:r>
      <w:r w:rsidR="006155AC">
        <w:t>(</w:t>
      </w:r>
      <w:r w:rsidR="006155AC" w:rsidRPr="006F4154">
        <w:t>UF15</w:t>
      </w:r>
      <w:r w:rsidR="006155AC">
        <w:t>/</w:t>
      </w:r>
      <w:r w:rsidR="006155AC" w:rsidRPr="006F4154">
        <w:t xml:space="preserve"> HR165</w:t>
      </w:r>
      <w:r w:rsidR="006155AC">
        <w:t>4</w:t>
      </w:r>
      <w:r w:rsidR="006155AC">
        <w:t>) has posit</w:t>
      </w:r>
      <w:r w:rsidR="00EA5B34">
        <w:t>ive control material, then A12 o</w:t>
      </w:r>
      <w:r w:rsidR="006155AC">
        <w:t xml:space="preserve">n </w:t>
      </w:r>
      <w:r w:rsidR="00EA5B34">
        <w:t xml:space="preserve">the second </w:t>
      </w:r>
      <w:r w:rsidR="006155AC">
        <w:t xml:space="preserve">PCR </w:t>
      </w:r>
      <w:r w:rsidR="00EA5B34">
        <w:t>plate</w:t>
      </w:r>
      <w:r w:rsidR="006155AC">
        <w:t xml:space="preserve"> (</w:t>
      </w:r>
      <w:r w:rsidR="006155AC" w:rsidRPr="006F4154">
        <w:t>Hemat18Sf #74</w:t>
      </w:r>
      <w:r w:rsidR="006155AC">
        <w:t>/</w:t>
      </w:r>
      <w:r w:rsidR="006155AC" w:rsidRPr="006F4154">
        <w:t>Hemat18Sr #75</w:t>
      </w:r>
      <w:r w:rsidR="006155AC">
        <w:t xml:space="preserve">) for that </w:t>
      </w:r>
      <w:r w:rsidR="0048333B">
        <w:t xml:space="preserve">same </w:t>
      </w:r>
      <w:r w:rsidR="006155AC">
        <w:t>extraction sh</w:t>
      </w:r>
      <w:r w:rsidR="00AB5194">
        <w:t>o</w:t>
      </w:r>
      <w:r w:rsidR="006155AC">
        <w:t>uld also have the same positive control material.</w:t>
      </w:r>
    </w:p>
    <w:p w:rsidR="00E62045" w:rsidRDefault="00E62045" w:rsidP="00A81427">
      <w:pPr>
        <w:pStyle w:val="ListParagraph"/>
        <w:numPr>
          <w:ilvl w:val="0"/>
          <w:numId w:val="2"/>
        </w:numPr>
        <w:ind w:left="360"/>
      </w:pPr>
      <w:r>
        <w:t>Repeat step 9 with second extraction plate.</w:t>
      </w:r>
    </w:p>
    <w:p w:rsidR="00E62045" w:rsidRDefault="00E62045" w:rsidP="00A81427">
      <w:pPr>
        <w:pStyle w:val="ListParagraph"/>
        <w:numPr>
          <w:ilvl w:val="0"/>
          <w:numId w:val="2"/>
        </w:numPr>
        <w:ind w:left="360"/>
      </w:pPr>
      <w:r>
        <w:t xml:space="preserve">Should now have </w:t>
      </w:r>
      <w:proofErr w:type="gramStart"/>
      <w:r>
        <w:t>4</w:t>
      </w:r>
      <w:proofErr w:type="gramEnd"/>
      <w:r>
        <w:t xml:space="preserve"> PCR plates with genomic templates, extraction positive &amp; negative controls, &amp; PCR positive controls.</w:t>
      </w:r>
    </w:p>
    <w:p w:rsidR="00A81427" w:rsidRDefault="00E62045" w:rsidP="00A81427">
      <w:pPr>
        <w:pStyle w:val="ListParagraph"/>
        <w:numPr>
          <w:ilvl w:val="0"/>
          <w:numId w:val="2"/>
        </w:numPr>
        <w:ind w:left="360"/>
      </w:pPr>
      <w:r>
        <w:t>To the 2 cocktails, a</w:t>
      </w:r>
      <w:r w:rsidR="00C54756">
        <w:t>dd</w:t>
      </w:r>
      <w:r>
        <w:t xml:space="preserve"> polymerase</w:t>
      </w:r>
      <w:r w:rsidR="00C54756">
        <w:t xml:space="preserve">, </w:t>
      </w:r>
      <w:r w:rsidR="00EA5B34">
        <w:t xml:space="preserve">gently </w:t>
      </w:r>
      <w:r w:rsidR="00C54756">
        <w:t xml:space="preserve">invert tubes to mix if using NEB One </w:t>
      </w:r>
      <w:proofErr w:type="spellStart"/>
      <w:r w:rsidR="00C54756">
        <w:t>Taq</w:t>
      </w:r>
      <w:proofErr w:type="spellEnd"/>
      <w:r w:rsidR="00C54756">
        <w:t xml:space="preserve">; </w:t>
      </w:r>
      <w:proofErr w:type="spellStart"/>
      <w:r w:rsidR="00C54756">
        <w:t>Bioline</w:t>
      </w:r>
      <w:proofErr w:type="spellEnd"/>
      <w:r w:rsidR="00C54756">
        <w:t xml:space="preserve"> </w:t>
      </w:r>
      <w:proofErr w:type="spellStart"/>
      <w:r w:rsidR="00C54756">
        <w:t>Taq</w:t>
      </w:r>
      <w:proofErr w:type="spellEnd"/>
      <w:r w:rsidR="00C54756">
        <w:t xml:space="preserve"> can be briefly vortexed. Shake down tubes</w:t>
      </w:r>
      <w:r>
        <w:t>.</w:t>
      </w:r>
      <w:r w:rsidR="00E06411">
        <w:t xml:space="preserve"> Pour </w:t>
      </w:r>
      <w:proofErr w:type="gramStart"/>
      <w:r w:rsidR="00E06411">
        <w:t>1</w:t>
      </w:r>
      <w:proofErr w:type="gramEnd"/>
      <w:r w:rsidR="00E06411">
        <w:t xml:space="preserve"> cocktail into trough.</w:t>
      </w:r>
    </w:p>
    <w:p w:rsidR="00C54756" w:rsidRDefault="00EA5B34" w:rsidP="00A81427">
      <w:pPr>
        <w:pStyle w:val="ListParagraph"/>
        <w:numPr>
          <w:ilvl w:val="0"/>
          <w:numId w:val="2"/>
        </w:numPr>
        <w:ind w:left="360"/>
      </w:pPr>
      <w:r>
        <w:t xml:space="preserve">Line up a rack of tips with each PCR plate. </w:t>
      </w:r>
      <w:r w:rsidR="00E06411">
        <w:t xml:space="preserve">Pipet </w:t>
      </w:r>
      <w:proofErr w:type="gramStart"/>
      <w:r w:rsidR="00E06411">
        <w:t xml:space="preserve">22.0 </w:t>
      </w:r>
      <w:proofErr w:type="spellStart"/>
      <w:r w:rsidR="00E06411">
        <w:t>ul</w:t>
      </w:r>
      <w:proofErr w:type="spellEnd"/>
      <w:proofErr w:type="gramEnd"/>
      <w:r w:rsidR="00E06411">
        <w:t xml:space="preserve"> cocktail into each </w:t>
      </w:r>
      <w:r w:rsidR="007A2F22">
        <w:t xml:space="preserve">of the 2 PCR plates labeled for that primer set. </w:t>
      </w:r>
      <w:r w:rsidR="007A2F22">
        <w:t xml:space="preserve">Pipet up &amp; down </w:t>
      </w:r>
      <w:r w:rsidR="007A2F22">
        <w:t xml:space="preserve">gently </w:t>
      </w:r>
      <w:r w:rsidR="007A2F22">
        <w:t>twice to mix</w:t>
      </w:r>
      <w:r w:rsidR="007A2F22">
        <w:t>.  Add PCR negative control water to designated wells. Seal plates, leave on blue ice.</w:t>
      </w:r>
    </w:p>
    <w:p w:rsidR="007A2F22" w:rsidRDefault="007A2F22" w:rsidP="00A81427">
      <w:pPr>
        <w:pStyle w:val="ListParagraph"/>
        <w:numPr>
          <w:ilvl w:val="0"/>
          <w:numId w:val="2"/>
        </w:numPr>
        <w:ind w:left="360"/>
      </w:pPr>
      <w:r>
        <w:t xml:space="preserve">Repeat step 14 with the second cocktail (use a new trough), &amp; the </w:t>
      </w:r>
      <w:proofErr w:type="gramStart"/>
      <w:r>
        <w:t>2</w:t>
      </w:r>
      <w:proofErr w:type="gramEnd"/>
      <w:r>
        <w:t xml:space="preserve"> plates labeled for that primer set.</w:t>
      </w:r>
    </w:p>
    <w:p w:rsidR="004673CC" w:rsidRDefault="004673CC" w:rsidP="00A81427">
      <w:pPr>
        <w:pStyle w:val="ListParagraph"/>
        <w:numPr>
          <w:ilvl w:val="0"/>
          <w:numId w:val="2"/>
        </w:numPr>
        <w:ind w:left="360"/>
      </w:pPr>
      <w:r>
        <w:t>Spin down PCR plates before putting into thermal cycler</w:t>
      </w:r>
      <w:r w:rsidR="000351C6">
        <w:t>s</w:t>
      </w:r>
      <w:r>
        <w:t>.</w:t>
      </w:r>
    </w:p>
    <w:p w:rsidR="004673CC" w:rsidRDefault="004673CC" w:rsidP="004673CC">
      <w:pPr>
        <w:pStyle w:val="ListParagraph"/>
        <w:numPr>
          <w:ilvl w:val="0"/>
          <w:numId w:val="2"/>
        </w:numPr>
        <w:ind w:left="360"/>
      </w:pPr>
      <w:r>
        <w:lastRenderedPageBreak/>
        <w:t>Use thermal cycling conditions*</w:t>
      </w:r>
      <w:r w:rsidR="00657002">
        <w:t>**</w:t>
      </w:r>
      <w:r>
        <w:t xml:space="preserve"> on the spreadsheets.</w:t>
      </w:r>
    </w:p>
    <w:p w:rsidR="00D7602E" w:rsidRDefault="000351C6" w:rsidP="004673CC">
      <w:pPr>
        <w:pStyle w:val="ListParagraph"/>
        <w:numPr>
          <w:ilvl w:val="0"/>
          <w:numId w:val="2"/>
        </w:numPr>
        <w:ind w:left="360"/>
      </w:pPr>
      <w:r>
        <w:t xml:space="preserve">After </w:t>
      </w:r>
      <w:proofErr w:type="spellStart"/>
      <w:r>
        <w:t>PCr</w:t>
      </w:r>
      <w:proofErr w:type="spellEnd"/>
      <w:r>
        <w:t>, s</w:t>
      </w:r>
      <w:r w:rsidR="00EA5B34">
        <w:t>tore amplified plates in freezer until ready to run products on gels.</w:t>
      </w:r>
    </w:p>
    <w:p w:rsidR="00D7602E" w:rsidRDefault="00D7602E" w:rsidP="00D7602E">
      <w:pPr>
        <w:contextualSpacing/>
      </w:pPr>
      <w:r>
        <w:t xml:space="preserve">*NEB One </w:t>
      </w:r>
      <w:proofErr w:type="spellStart"/>
      <w:r>
        <w:t>Taq</w:t>
      </w:r>
      <w:proofErr w:type="spellEnd"/>
      <w:r>
        <w:t xml:space="preserve">: New England </w:t>
      </w:r>
      <w:proofErr w:type="spellStart"/>
      <w:r>
        <w:t>Biolabs</w:t>
      </w:r>
      <w:proofErr w:type="spellEnd"/>
      <w:r>
        <w:t xml:space="preserve">, </w:t>
      </w:r>
      <w:proofErr w:type="spellStart"/>
      <w:r>
        <w:t>OneTaq</w:t>
      </w:r>
      <w:proofErr w:type="spellEnd"/>
      <w:r>
        <w:t xml:space="preserve"> DNA </w:t>
      </w:r>
      <w:proofErr w:type="gramStart"/>
      <w:r>
        <w:t>Polymerase</w:t>
      </w:r>
      <w:proofErr w:type="gramEnd"/>
      <w:r>
        <w:t xml:space="preserve">: </w:t>
      </w:r>
      <w:r w:rsidRPr="00657002">
        <w:t>M0480S, M0480L, M0480X</w:t>
      </w:r>
      <w:r>
        <w:t xml:space="preserve">. </w:t>
      </w:r>
    </w:p>
    <w:p w:rsidR="00D7602E" w:rsidRDefault="00D7602E" w:rsidP="00D7602E">
      <w:pPr>
        <w:contextualSpacing/>
      </w:pPr>
      <w:proofErr w:type="spellStart"/>
      <w:r w:rsidRPr="00657002">
        <w:t>Biolase</w:t>
      </w:r>
      <w:proofErr w:type="spellEnd"/>
      <w:r w:rsidRPr="00657002">
        <w:t xml:space="preserve"> DNA </w:t>
      </w:r>
      <w:proofErr w:type="gramStart"/>
      <w:r w:rsidRPr="00657002">
        <w:t>Polymerase</w:t>
      </w:r>
      <w:proofErr w:type="gramEnd"/>
      <w:r>
        <w:t xml:space="preserve">: </w:t>
      </w:r>
      <w:proofErr w:type="spellStart"/>
      <w:r>
        <w:t>Bioline</w:t>
      </w:r>
      <w:proofErr w:type="spellEnd"/>
      <w:r>
        <w:t>,</w:t>
      </w:r>
      <w:r w:rsidRPr="00657002">
        <w:t xml:space="preserve"> BIO-21042, BIO-21043, BIO-21066</w:t>
      </w:r>
      <w:r>
        <w:t xml:space="preserve">.  </w:t>
      </w:r>
    </w:p>
    <w:p w:rsidR="00D7602E" w:rsidRDefault="00D7602E" w:rsidP="004673CC">
      <w:pPr>
        <w:contextualSpacing/>
      </w:pPr>
      <w:proofErr w:type="spellStart"/>
      <w:proofErr w:type="gramStart"/>
      <w:r>
        <w:t>dNTPs</w:t>
      </w:r>
      <w:proofErr w:type="spellEnd"/>
      <w:proofErr w:type="gramEnd"/>
      <w:r>
        <w:t xml:space="preserve">: </w:t>
      </w:r>
      <w:proofErr w:type="spellStart"/>
      <w:r>
        <w:t>Bioline</w:t>
      </w:r>
      <w:proofErr w:type="spellEnd"/>
      <w:r>
        <w:t xml:space="preserve">, </w:t>
      </w:r>
      <w:r w:rsidRPr="00657002">
        <w:t>BIO-39028, BIO-39029</w:t>
      </w:r>
    </w:p>
    <w:p w:rsidR="000351C6" w:rsidRDefault="000351C6" w:rsidP="004673CC">
      <w:pPr>
        <w:contextualSpacing/>
      </w:pPr>
      <w:r>
        <w:t>water: molecular grade</w:t>
      </w:r>
      <w:bookmarkStart w:id="0" w:name="_GoBack"/>
      <w:bookmarkEnd w:id="0"/>
    </w:p>
    <w:p w:rsidR="00D7602E" w:rsidRDefault="00D7602E" w:rsidP="004673CC">
      <w:pPr>
        <w:contextualSpacing/>
      </w:pPr>
    </w:p>
    <w:p w:rsidR="004673CC" w:rsidRDefault="004673CC" w:rsidP="004673CC">
      <w:r>
        <w:t>*</w:t>
      </w:r>
      <w:r w:rsidR="00D7602E">
        <w:t>*</w:t>
      </w:r>
      <w:r>
        <w:t xml:space="preserve">A note on positive controls: it is helpful to have as many positive controls on the gel as possible for comparing sizes of amplified bands. On large gels with few samples that are positive, </w:t>
      </w:r>
      <w:proofErr w:type="gramStart"/>
      <w:r>
        <w:t>it’s</w:t>
      </w:r>
      <w:proofErr w:type="gramEnd"/>
      <w:r>
        <w:t xml:space="preserve"> easiest with several controls. Having a different pattern of controls for the </w:t>
      </w:r>
      <w:proofErr w:type="gramStart"/>
      <w:r>
        <w:t>2</w:t>
      </w:r>
      <w:proofErr w:type="gramEnd"/>
      <w:r>
        <w:t xml:space="preserve"> extraction plates will help diagnose any errors made during s</w:t>
      </w:r>
      <w:r w:rsidR="00D046A2">
        <w:t>et up of PCR (</w:t>
      </w:r>
      <w:r w:rsidR="00B65772">
        <w:t xml:space="preserve">inverting, </w:t>
      </w:r>
      <w:r w:rsidR="00D046A2">
        <w:t>mixing up plates</w:t>
      </w:r>
      <w:r w:rsidR="00B65772">
        <w:t xml:space="preserve">, </w:t>
      </w:r>
      <w:proofErr w:type="spellStart"/>
      <w:r w:rsidR="00B65772">
        <w:t>etc</w:t>
      </w:r>
      <w:proofErr w:type="spellEnd"/>
      <w:r w:rsidR="00D046A2">
        <w:t>).</w:t>
      </w:r>
    </w:p>
    <w:p w:rsidR="004673CC" w:rsidRDefault="004673CC" w:rsidP="004673CC">
      <w:r>
        <w:t xml:space="preserve">**Any change in thermal cycling conditions, or polymerase, </w:t>
      </w:r>
      <w:r w:rsidR="00D046A2">
        <w:t>often</w:t>
      </w:r>
      <w:r>
        <w:t xml:space="preserve"> necessitates re</w:t>
      </w:r>
      <w:r w:rsidR="00D046A2">
        <w:t>-</w:t>
      </w:r>
      <w:r>
        <w:t xml:space="preserve">optimization </w:t>
      </w:r>
      <w:r w:rsidR="00D046A2">
        <w:t xml:space="preserve">of the assay, so proceed slowly if changes </w:t>
      </w:r>
      <w:proofErr w:type="gramStart"/>
      <w:r w:rsidR="00D046A2">
        <w:t>are made</w:t>
      </w:r>
      <w:proofErr w:type="gramEnd"/>
      <w:r w:rsidR="00D046A2">
        <w:t>.</w:t>
      </w:r>
    </w:p>
    <w:p w:rsidR="00BE26F4" w:rsidRDefault="00BE26F4" w:rsidP="004673CC"/>
    <w:p w:rsidR="00657002" w:rsidRDefault="00657002" w:rsidP="004673CC"/>
    <w:sectPr w:rsidR="00657002" w:rsidSect="00D354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32B20"/>
    <w:multiLevelType w:val="hybridMultilevel"/>
    <w:tmpl w:val="27F0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86AB4"/>
    <w:multiLevelType w:val="hybridMultilevel"/>
    <w:tmpl w:val="7ED8A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73388"/>
    <w:multiLevelType w:val="hybridMultilevel"/>
    <w:tmpl w:val="41385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55D40"/>
    <w:multiLevelType w:val="hybridMultilevel"/>
    <w:tmpl w:val="C6A08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8D"/>
    <w:rsid w:val="000351C6"/>
    <w:rsid w:val="00102FB0"/>
    <w:rsid w:val="001B37F0"/>
    <w:rsid w:val="001C21CF"/>
    <w:rsid w:val="001E038D"/>
    <w:rsid w:val="002A7401"/>
    <w:rsid w:val="00347F87"/>
    <w:rsid w:val="003C1223"/>
    <w:rsid w:val="003D388D"/>
    <w:rsid w:val="0041542E"/>
    <w:rsid w:val="0044687C"/>
    <w:rsid w:val="004673CC"/>
    <w:rsid w:val="0048333B"/>
    <w:rsid w:val="006155AC"/>
    <w:rsid w:val="00657002"/>
    <w:rsid w:val="006F4154"/>
    <w:rsid w:val="007A2F22"/>
    <w:rsid w:val="00980FBC"/>
    <w:rsid w:val="00A02223"/>
    <w:rsid w:val="00A81427"/>
    <w:rsid w:val="00AB5194"/>
    <w:rsid w:val="00B65772"/>
    <w:rsid w:val="00BE26F4"/>
    <w:rsid w:val="00C54756"/>
    <w:rsid w:val="00D046A2"/>
    <w:rsid w:val="00D35419"/>
    <w:rsid w:val="00D7602E"/>
    <w:rsid w:val="00E06411"/>
    <w:rsid w:val="00E62045"/>
    <w:rsid w:val="00EA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4CF3"/>
  <w15:chartTrackingRefBased/>
  <w15:docId w15:val="{C0C23B95-C8A9-44A9-B727-E1F7A0E7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3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7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3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Pam.Jensen</dc:creator>
  <cp:keywords/>
  <dc:description/>
  <cp:lastModifiedBy>Pam.Jensen</cp:lastModifiedBy>
  <cp:revision>18</cp:revision>
  <dcterms:created xsi:type="dcterms:W3CDTF">2020-07-10T21:52:00Z</dcterms:created>
  <dcterms:modified xsi:type="dcterms:W3CDTF">2020-07-11T00:02:00Z</dcterms:modified>
</cp:coreProperties>
</file>