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0C49" w14:textId="4B3E7BF2" w:rsidR="00572925" w:rsidRDefault="00572925" w:rsidP="00572925">
      <w:pPr>
        <w:pStyle w:val="Title"/>
      </w:pPr>
      <w:r w:rsidRPr="00572925">
        <w:t>Sistema de Faturamento e Cobrança em Telecomunicações com Tarifários Dinâmicos</w:t>
      </w:r>
    </w:p>
    <w:p w14:paraId="1F670014" w14:textId="77777777" w:rsidR="00572925" w:rsidRDefault="00572925" w:rsidP="00572925"/>
    <w:p w14:paraId="792A7D8B" w14:textId="77777777" w:rsidR="00572925" w:rsidRPr="00572925" w:rsidRDefault="00572925" w:rsidP="00572925"/>
    <w:p w14:paraId="254910EE" w14:textId="77777777" w:rsidR="00572925" w:rsidRDefault="00572925" w:rsidP="00572925">
      <w:pPr>
        <w:pStyle w:val="Heading1"/>
      </w:pPr>
      <w:r>
        <w:t>Contexto</w:t>
      </w:r>
    </w:p>
    <w:p w14:paraId="42E8A774" w14:textId="77777777" w:rsidR="00572925" w:rsidRPr="00572925" w:rsidRDefault="00572925" w:rsidP="00572925"/>
    <w:p w14:paraId="7F1B4E14" w14:textId="77777777" w:rsidR="00572925" w:rsidRDefault="00572925" w:rsidP="00572925">
      <w:r>
        <w:t xml:space="preserve">Uma operadora de telecomunicações deseja aprimorar seu sistema para gerenciar pedidos de cobrança (Charging Request/Reply) e contabilização de uso (Billing Account e CDRs - Call Detail Record), com base em tarifários complexos. </w:t>
      </w:r>
    </w:p>
    <w:p w14:paraId="558F4A61" w14:textId="2C7CC680" w:rsidR="00572925" w:rsidRPr="00C10647" w:rsidRDefault="00572925" w:rsidP="00572925">
      <w:pPr>
        <w:rPr>
          <w:lang w:val="pt-BR"/>
        </w:rPr>
      </w:pPr>
      <w:r>
        <w:t>Seu desafio é desenvolver uma solução programática que atenda aos requisitos de tarifação e restrições apresentadas abaixo</w:t>
      </w:r>
      <w:r w:rsidRPr="00C10647">
        <w:rPr>
          <w:b/>
          <w:bCs/>
        </w:rPr>
        <w:t>.</w:t>
      </w:r>
      <w:r w:rsidR="00C10647" w:rsidRPr="00C10647">
        <w:rPr>
          <w:b/>
          <w:bCs/>
          <w:lang w:val="pt-BR"/>
        </w:rPr>
        <w:t>(VERIFICAR ANEXO I)</w:t>
      </w:r>
    </w:p>
    <w:p w14:paraId="7525417A" w14:textId="77777777" w:rsidR="00572925" w:rsidRDefault="00572925" w:rsidP="00572925"/>
    <w:p w14:paraId="314DE825" w14:textId="77777777" w:rsidR="00572925" w:rsidRDefault="00572925" w:rsidP="00572925">
      <w:pPr>
        <w:pStyle w:val="Heading1"/>
      </w:pPr>
      <w:r>
        <w:t>Tarifas e Restrições</w:t>
      </w:r>
    </w:p>
    <w:p w14:paraId="58672B86" w14:textId="77777777" w:rsidR="00572925" w:rsidRPr="00572925" w:rsidRDefault="00572925" w:rsidP="00572925"/>
    <w:p w14:paraId="14CFB2D4" w14:textId="77777777" w:rsidR="00572925" w:rsidRDefault="00572925" w:rsidP="00572925">
      <w:r>
        <w:t>Para as descrições detalhadas das tarifas e restrições de ambos os serviços (A e B), observe as especificações fornecidas. Cada tarifário (Alfa e Beta para os serviços A e B, respectivamente) possui seus próprios critérios de elegibilidade, preço por unidade e descontos aplicáveis.</w:t>
      </w:r>
    </w:p>
    <w:p w14:paraId="7F0C2B41" w14:textId="77777777" w:rsidR="00572925" w:rsidRDefault="00572925" w:rsidP="00572925"/>
    <w:p w14:paraId="10E45E51" w14:textId="77777777" w:rsidR="00572925" w:rsidRDefault="00572925" w:rsidP="00C10647">
      <w:r>
        <w:t>O processo de faturamento para um Charging Request deve:</w:t>
      </w:r>
    </w:p>
    <w:p w14:paraId="24030D17" w14:textId="77777777" w:rsidR="00572925" w:rsidRDefault="00572925" w:rsidP="00572925"/>
    <w:p w14:paraId="2419DFA8" w14:textId="77777777" w:rsidR="00572925" w:rsidRDefault="00572925" w:rsidP="00C10647">
      <w:pPr>
        <w:pStyle w:val="ListParagraph"/>
        <w:numPr>
          <w:ilvl w:val="0"/>
          <w:numId w:val="23"/>
        </w:numPr>
      </w:pPr>
      <w:r>
        <w:t>Verificar a elegibilidade com base nos critérios de cada tarifário.</w:t>
      </w:r>
    </w:p>
    <w:p w14:paraId="0FA601A2" w14:textId="77777777" w:rsidR="00572925" w:rsidRDefault="00572925" w:rsidP="00C10647">
      <w:pPr>
        <w:pStyle w:val="ListParagraph"/>
        <w:numPr>
          <w:ilvl w:val="0"/>
          <w:numId w:val="23"/>
        </w:numPr>
      </w:pPr>
      <w:r>
        <w:t>Calcular o custo total com base no preço por unidade e aplicar descontos pertinentes.</w:t>
      </w:r>
    </w:p>
    <w:p w14:paraId="6E994FE8" w14:textId="77777777" w:rsidR="00572925" w:rsidRDefault="00572925" w:rsidP="00C10647">
      <w:pPr>
        <w:pStyle w:val="ListParagraph"/>
        <w:numPr>
          <w:ilvl w:val="0"/>
          <w:numId w:val="23"/>
        </w:numPr>
      </w:pPr>
      <w:r>
        <w:t>Determinar em qual bucket (A, B ou C) o valor será debitado.</w:t>
      </w:r>
    </w:p>
    <w:p w14:paraId="0A9B6FFF" w14:textId="77777777" w:rsidR="00572925" w:rsidRDefault="00572925" w:rsidP="00C10647">
      <w:pPr>
        <w:pStyle w:val="ListParagraph"/>
        <w:numPr>
          <w:ilvl w:val="0"/>
          <w:numId w:val="23"/>
        </w:numPr>
      </w:pPr>
      <w:r>
        <w:t>Registrar a transação no CDR com os detalhes pertinentes.</w:t>
      </w:r>
    </w:p>
    <w:p w14:paraId="08242EBB" w14:textId="77777777" w:rsidR="00572925" w:rsidRDefault="00572925" w:rsidP="00572925"/>
    <w:p w14:paraId="6F216C09" w14:textId="77777777" w:rsidR="00572925" w:rsidRDefault="00572925" w:rsidP="00572925"/>
    <w:p w14:paraId="703A86A2" w14:textId="77777777" w:rsidR="00572925" w:rsidRDefault="00572925" w:rsidP="00572925"/>
    <w:p w14:paraId="104BEE50" w14:textId="77777777" w:rsidR="00572925" w:rsidRDefault="00572925" w:rsidP="00572925">
      <w:pPr>
        <w:pStyle w:val="Heading1"/>
      </w:pPr>
      <w:r>
        <w:t>Desafio</w:t>
      </w:r>
    </w:p>
    <w:p w14:paraId="4C023779" w14:textId="77777777" w:rsidR="00572925" w:rsidRDefault="00572925" w:rsidP="00572925"/>
    <w:p w14:paraId="0C16F095" w14:textId="77777777" w:rsidR="00572925" w:rsidRDefault="00572925" w:rsidP="00572925">
      <w:pPr>
        <w:pStyle w:val="Heading2"/>
      </w:pPr>
      <w:r>
        <w:t>A. Implementação do Sistema de Cobrança:</w:t>
      </w:r>
    </w:p>
    <w:p w14:paraId="67182C83" w14:textId="77777777" w:rsidR="00572925" w:rsidRDefault="00572925" w:rsidP="00572925"/>
    <w:p w14:paraId="25709A1F" w14:textId="77777777" w:rsidR="00572925" w:rsidRDefault="00572925" w:rsidP="00572925">
      <w:r>
        <w:t>Desenvolva funções ou classes que recebam um Charging Request, determine o tarifário aplicável, calcule o custo total com base no preço por unidade e aplique os descontos pertinentes.</w:t>
      </w:r>
    </w:p>
    <w:p w14:paraId="6BD56CC1" w14:textId="77777777" w:rsidR="00572925" w:rsidRDefault="00572925" w:rsidP="00572925">
      <w:r>
        <w:t>Determine em qual bucket (A, B ou C) o valor será debitado.</w:t>
      </w:r>
    </w:p>
    <w:p w14:paraId="75BA0B9D" w14:textId="77777777" w:rsidR="00572925" w:rsidRDefault="00572925" w:rsidP="00572925">
      <w:r>
        <w:lastRenderedPageBreak/>
        <w:t>Em caso de condições não atendidas (como tentativa de uso em roaming sem assinatura apropriada), a função deve gerar uma resposta adequada, como "Não Elegível".</w:t>
      </w:r>
    </w:p>
    <w:p w14:paraId="7D5C8EA0" w14:textId="77777777" w:rsidR="00572925" w:rsidRDefault="00572925" w:rsidP="00572925">
      <w:r>
        <w:t>Registre os detalhes da transação no CDR.</w:t>
      </w:r>
    </w:p>
    <w:p w14:paraId="62D8956C" w14:textId="77777777" w:rsidR="00572925" w:rsidRDefault="00572925" w:rsidP="00572925"/>
    <w:p w14:paraId="29E92F78" w14:textId="77777777" w:rsidR="00572925" w:rsidRDefault="00572925" w:rsidP="00572925">
      <w:pPr>
        <w:pStyle w:val="Heading2"/>
      </w:pPr>
      <w:r>
        <w:t>B. Consulta e Relatórios:</w:t>
      </w:r>
    </w:p>
    <w:p w14:paraId="71CEE343" w14:textId="77777777" w:rsidR="00572925" w:rsidRDefault="00572925" w:rsidP="00572925"/>
    <w:p w14:paraId="28F164EC" w14:textId="58D0A9EE" w:rsidR="00572925" w:rsidRPr="00C10647" w:rsidRDefault="00572925" w:rsidP="00572925">
      <w:pPr>
        <w:rPr>
          <w:lang w:val="pt-BR"/>
        </w:rPr>
      </w:pPr>
      <w:r>
        <w:t>Desenvolva funções ou interfaces para consultar o uso e os custos associados a um MSISDN específico.</w:t>
      </w:r>
      <w:r w:rsidR="00C10647">
        <w:rPr>
          <w:lang w:val="pt-BR"/>
        </w:rPr>
        <w:t xml:space="preserve"> O Resultado deve estar ordenado pelo </w:t>
      </w:r>
      <w:proofErr w:type="spellStart"/>
      <w:r w:rsidR="00C10647" w:rsidRPr="00C10647">
        <w:rPr>
          <w:i/>
          <w:iCs/>
          <w:lang w:val="pt-BR"/>
        </w:rPr>
        <w:t>TimeStamp</w:t>
      </w:r>
      <w:proofErr w:type="spellEnd"/>
      <w:r w:rsidR="00C10647">
        <w:rPr>
          <w:i/>
          <w:iCs/>
          <w:lang w:val="pt-BR"/>
        </w:rPr>
        <w:t>.</w:t>
      </w:r>
    </w:p>
    <w:p w14:paraId="4FB974A5" w14:textId="5689E324" w:rsidR="00572925" w:rsidRPr="00E949D9" w:rsidRDefault="00572925" w:rsidP="00572925">
      <w:pPr>
        <w:rPr>
          <w:lang w:val="pt-BR"/>
        </w:rPr>
      </w:pPr>
    </w:p>
    <w:p w14:paraId="18BCBFA7" w14:textId="77777777" w:rsidR="00572925" w:rsidRDefault="00572925" w:rsidP="00572925"/>
    <w:p w14:paraId="1C1117C0" w14:textId="77777777" w:rsidR="00572925" w:rsidRDefault="00572925" w:rsidP="00572925"/>
    <w:p w14:paraId="56C8EF6C" w14:textId="77777777" w:rsidR="00572925" w:rsidRDefault="00572925" w:rsidP="00572925">
      <w:pPr>
        <w:pStyle w:val="Heading1"/>
      </w:pPr>
      <w:r>
        <w:t>Entregáveis</w:t>
      </w:r>
    </w:p>
    <w:p w14:paraId="7595F7CB" w14:textId="77777777" w:rsidR="00572925" w:rsidRDefault="00572925" w:rsidP="00572925"/>
    <w:p w14:paraId="155026BA" w14:textId="77777777" w:rsidR="00572925" w:rsidRDefault="00572925" w:rsidP="00572925">
      <w:pPr>
        <w:pStyle w:val="Heading2"/>
      </w:pPr>
      <w:r>
        <w:t>Código Fonte:</w:t>
      </w:r>
    </w:p>
    <w:p w14:paraId="3EEA6A56" w14:textId="77777777" w:rsidR="00572925" w:rsidRDefault="00572925" w:rsidP="00572925"/>
    <w:p w14:paraId="41FE4AFF" w14:textId="77777777" w:rsidR="00572925" w:rsidRDefault="00572925" w:rsidP="00572925">
      <w:r>
        <w:t>Forneça o código fonte completo da solução implementada, incluindo funções, classes, e outros recursos usados.</w:t>
      </w:r>
    </w:p>
    <w:p w14:paraId="538FE5BD" w14:textId="44AF4103" w:rsidR="00572925" w:rsidRPr="00C757C1" w:rsidRDefault="00572925" w:rsidP="00572925">
      <w:pPr>
        <w:rPr>
          <w:lang w:val="pt-BR"/>
        </w:rPr>
      </w:pPr>
      <w:r>
        <w:t>O código deve ser bem organizado, claro e comentado quando necessário.</w:t>
      </w:r>
      <w:r w:rsidR="00C757C1">
        <w:rPr>
          <w:lang w:val="pt-BR"/>
        </w:rPr>
        <w:t xml:space="preserve"> </w:t>
      </w:r>
      <w:r w:rsidR="00F749FA">
        <w:rPr>
          <w:lang w:val="pt-BR"/>
        </w:rPr>
        <w:t xml:space="preserve">OBRIGATORIO o envio por </w:t>
      </w:r>
      <w:proofErr w:type="spellStart"/>
      <w:r w:rsidR="00F749FA">
        <w:rPr>
          <w:lang w:val="pt-BR"/>
        </w:rPr>
        <w:t>Git</w:t>
      </w:r>
      <w:proofErr w:type="spellEnd"/>
      <w:r w:rsidR="00F749FA">
        <w:rPr>
          <w:lang w:val="pt-BR"/>
        </w:rPr>
        <w:t>.</w:t>
      </w:r>
    </w:p>
    <w:p w14:paraId="526D59FA" w14:textId="77777777" w:rsidR="00572925" w:rsidRDefault="00572925" w:rsidP="00572925"/>
    <w:p w14:paraId="4821AF40" w14:textId="77777777" w:rsidR="00572925" w:rsidRDefault="00572925" w:rsidP="00572925">
      <w:pPr>
        <w:pStyle w:val="Heading2"/>
      </w:pPr>
      <w:r>
        <w:t>Documentação:</w:t>
      </w:r>
    </w:p>
    <w:p w14:paraId="4F4D0583" w14:textId="77777777" w:rsidR="00572925" w:rsidRDefault="00572925" w:rsidP="00572925"/>
    <w:p w14:paraId="58D95592" w14:textId="77777777" w:rsidR="00572925" w:rsidRDefault="00572925" w:rsidP="00572925">
      <w:r>
        <w:t>Descreva o fluxo de funcionamento da aplicação, destacando como as entidades e tarifários interagem entre si.</w:t>
      </w:r>
    </w:p>
    <w:p w14:paraId="24B499DB" w14:textId="77777777" w:rsidR="00572925" w:rsidRDefault="00572925" w:rsidP="00572925">
      <w:r>
        <w:t>Explique decisões de design e arquitetura do código.</w:t>
      </w:r>
    </w:p>
    <w:p w14:paraId="3F7F3BE7" w14:textId="77777777" w:rsidR="00572925" w:rsidRDefault="00572925" w:rsidP="00572925"/>
    <w:p w14:paraId="0F29E27D" w14:textId="77777777" w:rsidR="00572925" w:rsidRDefault="00572925" w:rsidP="00572925">
      <w:pPr>
        <w:pStyle w:val="Heading2"/>
      </w:pPr>
      <w:r>
        <w:t>Testes:</w:t>
      </w:r>
    </w:p>
    <w:p w14:paraId="54E29985" w14:textId="77777777" w:rsidR="00572925" w:rsidRDefault="00572925" w:rsidP="00572925"/>
    <w:p w14:paraId="1428616E" w14:textId="77777777" w:rsidR="00572925" w:rsidRDefault="00572925" w:rsidP="00572925">
      <w:r>
        <w:t>Implemente casos de teste que garantam a funcionalidade e robustez do sistema em várias condições.</w:t>
      </w:r>
    </w:p>
    <w:p w14:paraId="03CC229C" w14:textId="77777777" w:rsidR="00E949D9" w:rsidRDefault="00E949D9" w:rsidP="00572925"/>
    <w:p w14:paraId="321E7254" w14:textId="0D35EC14" w:rsidR="00572925" w:rsidRDefault="00572925" w:rsidP="00572925">
      <w:pPr>
        <w:rPr>
          <w:lang w:val="pt-BR"/>
        </w:rPr>
      </w:pPr>
      <w:r>
        <w:t>É</w:t>
      </w:r>
      <w:r>
        <w:rPr>
          <w:lang w:val="pt-BR"/>
        </w:rPr>
        <w:t xml:space="preserve"> OBRIGATÓRIO </w:t>
      </w:r>
      <w:r w:rsidR="00E949D9">
        <w:rPr>
          <w:lang w:val="pt-BR"/>
        </w:rPr>
        <w:t xml:space="preserve">pelo menos uma classe de teste que percorra o fluxo completo desde a entrada do </w:t>
      </w:r>
      <w:proofErr w:type="spellStart"/>
      <w:r w:rsidR="00E949D9" w:rsidRPr="00E949D9">
        <w:rPr>
          <w:i/>
          <w:iCs/>
          <w:lang w:val="pt-BR"/>
        </w:rPr>
        <w:t>request</w:t>
      </w:r>
      <w:proofErr w:type="spellEnd"/>
      <w:r w:rsidR="00E949D9">
        <w:rPr>
          <w:lang w:val="pt-BR"/>
        </w:rPr>
        <w:t xml:space="preserve"> até sua resposta.(E2E)</w:t>
      </w:r>
    </w:p>
    <w:p w14:paraId="548BA75D" w14:textId="77777777" w:rsidR="00E949D9" w:rsidRPr="00572925" w:rsidRDefault="00E949D9" w:rsidP="00572925">
      <w:pPr>
        <w:rPr>
          <w:lang w:val="pt-BR"/>
        </w:rPr>
      </w:pPr>
    </w:p>
    <w:p w14:paraId="6C2E71D4" w14:textId="77777777" w:rsidR="00572925" w:rsidRDefault="00572925" w:rsidP="00572925">
      <w:r>
        <w:t>Descreva cenários testados e, se possível, inclua um relatório de testes.</w:t>
      </w:r>
    </w:p>
    <w:p w14:paraId="4CD1CD0C" w14:textId="77777777" w:rsidR="00572925" w:rsidRDefault="00572925" w:rsidP="00572925"/>
    <w:p w14:paraId="27B428F1" w14:textId="77777777" w:rsidR="00572925" w:rsidRDefault="00572925" w:rsidP="00572925">
      <w:pPr>
        <w:pStyle w:val="Heading1"/>
      </w:pPr>
      <w:r>
        <w:t>Critérios de Avaliação</w:t>
      </w:r>
    </w:p>
    <w:p w14:paraId="45936863" w14:textId="77777777" w:rsidR="00572925" w:rsidRDefault="00572925" w:rsidP="00572925"/>
    <w:p w14:paraId="431878B4" w14:textId="77777777" w:rsidR="00572925" w:rsidRDefault="00572925" w:rsidP="00572925">
      <w:pPr>
        <w:pStyle w:val="Heading2"/>
      </w:pPr>
      <w:r>
        <w:t>Corretude do Código:</w:t>
      </w:r>
    </w:p>
    <w:p w14:paraId="1CDB69F5" w14:textId="77777777" w:rsidR="00572925" w:rsidRDefault="00572925" w:rsidP="00572925"/>
    <w:p w14:paraId="287CAA4E" w14:textId="77777777" w:rsidR="00572925" w:rsidRDefault="00572925" w:rsidP="00572925">
      <w:r>
        <w:t>Seu código atende a todas as especificações e tarifários fornecidos?</w:t>
      </w:r>
    </w:p>
    <w:p w14:paraId="519E450E" w14:textId="77777777" w:rsidR="00572925" w:rsidRDefault="00572925" w:rsidP="00572925"/>
    <w:p w14:paraId="3FCC184E" w14:textId="77777777" w:rsidR="00572925" w:rsidRDefault="00572925" w:rsidP="00572925">
      <w:pPr>
        <w:pStyle w:val="Heading2"/>
      </w:pPr>
      <w:r>
        <w:t>Qualidade do Código:</w:t>
      </w:r>
    </w:p>
    <w:p w14:paraId="13CD4999" w14:textId="77777777" w:rsidR="00572925" w:rsidRDefault="00572925" w:rsidP="00572925"/>
    <w:p w14:paraId="458D1D37" w14:textId="77777777" w:rsidR="00572925" w:rsidRDefault="00572925" w:rsidP="00572925">
      <w:r>
        <w:lastRenderedPageBreak/>
        <w:t>O código é legível e fácil de entender? Boas práticas de programação foram seguidas?</w:t>
      </w:r>
    </w:p>
    <w:p w14:paraId="370A74EE" w14:textId="77777777" w:rsidR="00572925" w:rsidRDefault="00572925" w:rsidP="00572925"/>
    <w:p w14:paraId="2734A7C7" w14:textId="77777777" w:rsidR="00572925" w:rsidRDefault="00572925" w:rsidP="00572925">
      <w:pPr>
        <w:pStyle w:val="Heading2"/>
      </w:pPr>
      <w:r>
        <w:t>Robustez:</w:t>
      </w:r>
    </w:p>
    <w:p w14:paraId="2A15448D" w14:textId="77777777" w:rsidR="00572925" w:rsidRDefault="00572925" w:rsidP="00572925"/>
    <w:p w14:paraId="0CF3A51A" w14:textId="77777777" w:rsidR="00572925" w:rsidRDefault="00572925" w:rsidP="00572925">
      <w:r>
        <w:t>O sistema lida com entradas inválidas ou inesperadas de forma adequada?</w:t>
      </w:r>
    </w:p>
    <w:p w14:paraId="60B47768" w14:textId="77777777" w:rsidR="00E949D9" w:rsidRDefault="00E949D9" w:rsidP="00572925"/>
    <w:p w14:paraId="210C1597" w14:textId="77777777" w:rsidR="00E949D9" w:rsidRDefault="00E949D9" w:rsidP="00572925"/>
    <w:p w14:paraId="7F126380" w14:textId="721D7CDA" w:rsidR="004349B0" w:rsidRPr="00E949D9" w:rsidRDefault="00572925" w:rsidP="00572925">
      <w:pPr>
        <w:rPr>
          <w:i/>
          <w:iCs/>
          <w:sz w:val="28"/>
          <w:szCs w:val="28"/>
        </w:rPr>
      </w:pPr>
      <w:r w:rsidRPr="00E949D9">
        <w:rPr>
          <w:i/>
          <w:iCs/>
          <w:sz w:val="28"/>
          <w:szCs w:val="28"/>
        </w:rPr>
        <w:t>Este desafio visa avaliar sua capacidade técnica, atenção aos detalhes, e habilidade em resolver problemas relacionados à programação e modelagem de dados. Boa sorte!</w:t>
      </w:r>
    </w:p>
    <w:p w14:paraId="0594D1AD" w14:textId="77777777" w:rsidR="00572925" w:rsidRDefault="00572925" w:rsidP="00572925"/>
    <w:p w14:paraId="64EF24D6" w14:textId="77777777" w:rsidR="00572925" w:rsidRDefault="00572925" w:rsidP="00572925"/>
    <w:p w14:paraId="39117FAA" w14:textId="77777777" w:rsidR="00572925" w:rsidRDefault="00572925" w:rsidP="00572925"/>
    <w:p w14:paraId="1FCB20D2" w14:textId="77777777" w:rsidR="00572925" w:rsidRDefault="00572925" w:rsidP="00572925"/>
    <w:p w14:paraId="58C1CCB2" w14:textId="77777777" w:rsidR="00572925" w:rsidRDefault="00572925" w:rsidP="00572925"/>
    <w:p w14:paraId="52918D94" w14:textId="77777777" w:rsidR="00572925" w:rsidRDefault="00572925" w:rsidP="00572925"/>
    <w:p w14:paraId="2A19A003" w14:textId="77777777" w:rsidR="00572925" w:rsidRDefault="00572925" w:rsidP="00572925"/>
    <w:p w14:paraId="3E781B92" w14:textId="77777777" w:rsidR="00572925" w:rsidRDefault="00572925" w:rsidP="00572925"/>
    <w:p w14:paraId="785174B0" w14:textId="77777777" w:rsidR="00572925" w:rsidRDefault="00572925" w:rsidP="00572925"/>
    <w:p w14:paraId="75FBF90C" w14:textId="77777777" w:rsidR="00572925" w:rsidRDefault="00572925" w:rsidP="00572925"/>
    <w:p w14:paraId="1261E3E5" w14:textId="77777777" w:rsidR="00572925" w:rsidRDefault="00572925" w:rsidP="00572925"/>
    <w:p w14:paraId="04C6D1FF" w14:textId="77777777" w:rsidR="00572925" w:rsidRDefault="00572925" w:rsidP="00572925"/>
    <w:p w14:paraId="044892FA" w14:textId="77777777" w:rsidR="00572925" w:rsidRDefault="00572925" w:rsidP="00572925"/>
    <w:p w14:paraId="4C6943C2" w14:textId="77777777" w:rsidR="00572925" w:rsidRDefault="00572925" w:rsidP="00572925"/>
    <w:p w14:paraId="62B22088" w14:textId="77777777" w:rsidR="00572925" w:rsidRDefault="00572925" w:rsidP="00572925"/>
    <w:p w14:paraId="442C5425" w14:textId="77777777" w:rsidR="00572925" w:rsidRDefault="00572925" w:rsidP="00572925"/>
    <w:p w14:paraId="195F77C7" w14:textId="77777777" w:rsidR="00572925" w:rsidRDefault="00572925" w:rsidP="00572925"/>
    <w:p w14:paraId="7BDBF832" w14:textId="77777777" w:rsidR="00572925" w:rsidRDefault="00572925" w:rsidP="00572925"/>
    <w:p w14:paraId="2B3F1830" w14:textId="77777777" w:rsidR="00572925" w:rsidRDefault="00572925" w:rsidP="00572925"/>
    <w:p w14:paraId="5B043AD2" w14:textId="77777777" w:rsidR="00572925" w:rsidRDefault="00572925" w:rsidP="00572925"/>
    <w:p w14:paraId="68F9BD7A" w14:textId="77777777" w:rsidR="00572925" w:rsidRDefault="00572925" w:rsidP="00572925"/>
    <w:p w14:paraId="68C6DF1E" w14:textId="77777777" w:rsidR="00572925" w:rsidRDefault="00572925" w:rsidP="00572925"/>
    <w:p w14:paraId="7FB220C3" w14:textId="77777777" w:rsidR="00572925" w:rsidRDefault="00572925" w:rsidP="00572925"/>
    <w:p w14:paraId="62422D92" w14:textId="77777777" w:rsidR="00572925" w:rsidRDefault="00572925" w:rsidP="00572925"/>
    <w:p w14:paraId="36DABF44" w14:textId="77777777" w:rsidR="00572925" w:rsidRDefault="00572925" w:rsidP="00572925"/>
    <w:p w14:paraId="70B6740B" w14:textId="77777777" w:rsidR="00572925" w:rsidRDefault="00572925" w:rsidP="00572925"/>
    <w:p w14:paraId="597FF437" w14:textId="77777777" w:rsidR="00572925" w:rsidRDefault="00572925" w:rsidP="00572925"/>
    <w:p w14:paraId="5EE535E9" w14:textId="77777777" w:rsidR="00572925" w:rsidRDefault="00572925" w:rsidP="00572925"/>
    <w:p w14:paraId="5CB3DDA6" w14:textId="77777777" w:rsidR="00572925" w:rsidRDefault="00572925" w:rsidP="00572925"/>
    <w:p w14:paraId="0C1CE211" w14:textId="77777777" w:rsidR="00572925" w:rsidRDefault="00572925" w:rsidP="00572925"/>
    <w:p w14:paraId="28F851AA" w14:textId="77777777" w:rsidR="00572925" w:rsidRDefault="00572925" w:rsidP="00572925"/>
    <w:p w14:paraId="16267F42" w14:textId="77777777" w:rsidR="00572925" w:rsidRDefault="00572925" w:rsidP="00572925"/>
    <w:p w14:paraId="5DA88696" w14:textId="77777777" w:rsidR="00572925" w:rsidRDefault="00572925" w:rsidP="00572925"/>
    <w:p w14:paraId="27499EA7" w14:textId="77777777" w:rsidR="00572925" w:rsidRDefault="00572925" w:rsidP="00572925"/>
    <w:p w14:paraId="26E430F5" w14:textId="77777777" w:rsidR="00572925" w:rsidRDefault="00572925" w:rsidP="00572925"/>
    <w:p w14:paraId="27873762" w14:textId="77777777" w:rsidR="00572925" w:rsidRDefault="00572925" w:rsidP="00572925"/>
    <w:p w14:paraId="703F7476" w14:textId="77777777" w:rsidR="00572925" w:rsidRDefault="00572925" w:rsidP="00572925"/>
    <w:p w14:paraId="158E7D53" w14:textId="77777777" w:rsidR="00572925" w:rsidRDefault="00572925" w:rsidP="00572925"/>
    <w:p w14:paraId="124E1AE5" w14:textId="77777777" w:rsidR="00572925" w:rsidRDefault="00572925" w:rsidP="00572925"/>
    <w:p w14:paraId="52DB18B1" w14:textId="77777777" w:rsidR="00572925" w:rsidRDefault="00572925" w:rsidP="00572925"/>
    <w:p w14:paraId="07862CF1" w14:textId="29CE93B6" w:rsidR="00572925" w:rsidRPr="00572925" w:rsidRDefault="00572925" w:rsidP="00572925">
      <w:pPr>
        <w:pStyle w:val="Title"/>
        <w:rPr>
          <w:lang w:val="pt-BR"/>
        </w:rPr>
      </w:pPr>
      <w:r>
        <w:rPr>
          <w:lang w:val="pt-BR"/>
        </w:rPr>
        <w:t>ANEXO I</w:t>
      </w:r>
    </w:p>
    <w:p w14:paraId="214CC9B3" w14:textId="67AF4132" w:rsidR="00572925" w:rsidRPr="00572925" w:rsidRDefault="00572925" w:rsidP="00572925">
      <w:pPr>
        <w:pStyle w:val="Heading1"/>
        <w:rPr>
          <w:rFonts w:eastAsia="Times New Roman"/>
          <w:lang w:val="pt-BR" w:eastAsia="en-GB"/>
        </w:rPr>
      </w:pPr>
      <w:r w:rsidRPr="00572925">
        <w:rPr>
          <w:rFonts w:eastAsia="Times New Roman"/>
          <w:lang w:eastAsia="en-GB"/>
        </w:rPr>
        <w:t xml:space="preserve">Modelo a considerar para a construção do </w:t>
      </w:r>
      <w:r>
        <w:rPr>
          <w:rFonts w:eastAsia="Times New Roman"/>
          <w:lang w:val="pt-BR" w:eastAsia="en-GB"/>
        </w:rPr>
        <w:t>desafio</w:t>
      </w:r>
    </w:p>
    <w:p w14:paraId="19E297DE" w14:textId="77777777" w:rsidR="00572925" w:rsidRPr="00572925" w:rsidRDefault="00572925" w:rsidP="005729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Charging Request</w:t>
      </w:r>
    </w:p>
    <w:p w14:paraId="24E8F033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request ID</w:t>
      </w:r>
    </w:p>
    <w:p w14:paraId="1753921F" w14:textId="7685D4EB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bookmarkStart w:id="0" w:name="OLE_LINK4"/>
      <w:bookmarkStart w:id="1" w:name="OLE_LINK5"/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</w:t>
      </w:r>
      <w:proofErr w:type="spellStart"/>
      <w:r w:rsidR="00C10647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>ime</w:t>
      </w:r>
      <w:proofErr w:type="spellEnd"/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Stamp</w:t>
      </w:r>
    </w:p>
    <w:bookmarkEnd w:id="0"/>
    <w:bookmarkEnd w:id="1"/>
    <w:p w14:paraId="7C196E93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Serviço (A; B)</w:t>
      </w:r>
    </w:p>
    <w:p w14:paraId="76B3E9E5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Roaming (boolean)</w:t>
      </w:r>
    </w:p>
    <w:p w14:paraId="6F20F6FE" w14:textId="5F79368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MSISDN</w:t>
      </w:r>
      <w:r w:rsidR="00E949D9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 xml:space="preserve"> </w:t>
      </w:r>
      <w:bookmarkStart w:id="2" w:name="OLE_LINK1"/>
      <w:r w:rsidR="00E949D9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>(P</w:t>
      </w:r>
      <w:r w:rsidR="00E949D9" w:rsidRPr="00E949D9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 xml:space="preserve">hone </w:t>
      </w:r>
      <w:proofErr w:type="spellStart"/>
      <w:r w:rsidR="00E949D9" w:rsidRPr="00E949D9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>number</w:t>
      </w:r>
      <w:proofErr w:type="spellEnd"/>
      <w:r w:rsidR="00E949D9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>)</w:t>
      </w:r>
    </w:p>
    <w:bookmarkEnd w:id="2"/>
    <w:p w14:paraId="5EB05167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RSU (Requested Service Units)</w:t>
      </w:r>
    </w:p>
    <w:p w14:paraId="2D2FC23F" w14:textId="77777777" w:rsidR="00572925" w:rsidRPr="00572925" w:rsidRDefault="00572925" w:rsidP="005729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Charging Reply</w:t>
      </w:r>
    </w:p>
    <w:p w14:paraId="1C3BBEF5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request ID</w:t>
      </w:r>
    </w:p>
    <w:p w14:paraId="3B198F33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Result (OK; CreditLimitReached; Não Elegivel + Reason)</w:t>
      </w:r>
    </w:p>
    <w:p w14:paraId="5E977B55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GSU (Granted Service Units)</w:t>
      </w:r>
    </w:p>
    <w:p w14:paraId="7463439E" w14:textId="77777777" w:rsidR="00572925" w:rsidRPr="00572925" w:rsidRDefault="00572925" w:rsidP="005729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Billing Account</w:t>
      </w:r>
    </w:p>
    <w:p w14:paraId="1F25F924" w14:textId="51A41782" w:rsidR="00572925" w:rsidRPr="00572925" w:rsidRDefault="00572925" w:rsidP="00E949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MSISDN</w:t>
      </w:r>
      <w:r w:rsidR="00E949D9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 xml:space="preserve"> </w:t>
      </w:r>
      <w:bookmarkStart w:id="3" w:name="OLE_LINK2"/>
      <w:bookmarkStart w:id="4" w:name="OLE_LINK3"/>
      <w:r w:rsidR="00E949D9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>(P</w:t>
      </w:r>
      <w:r w:rsidR="00E949D9" w:rsidRPr="00E949D9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 xml:space="preserve">hone </w:t>
      </w:r>
      <w:proofErr w:type="spellStart"/>
      <w:r w:rsidR="00E949D9" w:rsidRPr="00E949D9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>number</w:t>
      </w:r>
      <w:proofErr w:type="spellEnd"/>
      <w:r w:rsidR="00E949D9">
        <w:rPr>
          <w:rFonts w:ascii="Segoe UI" w:eastAsia="Times New Roman" w:hAnsi="Segoe UI" w:cs="Segoe UI"/>
          <w:color w:val="172B4D"/>
          <w:kern w:val="0"/>
          <w:sz w:val="21"/>
          <w:szCs w:val="21"/>
          <w:lang w:val="pt-BR" w:eastAsia="en-GB"/>
          <w14:ligatures w14:val="none"/>
        </w:rPr>
        <w:t>)</w:t>
      </w:r>
    </w:p>
    <w:bookmarkEnd w:id="3"/>
    <w:bookmarkEnd w:id="4"/>
    <w:p w14:paraId="0ED38D68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bucket1(centimos)</w:t>
      </w:r>
    </w:p>
    <w:p w14:paraId="64E49284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bucket2 (centimos)</w:t>
      </w:r>
    </w:p>
    <w:p w14:paraId="2FD5B396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bucket3 (centimos)</w:t>
      </w:r>
    </w:p>
    <w:p w14:paraId="34574EF8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counterA - </w:t>
      </w:r>
      <w:r w:rsidRPr="00572925">
        <w:rPr>
          <w:rFonts w:ascii="Segoe UI" w:eastAsia="Times New Roman" w:hAnsi="Segoe UI" w:cs="Segoe UI"/>
          <w:i/>
          <w:iCs/>
          <w:color w:val="172B4D"/>
          <w:kern w:val="0"/>
          <w:sz w:val="21"/>
          <w:szCs w:val="21"/>
          <w:lang w:eastAsia="en-GB"/>
          <w14:ligatures w14:val="none"/>
        </w:rPr>
        <w:t>contagem de SU's do Serviço A;</w:t>
      </w:r>
    </w:p>
    <w:p w14:paraId="147D52E4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counterB - </w:t>
      </w:r>
      <w:r w:rsidRPr="00572925">
        <w:rPr>
          <w:rFonts w:ascii="Segoe UI" w:eastAsia="Times New Roman" w:hAnsi="Segoe UI" w:cs="Segoe UI"/>
          <w:i/>
          <w:iCs/>
          <w:color w:val="172B4D"/>
          <w:kern w:val="0"/>
          <w:sz w:val="21"/>
          <w:szCs w:val="21"/>
          <w:lang w:eastAsia="en-GB"/>
          <w14:ligatures w14:val="none"/>
        </w:rPr>
        <w:t>contagem do numero de pedidos do Serviço B, sob tarifário Beta1;</w:t>
      </w:r>
    </w:p>
    <w:p w14:paraId="26E1C3A8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counterC</w:t>
      </w:r>
      <w:r w:rsidRPr="00572925">
        <w:rPr>
          <w:rFonts w:ascii="Segoe UI" w:eastAsia="Times New Roman" w:hAnsi="Segoe UI" w:cs="Segoe UI"/>
          <w:i/>
          <w:iCs/>
          <w:color w:val="172B4D"/>
          <w:kern w:val="0"/>
          <w:sz w:val="21"/>
          <w:szCs w:val="21"/>
          <w:lang w:eastAsia="en-GB"/>
          <w14:ligatures w14:val="none"/>
        </w:rPr>
        <w:t>- contagem de requisições em roaming</w:t>
      </w:r>
    </w:p>
    <w:p w14:paraId="3E1BBACE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counterD</w:t>
      </w:r>
      <w:r w:rsidRPr="00572925">
        <w:rPr>
          <w:rFonts w:ascii="Segoe UI" w:eastAsia="Times New Roman" w:hAnsi="Segoe UI" w:cs="Segoe UI"/>
          <w:i/>
          <w:iCs/>
          <w:color w:val="172B4D"/>
          <w:kern w:val="0"/>
          <w:sz w:val="21"/>
          <w:szCs w:val="21"/>
          <w:lang w:eastAsia="en-GB"/>
          <w14:ligatures w14:val="none"/>
        </w:rPr>
        <w:t>- registro da data da ultima requisição feita</w:t>
      </w:r>
    </w:p>
    <w:p w14:paraId="48DA4235" w14:textId="77777777" w:rsidR="00572925" w:rsidRPr="00572925" w:rsidRDefault="00572925" w:rsidP="005729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TarifárioServiçoA (Alfa1; Alfa2; Alfa3);</w:t>
      </w:r>
    </w:p>
    <w:p w14:paraId="1D592A10" w14:textId="5F4296C5" w:rsidR="00572925" w:rsidRPr="00572925" w:rsidRDefault="00572925" w:rsidP="00C1064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TarifárioServiçoB (Beta1; Beta2; Beta3);</w:t>
      </w:r>
    </w:p>
    <w:p w14:paraId="65B7D03D" w14:textId="04A68F9E" w:rsidR="00572925" w:rsidRPr="00572925" w:rsidRDefault="00572925" w:rsidP="00C106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  </w:t>
      </w:r>
      <w:r w:rsidRPr="0057292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CDRs</w:t>
      </w:r>
      <w:r w:rsidR="00C10647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br/>
      </w:r>
      <w:r w:rsidR="00C10647" w:rsidRPr="00C10647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(Cliente Data Record)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br/>
        <w:t xml:space="preserve">        - </w:t>
      </w:r>
      <w:r w:rsidR="00C10647" w:rsidRPr="00C1064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TimeStamp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 xml:space="preserve"> (</w:t>
      </w:r>
      <w:r w:rsidRPr="00572925">
        <w:rPr>
          <w:rFonts w:ascii="Segoe UI" w:eastAsia="Times New Roman" w:hAnsi="Segoe UI" w:cs="Segoe UI"/>
          <w:i/>
          <w:iCs/>
          <w:color w:val="172B4D"/>
          <w:kern w:val="0"/>
          <w:sz w:val="21"/>
          <w:szCs w:val="21"/>
          <w:lang w:eastAsia="en-GB"/>
          <w14:ligatures w14:val="none"/>
        </w:rPr>
        <w:t xml:space="preserve">do </w:t>
      </w:r>
      <w:r w:rsidR="00C10647" w:rsidRPr="00C10647">
        <w:rPr>
          <w:rFonts w:ascii="Segoe UI" w:eastAsia="Times New Roman" w:hAnsi="Segoe UI" w:cs="Segoe UI"/>
          <w:i/>
          <w:iCs/>
          <w:color w:val="172B4D"/>
          <w:kern w:val="0"/>
          <w:sz w:val="21"/>
          <w:szCs w:val="21"/>
          <w:lang w:eastAsia="en-GB"/>
          <w14:ligatures w14:val="none"/>
        </w:rPr>
        <w:t>request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)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br/>
        <w:t>        - MSISDN</w:t>
      </w:r>
      <w:r w:rsidR="00E949D9" w:rsidRPr="00C1064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 xml:space="preserve"> (Phone number)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br/>
        <w:t>        - Serviço (ID)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br/>
        <w:t>        - Charging Request/ Charging Reply 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br/>
        <w:t xml:space="preserve">        - Buckets/Valores 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br/>
        <w:t xml:space="preserve">        - Counters/Valores 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br/>
        <w:t>        - Tarifário aplicado (</w:t>
      </w:r>
      <w:r w:rsidRPr="00572925">
        <w:rPr>
          <w:rFonts w:ascii="Segoe UI" w:eastAsia="Times New Roman" w:hAnsi="Segoe UI" w:cs="Segoe UI"/>
          <w:i/>
          <w:iCs/>
          <w:color w:val="172B4D"/>
          <w:kern w:val="0"/>
          <w:sz w:val="21"/>
          <w:szCs w:val="21"/>
          <w:lang w:eastAsia="en-GB"/>
          <w14:ligatures w14:val="none"/>
        </w:rPr>
        <w:t>apenas o ID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)</w:t>
      </w:r>
    </w:p>
    <w:p w14:paraId="57BC9ABD" w14:textId="77777777" w:rsidR="00572925" w:rsidRPr="00572925" w:rsidRDefault="00572925" w:rsidP="0057292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Eligibilidade, Rating e Charging</w:t>
      </w:r>
    </w:p>
    <w:p w14:paraId="1C302881" w14:textId="0FCF3DC0" w:rsidR="00572925" w:rsidRPr="00572925" w:rsidRDefault="00572925" w:rsidP="00C10647">
      <w:pPr>
        <w:pStyle w:val="Heading1"/>
        <w:rPr>
          <w:rFonts w:eastAsia="Times New Roman"/>
          <w:lang w:eastAsia="en-GB"/>
        </w:rPr>
      </w:pPr>
      <w:r w:rsidRPr="00572925">
        <w:rPr>
          <w:rFonts w:eastAsia="Times New Roman"/>
          <w:lang w:eastAsia="en-GB"/>
        </w:rPr>
        <w:lastRenderedPageBreak/>
        <w:t>Serviço A.</w:t>
      </w:r>
    </w:p>
    <w:p w14:paraId="7E8E8D57" w14:textId="77777777" w:rsidR="00572925" w:rsidRPr="00572925" w:rsidRDefault="00572925" w:rsidP="0057292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Alpha 1 - 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Se subscrever esse tarifário (serviço A) .</w:t>
      </w:r>
    </w:p>
    <w:p w14:paraId="3DD13073" w14:textId="77777777" w:rsidR="00572925" w:rsidRPr="00572925" w:rsidRDefault="00572925" w:rsidP="00572925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Só serão permitidas 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requisições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durante os dias de semana e no maximo 100 chamadas(CounterA).</w:t>
      </w:r>
    </w:p>
    <w:p w14:paraId="1D3C908F" w14:textId="77777777" w:rsidR="00572925" w:rsidRPr="00572925" w:rsidRDefault="00572925" w:rsidP="00572925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O custo é de 1€/min em 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requisições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na rede do operador local e 2€./minuto se ligar do estrangeiro. Caso tenha feito mais de 10 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requisições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(counterA), terá um bônus de 0.25€/min, caso tenha saldo maior que 50€ no bucketC terá também disconto de 0.1€/min.</w:t>
      </w:r>
    </w:p>
    <w:p w14:paraId="24097FF8" w14:textId="3FDC95DB" w:rsidR="00572925" w:rsidRPr="00572925" w:rsidRDefault="00572925" w:rsidP="00572925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Os valores serão cobrados no BucketA se for na rede do operador, no bucketC se em roaming e bucket B caso seja em roaming e tenha saldo maior que 5€ no CounterB.</w:t>
      </w:r>
    </w:p>
    <w:p w14:paraId="1B7F054B" w14:textId="77777777" w:rsidR="00572925" w:rsidRPr="00572925" w:rsidRDefault="00572925" w:rsidP="00572925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Alpha 2 - 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Se subscrever esse tarifário (serviço A) .</w:t>
      </w:r>
    </w:p>
    <w:p w14:paraId="72FACA90" w14:textId="77777777" w:rsidR="00572925" w:rsidRPr="00572925" w:rsidRDefault="00572925" w:rsidP="00572925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Só serão permitidas requisições na rede do operador local e com saldo no bucketB maior que 10€.</w:t>
      </w:r>
    </w:p>
    <w:p w14:paraId="1A39D89F" w14:textId="77777777" w:rsidR="00572925" w:rsidRPr="00572925" w:rsidRDefault="00572925" w:rsidP="00572925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O custo é de 0.5€/min em requisições na rede do operador local, durante o periodo norturno o valor passa a ser de 0.25€/min. Caso tenha conterB maior que 10 terá um disconto de 0.2€/min e tendo saldo no bucketB&gt;15 terá também um disconto de 0.05€/min.</w:t>
      </w:r>
    </w:p>
    <w:p w14:paraId="59138423" w14:textId="236BC334" w:rsidR="00572925" w:rsidRPr="00572925" w:rsidRDefault="00572925" w:rsidP="00572925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Os valores serão cobrados no bucket B.</w:t>
      </w:r>
    </w:p>
    <w:p w14:paraId="5CC12B46" w14:textId="77777777" w:rsidR="00572925" w:rsidRPr="00572925" w:rsidRDefault="00572925" w:rsidP="00572925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Alpha 3 - 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Se subscrever esse tarifário (serviço A) .</w:t>
      </w:r>
    </w:p>
    <w:p w14:paraId="79A6003B" w14:textId="77777777" w:rsidR="00572925" w:rsidRPr="00572925" w:rsidRDefault="00572925" w:rsidP="00572925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Só serão permitidas requisições em roaming e com saldo no bucketC maior que 10€.</w:t>
      </w:r>
    </w:p>
    <w:p w14:paraId="7063D589" w14:textId="77777777" w:rsidR="00572925" w:rsidRPr="00572925" w:rsidRDefault="00572925" w:rsidP="00572925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O custo é de 1€/min em requisições na rede do operador local, durante os finais de semana o valor passa a ser de 0.25€/min. Caso tenha counterC maior que 10 terá um disconto de 0.2€/min e tendo saldo no bucketC&gt;15 terá também um disconto de 0.05€/min.</w:t>
      </w:r>
    </w:p>
    <w:p w14:paraId="79E14DDD" w14:textId="5289F92B" w:rsidR="00572925" w:rsidRPr="00572925" w:rsidRDefault="00572925" w:rsidP="00572925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Os valores serão cobrados no bucket C.</w:t>
      </w:r>
    </w:p>
    <w:p w14:paraId="4EAE212C" w14:textId="6158EC40" w:rsidR="00572925" w:rsidRPr="00572925" w:rsidRDefault="00572925" w:rsidP="00C10647">
      <w:pPr>
        <w:pStyle w:val="Heading1"/>
        <w:rPr>
          <w:rFonts w:eastAsia="Times New Roman"/>
          <w:color w:val="172B4D"/>
          <w:lang w:eastAsia="en-GB"/>
        </w:rPr>
      </w:pPr>
      <w:r w:rsidRPr="00572925">
        <w:rPr>
          <w:rFonts w:eastAsia="Times New Roman"/>
          <w:lang w:eastAsia="en-GB"/>
        </w:rPr>
        <w:t>Serviço B.</w:t>
      </w:r>
    </w:p>
    <w:p w14:paraId="093B7CFD" w14:textId="77777777" w:rsidR="00572925" w:rsidRPr="00572925" w:rsidRDefault="00572925" w:rsidP="00572925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GB"/>
          <w14:ligatures w14:val="none"/>
        </w:rPr>
        <w:t>Beta 1 - 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Se subscrever esse tarifário (serviço B).</w:t>
      </w:r>
    </w:p>
    <w:p w14:paraId="4A36ADE2" w14:textId="77777777" w:rsidR="00572925" w:rsidRPr="00572925" w:rsidRDefault="00572925" w:rsidP="00572925">
      <w:pPr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Só serão permitidas durante os dias de semana e durante os fim de semana durante a noite.</w:t>
      </w:r>
    </w:p>
    <w:p w14:paraId="2EB984E1" w14:textId="77777777" w:rsidR="00572925" w:rsidRPr="00572925" w:rsidRDefault="00572925" w:rsidP="00572925">
      <w:pPr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O custo é de 0.1€/un em 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requisições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 na rede do operador local e 0.2€./un se ligar do estrangeiro. Caso tenha feito mais de 10 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requisições</w:t>
      </w: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(counterA), terá um bônus de 0.025€/un, caso tenha saldo maior que 50€ no bucketC terá também disconto de 0.01€/un.</w:t>
      </w:r>
    </w:p>
    <w:p w14:paraId="040FAEB4" w14:textId="52104B43" w:rsidR="00572925" w:rsidRPr="00572925" w:rsidRDefault="00572925" w:rsidP="00572925">
      <w:pPr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  <w:t>Os valores serão cobrados no BucketA se for na rede do operador, no bucketC se em roaming e bucket B caso seja em roaming e tenha saldo maior que 5€ no CounterB.</w:t>
      </w:r>
    </w:p>
    <w:p w14:paraId="68ADE7A9" w14:textId="77777777" w:rsidR="00572925" w:rsidRPr="00572925" w:rsidRDefault="00572925" w:rsidP="00572925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n-GB"/>
          <w14:ligatures w14:val="none"/>
        </w:rPr>
        <w:t>Beta 2 - 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Se subscrever esse tarifário (serviço B).</w:t>
      </w:r>
    </w:p>
    <w:p w14:paraId="729D280A" w14:textId="77777777" w:rsidR="00572925" w:rsidRPr="00572925" w:rsidRDefault="00572925" w:rsidP="00572925">
      <w:pPr>
        <w:numPr>
          <w:ilvl w:val="2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Só serão permitidas na rede do operador local e com saldo no bucketB maior que 10€.</w:t>
      </w:r>
    </w:p>
    <w:p w14:paraId="12160C2F" w14:textId="77777777" w:rsidR="00572925" w:rsidRPr="00572925" w:rsidRDefault="00572925" w:rsidP="00572925">
      <w:pPr>
        <w:numPr>
          <w:ilvl w:val="2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 xml:space="preserve">O custo é de 0.05€/un em requisições na rede do operador local, durante o período norturno o valor passa a ser de 0.025€/un. Caso tenha conterB 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lastRenderedPageBreak/>
        <w:t>maior que 10 terá um disconto de 0.02€/un e tendo saldo no bucketB&gt;15 terá também um disconto de 0.005€/un.</w:t>
      </w:r>
    </w:p>
    <w:p w14:paraId="4F8A8F6D" w14:textId="0D6E8CEB" w:rsidR="00572925" w:rsidRPr="00572925" w:rsidRDefault="00572925" w:rsidP="00572925">
      <w:pPr>
        <w:numPr>
          <w:ilvl w:val="2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Os valores serão cobrados no bucket B</w:t>
      </w:r>
    </w:p>
    <w:p w14:paraId="11AD286F" w14:textId="77777777" w:rsidR="00572925" w:rsidRPr="00572925" w:rsidRDefault="00572925" w:rsidP="00572925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GB"/>
          <w14:ligatures w14:val="none"/>
        </w:rPr>
        <w:t>Beta 3 - </w:t>
      </w: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Se subscrever esse tarifário (serviço B) .</w:t>
      </w:r>
    </w:p>
    <w:p w14:paraId="3AF4EA04" w14:textId="77777777" w:rsidR="00572925" w:rsidRPr="00572925" w:rsidRDefault="00572925" w:rsidP="00572925">
      <w:pPr>
        <w:numPr>
          <w:ilvl w:val="2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Só serão permitidas requisições em roaming e com saldo no bucketC maior que 10€.</w:t>
      </w:r>
    </w:p>
    <w:p w14:paraId="60C25E10" w14:textId="77777777" w:rsidR="00572925" w:rsidRPr="00572925" w:rsidRDefault="00572925" w:rsidP="00572925">
      <w:pPr>
        <w:numPr>
          <w:ilvl w:val="2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O custo é de 0.1€/un em requisições na rede do operador local, durante os finais de semana o valor passa a ser de 0.025€/un. Caso tenha counterC maior que 10 terá um disconto de 0.02€/un e tendo saldo no bucketC&gt;15 terá também um disconto de 0.005€/un</w:t>
      </w:r>
    </w:p>
    <w:p w14:paraId="1B9F7803" w14:textId="77777777" w:rsidR="00572925" w:rsidRPr="00572925" w:rsidRDefault="00572925" w:rsidP="00572925">
      <w:pPr>
        <w:numPr>
          <w:ilvl w:val="2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GB"/>
          <w14:ligatures w14:val="none"/>
        </w:rPr>
      </w:pPr>
      <w:r w:rsidRPr="0057292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Os valores serão cobrados no bucket C.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454"/>
        <w:gridCol w:w="2690"/>
        <w:gridCol w:w="3177"/>
      </w:tblGrid>
      <w:tr w:rsidR="00572925" w:rsidRPr="00572925" w14:paraId="46F3BCB0" w14:textId="77777777" w:rsidTr="00572925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FCBC9A8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b/>
                <w:bCs/>
                <w:color w:val="172B4D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color w:val="172B4D"/>
                <w:kern w:val="0"/>
                <w:lang w:eastAsia="en-GB"/>
                <w14:ligatures w14:val="none"/>
              </w:rPr>
              <w:t>Tarifário/Plano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03FF35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b/>
                <w:bCs/>
                <w:color w:val="172B4D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color w:val="172B4D"/>
                <w:kern w:val="0"/>
                <w:lang w:eastAsia="en-GB"/>
                <w14:ligatures w14:val="none"/>
              </w:rPr>
              <w:t>Eligibility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C62718B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b/>
                <w:bCs/>
                <w:color w:val="172B4D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color w:val="172B4D"/>
                <w:kern w:val="0"/>
                <w:lang w:eastAsia="en-GB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7AA9A71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b/>
                <w:bCs/>
                <w:color w:val="172B4D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color w:val="172B4D"/>
                <w:kern w:val="0"/>
                <w:lang w:eastAsia="en-GB"/>
                <w14:ligatures w14:val="none"/>
              </w:rPr>
              <w:t>Charging</w:t>
            </w:r>
          </w:p>
        </w:tc>
      </w:tr>
      <w:tr w:rsidR="00572925" w:rsidRPr="00572925" w14:paraId="00D1F9F5" w14:textId="77777777" w:rsidTr="0057292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A8B66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Alfa1</w:t>
            </w:r>
          </w:p>
          <w:p w14:paraId="36E28B44" w14:textId="596A75FE" w:rsidR="00572925" w:rsidRPr="00572925" w:rsidRDefault="00572925" w:rsidP="00572925">
            <w:pPr>
              <w:spacing w:before="15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586EC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OK só aos dias de semana e counterA&lt;100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5CFB1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t>Preço por UNIT pedida:</w:t>
            </w:r>
          </w:p>
          <w:p w14:paraId="3ECDAFD6" w14:textId="77777777" w:rsidR="00572925" w:rsidRPr="00572925" w:rsidRDefault="00572925" w:rsidP="0057292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em roaming,</w:t>
            </w:r>
          </w:p>
          <w:p w14:paraId="73DF8C37" w14:textId="77777777" w:rsidR="00572925" w:rsidRPr="00572925" w:rsidRDefault="00572925" w:rsidP="0057292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local,</w:t>
            </w:r>
          </w:p>
          <w:p w14:paraId="62131443" w14:textId="77777777" w:rsidR="00572925" w:rsidRPr="00572925" w:rsidRDefault="00572925" w:rsidP="0057292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0.50€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local à noite</w:t>
            </w:r>
          </w:p>
          <w:p w14:paraId="10FD38F7" w14:textId="77777777" w:rsidR="00572925" w:rsidRPr="00572925" w:rsidRDefault="00572925" w:rsidP="0057292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Delta:</w:t>
            </w:r>
          </w:p>
          <w:p w14:paraId="5D7F216A" w14:textId="77777777" w:rsidR="00572925" w:rsidRPr="00572925" w:rsidRDefault="00572925" w:rsidP="00572925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-0.25€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 counterA&gt;10</w:t>
            </w:r>
          </w:p>
          <w:p w14:paraId="7131B67F" w14:textId="77777777" w:rsidR="00572925" w:rsidRPr="00572925" w:rsidRDefault="00572925" w:rsidP="00572925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-0.10€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 bucketC&gt;50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3321EC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t>Onde debitar o preço calculado antes:</w:t>
            </w:r>
          </w:p>
          <w:p w14:paraId="13A910E9" w14:textId="77777777" w:rsidR="00572925" w:rsidRPr="00572925" w:rsidRDefault="00572925" w:rsidP="0057292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bucketA 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local;</w:t>
            </w:r>
          </w:p>
          <w:p w14:paraId="57FA7AA2" w14:textId="77777777" w:rsidR="00572925" w:rsidRPr="00572925" w:rsidRDefault="00572925" w:rsidP="0057292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bucketC 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 roaming;</w:t>
            </w:r>
          </w:p>
          <w:p w14:paraId="3F3F7756" w14:textId="77777777" w:rsidR="00572925" w:rsidRPr="00572925" w:rsidRDefault="00572925" w:rsidP="0057292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bucketB 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 roaming e counterB&gt;5</w:t>
            </w:r>
          </w:p>
        </w:tc>
      </w:tr>
      <w:tr w:rsidR="00572925" w:rsidRPr="00572925" w14:paraId="04A92F06" w14:textId="77777777" w:rsidTr="0057292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6EEC12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Alfa2</w:t>
            </w:r>
          </w:p>
          <w:p w14:paraId="766A8342" w14:textId="24233F1F" w:rsidR="00572925" w:rsidRPr="00572925" w:rsidRDefault="00572925" w:rsidP="00572925">
            <w:pPr>
              <w:spacing w:before="15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A624D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Rejeita se roaming e bucketB&gt;10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A1065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t>Preço por UNIT pedida:</w:t>
            </w:r>
          </w:p>
          <w:p w14:paraId="21B3C63D" w14:textId="77777777" w:rsidR="00572925" w:rsidRPr="00572925" w:rsidRDefault="00572925" w:rsidP="00572925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0.50€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local,</w:t>
            </w:r>
          </w:p>
          <w:p w14:paraId="08C8D9F2" w14:textId="77777777" w:rsidR="00572925" w:rsidRPr="00572925" w:rsidRDefault="00572925" w:rsidP="00572925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0.25€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local à noite</w:t>
            </w:r>
          </w:p>
          <w:p w14:paraId="1C5DCCD8" w14:textId="77777777" w:rsidR="00572925" w:rsidRPr="00572925" w:rsidRDefault="00572925" w:rsidP="00572925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Delta:</w:t>
            </w:r>
          </w:p>
          <w:p w14:paraId="55882939" w14:textId="77777777" w:rsidR="00572925" w:rsidRPr="00572925" w:rsidRDefault="00572925" w:rsidP="00572925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-0.2€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 counterB&gt;10</w:t>
            </w:r>
          </w:p>
          <w:p w14:paraId="63A256BB" w14:textId="77777777" w:rsidR="00572925" w:rsidRPr="00572925" w:rsidRDefault="00572925" w:rsidP="00572925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-0.05€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 bucketB&gt;15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E63AC5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t>Onde debitar o preço calculado antes:</w:t>
            </w:r>
          </w:p>
          <w:p w14:paraId="4C69748D" w14:textId="77777777" w:rsidR="00572925" w:rsidRPr="00572925" w:rsidRDefault="00572925" w:rsidP="00572925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bucketB ou rejeita</w:t>
            </w:r>
          </w:p>
        </w:tc>
      </w:tr>
      <w:tr w:rsidR="00572925" w:rsidRPr="00572925" w14:paraId="733134CF" w14:textId="77777777" w:rsidTr="0057292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66AFB" w14:textId="77777777" w:rsid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079503AE" w14:textId="77777777" w:rsid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4A0E55CB" w14:textId="77777777" w:rsidR="00C10647" w:rsidRDefault="00C10647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0BD311E4" w14:textId="77777777" w:rsidR="00C10647" w:rsidRDefault="00C10647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266E121B" w14:textId="75DB8311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Alfa3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CFE49" w14:textId="77777777" w:rsid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3BFF3982" w14:textId="77777777" w:rsidR="00C10647" w:rsidRDefault="00C10647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50808FE2" w14:textId="77777777" w:rsidR="00C10647" w:rsidRDefault="00C10647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67B94C5B" w14:textId="494E00C6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Rejeita se chamada local e bucketC&gt;10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08C65" w14:textId="77777777" w:rsid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</w:pPr>
          </w:p>
          <w:p w14:paraId="75D6678B" w14:textId="77777777" w:rsid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</w:pPr>
          </w:p>
          <w:p w14:paraId="3B9CDCCA" w14:textId="77777777" w:rsidR="00C10647" w:rsidRDefault="00C10647" w:rsidP="00572925">
            <w:pPr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</w:pPr>
          </w:p>
          <w:p w14:paraId="21055A59" w14:textId="77777777" w:rsidR="00C10647" w:rsidRDefault="00C10647" w:rsidP="00572925">
            <w:pPr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</w:pPr>
          </w:p>
          <w:p w14:paraId="4AB321E4" w14:textId="0BCF0BD3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t>Preço por UNIT pedida:</w:t>
            </w:r>
          </w:p>
          <w:p w14:paraId="5527F1B5" w14:textId="77777777" w:rsidR="00572925" w:rsidRPr="00572925" w:rsidRDefault="00572925" w:rsidP="0057292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</w:t>
            </w:r>
          </w:p>
          <w:p w14:paraId="78708A56" w14:textId="77777777" w:rsidR="00572925" w:rsidRPr="00572925" w:rsidRDefault="00572925" w:rsidP="0057292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0.25€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aos fins de semana</w:t>
            </w:r>
          </w:p>
          <w:p w14:paraId="1078006D" w14:textId="77777777" w:rsidR="00572925" w:rsidRPr="00572925" w:rsidRDefault="00572925" w:rsidP="0057292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Delta:</w:t>
            </w:r>
          </w:p>
          <w:p w14:paraId="66B520C0" w14:textId="77777777" w:rsidR="00572925" w:rsidRPr="00572925" w:rsidRDefault="00572925" w:rsidP="00572925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-0.2€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 counterB&gt;10</w:t>
            </w:r>
          </w:p>
          <w:p w14:paraId="4DB646B5" w14:textId="77777777" w:rsidR="00572925" w:rsidRPr="00572925" w:rsidRDefault="00572925" w:rsidP="00572925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-0.05€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 bucketB&gt;15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DB548" w14:textId="77777777" w:rsid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</w:pPr>
          </w:p>
          <w:p w14:paraId="585A7D56" w14:textId="77777777" w:rsidR="00C10647" w:rsidRDefault="00C10647" w:rsidP="00572925">
            <w:pPr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</w:pPr>
          </w:p>
          <w:p w14:paraId="35374C07" w14:textId="77777777" w:rsidR="00C10647" w:rsidRDefault="00C10647" w:rsidP="00572925">
            <w:pPr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</w:pPr>
          </w:p>
          <w:p w14:paraId="64C3693D" w14:textId="22872230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lastRenderedPageBreak/>
              <w:t>Onde debitar o preço calculado antes:</w:t>
            </w:r>
          </w:p>
          <w:p w14:paraId="37A9410C" w14:textId="77777777" w:rsidR="00572925" w:rsidRPr="00572925" w:rsidRDefault="00572925" w:rsidP="00572925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bucketC ou rejeita</w:t>
            </w:r>
          </w:p>
        </w:tc>
      </w:tr>
      <w:tr w:rsidR="00572925" w:rsidRPr="00572925" w14:paraId="5AFE1D07" w14:textId="77777777" w:rsidTr="0057292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C8BEA" w14:textId="77777777" w:rsidR="00572925" w:rsidRPr="00572925" w:rsidRDefault="00572925" w:rsidP="00572925">
            <w:pPr>
              <w:spacing w:before="15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Beta1</w:t>
            </w:r>
          </w:p>
          <w:p w14:paraId="60703CAA" w14:textId="17BA2786" w:rsidR="00572925" w:rsidRPr="00572925" w:rsidRDefault="00572925" w:rsidP="00572925">
            <w:pPr>
              <w:spacing w:before="15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4297D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OK só aos dias de semana e finais de</w:t>
            </w:r>
          </w:p>
          <w:p w14:paraId="02487130" w14:textId="77777777" w:rsidR="00572925" w:rsidRPr="00572925" w:rsidRDefault="00572925" w:rsidP="00572925">
            <w:pPr>
              <w:spacing w:before="15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semana durante a noite.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AEA92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t>Preço por UNIT pedida:</w:t>
            </w:r>
          </w:p>
          <w:p w14:paraId="7975BC5A" w14:textId="77777777" w:rsidR="00572925" w:rsidRPr="00572925" w:rsidRDefault="00572925" w:rsidP="0057292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0.2€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em roaming,</w:t>
            </w:r>
          </w:p>
          <w:p w14:paraId="34C7CD52" w14:textId="77777777" w:rsidR="00572925" w:rsidRPr="00572925" w:rsidRDefault="00572925" w:rsidP="0057292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0.1€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local,</w:t>
            </w:r>
          </w:p>
          <w:p w14:paraId="701C8998" w14:textId="77777777" w:rsidR="00572925" w:rsidRPr="00572925" w:rsidRDefault="00572925" w:rsidP="0057292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0.05€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local à noite</w:t>
            </w:r>
          </w:p>
          <w:p w14:paraId="11D77F03" w14:textId="77777777" w:rsidR="00572925" w:rsidRPr="00572925" w:rsidRDefault="00572925" w:rsidP="0057292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Delta:</w:t>
            </w:r>
          </w:p>
          <w:p w14:paraId="1330540F" w14:textId="77777777" w:rsidR="00572925" w:rsidRPr="00572925" w:rsidRDefault="00572925" w:rsidP="00572925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-0.025€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 counterA&gt;10</w:t>
            </w:r>
          </w:p>
          <w:p w14:paraId="40157F3E" w14:textId="77777777" w:rsidR="00572925" w:rsidRPr="00572925" w:rsidRDefault="00572925" w:rsidP="00572925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-0.010€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 bucketC&gt;50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BF456B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t>Onde debitar o preço calculado antes:</w:t>
            </w:r>
          </w:p>
          <w:p w14:paraId="2BD6CFD2" w14:textId="77777777" w:rsidR="00572925" w:rsidRPr="00572925" w:rsidRDefault="00572925" w:rsidP="0057292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bucketA 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local;</w:t>
            </w:r>
          </w:p>
          <w:p w14:paraId="6AEF7CBC" w14:textId="77777777" w:rsidR="00572925" w:rsidRPr="00572925" w:rsidRDefault="00572925" w:rsidP="0057292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bucketC 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 roaming;</w:t>
            </w:r>
          </w:p>
          <w:p w14:paraId="00912326" w14:textId="77777777" w:rsidR="00572925" w:rsidRPr="00572925" w:rsidRDefault="00572925" w:rsidP="0057292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bucketB 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 roaming e counterB&gt;5</w:t>
            </w:r>
          </w:p>
        </w:tc>
      </w:tr>
      <w:tr w:rsidR="00572925" w:rsidRPr="00572925" w14:paraId="25F9AB7E" w14:textId="77777777" w:rsidTr="0057292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AC8689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Beta2</w:t>
            </w:r>
          </w:p>
          <w:p w14:paraId="32B217C7" w14:textId="5B8B04B0" w:rsidR="00572925" w:rsidRPr="00572925" w:rsidRDefault="00572925" w:rsidP="00572925">
            <w:pPr>
              <w:spacing w:before="15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6F73F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color w:val="172B4D"/>
                <w:kern w:val="0"/>
                <w:lang w:eastAsia="en-GB"/>
                <w14:ligatures w14:val="none"/>
              </w:rPr>
              <w:t>Rejeita se roaming e bucketB&gt;10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881071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t>Preço por UNIT pedida:</w:t>
            </w:r>
          </w:p>
          <w:p w14:paraId="04EB8FC1" w14:textId="77777777" w:rsidR="00572925" w:rsidRPr="00572925" w:rsidRDefault="00572925" w:rsidP="0057292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0.05€</w:t>
            </w:r>
            <w:r w:rsidRPr="0057292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sz w:val="22"/>
                <w:szCs w:val="22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local,</w:t>
            </w:r>
          </w:p>
          <w:p w14:paraId="5BF68447" w14:textId="77777777" w:rsidR="00572925" w:rsidRPr="00572925" w:rsidRDefault="00572925" w:rsidP="0057292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0.025€</w:t>
            </w:r>
            <w:r w:rsidRPr="0057292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sz w:val="22"/>
                <w:szCs w:val="22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local à noite</w:t>
            </w:r>
          </w:p>
          <w:p w14:paraId="1B3D753B" w14:textId="77777777" w:rsidR="00572925" w:rsidRPr="00572925" w:rsidRDefault="00572925" w:rsidP="0057292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Delta:</w:t>
            </w:r>
          </w:p>
          <w:p w14:paraId="1FC71F51" w14:textId="77777777" w:rsidR="00572925" w:rsidRPr="00572925" w:rsidRDefault="00572925" w:rsidP="00572925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-0.02€</w:t>
            </w:r>
            <w:r w:rsidRPr="0057292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se counterB&gt;10</w:t>
            </w:r>
          </w:p>
          <w:p w14:paraId="350939D2" w14:textId="77777777" w:rsidR="00572925" w:rsidRPr="00572925" w:rsidRDefault="00572925" w:rsidP="00572925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-0.005€</w:t>
            </w:r>
            <w:r w:rsidRPr="0057292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se bucketB&gt;15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C0D7F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lastRenderedPageBreak/>
              <w:t>Onde debitar o preço calculado antes:</w:t>
            </w:r>
          </w:p>
          <w:p w14:paraId="099EA3AC" w14:textId="77777777" w:rsidR="00572925" w:rsidRPr="00572925" w:rsidRDefault="00572925" w:rsidP="0057292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bucketB ou rejeita</w:t>
            </w:r>
          </w:p>
        </w:tc>
      </w:tr>
      <w:tr w:rsidR="00572925" w:rsidRPr="00572925" w14:paraId="7964E443" w14:textId="77777777" w:rsidTr="0057292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34C87A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Beta3</w:t>
            </w:r>
          </w:p>
          <w:p w14:paraId="61FBEA01" w14:textId="7F3FB8F0" w:rsidR="00572925" w:rsidRPr="00572925" w:rsidRDefault="00572925" w:rsidP="00572925">
            <w:pPr>
              <w:spacing w:before="15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D019B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color w:val="172B4D"/>
                <w:kern w:val="0"/>
                <w:lang w:eastAsia="en-GB"/>
                <w14:ligatures w14:val="none"/>
              </w:rPr>
              <w:t>Rejeita se chamada local e bucketC&gt;10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435798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t>Preço por UNIT pedida:</w:t>
            </w:r>
          </w:p>
          <w:p w14:paraId="7B845C93" w14:textId="77777777" w:rsidR="00572925" w:rsidRPr="00572925" w:rsidRDefault="00572925" w:rsidP="0057292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0.1€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</w:t>
            </w:r>
          </w:p>
          <w:p w14:paraId="1FE064FF" w14:textId="77777777" w:rsidR="00572925" w:rsidRPr="00572925" w:rsidRDefault="00572925" w:rsidP="0057292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0.025€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  <w:r w:rsidRPr="00572925">
              <w:rPr>
                <w:rFonts w:ascii="Times New Roman" w:eastAsia="Times New Roman" w:hAnsi="Times New Roman" w:cs="Times New Roman"/>
                <w:color w:val="242424"/>
                <w:kern w:val="0"/>
                <w:lang w:eastAsia="en-GB"/>
                <w14:ligatures w14:val="none"/>
              </w:rPr>
              <w:t>requisição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aos fins de semana</w:t>
            </w:r>
          </w:p>
          <w:p w14:paraId="7E8F4C32" w14:textId="77777777" w:rsidR="00572925" w:rsidRPr="00572925" w:rsidRDefault="00572925" w:rsidP="0057292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Delta:</w:t>
            </w:r>
          </w:p>
          <w:p w14:paraId="5A6B17E4" w14:textId="77777777" w:rsidR="00572925" w:rsidRPr="00572925" w:rsidRDefault="00572925" w:rsidP="00572925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-0.02€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 counterB&gt;10</w:t>
            </w:r>
          </w:p>
          <w:p w14:paraId="59807E16" w14:textId="77777777" w:rsidR="00572925" w:rsidRPr="00572925" w:rsidRDefault="00572925" w:rsidP="00572925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-0.005€</w:t>
            </w:r>
            <w:r w:rsidRPr="0057292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 bucketB&gt;15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2004A" w14:textId="77777777" w:rsidR="00572925" w:rsidRPr="00572925" w:rsidRDefault="00572925" w:rsidP="0057292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kern w:val="0"/>
                <w:u w:val="single"/>
                <w:lang w:eastAsia="en-GB"/>
                <w14:ligatures w14:val="none"/>
              </w:rPr>
              <w:t>Onde debitar o preço calculado antes:</w:t>
            </w:r>
          </w:p>
          <w:p w14:paraId="7D81D8BE" w14:textId="77777777" w:rsidR="00572925" w:rsidRPr="00572925" w:rsidRDefault="00572925" w:rsidP="0057292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29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bucketC ou rejeita</w:t>
            </w:r>
          </w:p>
        </w:tc>
      </w:tr>
    </w:tbl>
    <w:p w14:paraId="086D3725" w14:textId="77777777" w:rsidR="00572925" w:rsidRPr="00E629E9" w:rsidRDefault="00572925" w:rsidP="00572925">
      <w:pPr>
        <w:rPr>
          <w:lang w:val="pt-BR"/>
        </w:rPr>
      </w:pPr>
    </w:p>
    <w:sectPr w:rsidR="00572925" w:rsidRPr="00E6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F7E"/>
    <w:multiLevelType w:val="multilevel"/>
    <w:tmpl w:val="AD60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665A8"/>
    <w:multiLevelType w:val="multilevel"/>
    <w:tmpl w:val="531C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34FAF"/>
    <w:multiLevelType w:val="multilevel"/>
    <w:tmpl w:val="4EF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F7BBA"/>
    <w:multiLevelType w:val="multilevel"/>
    <w:tmpl w:val="D782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515D6"/>
    <w:multiLevelType w:val="multilevel"/>
    <w:tmpl w:val="D52C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76A25"/>
    <w:multiLevelType w:val="multilevel"/>
    <w:tmpl w:val="96FA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562C73"/>
    <w:multiLevelType w:val="multilevel"/>
    <w:tmpl w:val="FB66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EF24B0"/>
    <w:multiLevelType w:val="hybridMultilevel"/>
    <w:tmpl w:val="3A24D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05B0C"/>
    <w:multiLevelType w:val="multilevel"/>
    <w:tmpl w:val="41C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5D23E8"/>
    <w:multiLevelType w:val="multilevel"/>
    <w:tmpl w:val="4F0C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E26BA6"/>
    <w:multiLevelType w:val="multilevel"/>
    <w:tmpl w:val="01C6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057ACC"/>
    <w:multiLevelType w:val="multilevel"/>
    <w:tmpl w:val="48B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2822FE"/>
    <w:multiLevelType w:val="multilevel"/>
    <w:tmpl w:val="2B46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0F2636"/>
    <w:multiLevelType w:val="multilevel"/>
    <w:tmpl w:val="343C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A93AFC"/>
    <w:multiLevelType w:val="multilevel"/>
    <w:tmpl w:val="36B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C47CA0"/>
    <w:multiLevelType w:val="multilevel"/>
    <w:tmpl w:val="AC0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8059E0"/>
    <w:multiLevelType w:val="multilevel"/>
    <w:tmpl w:val="721E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C208A0"/>
    <w:multiLevelType w:val="multilevel"/>
    <w:tmpl w:val="40B4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7F6ED8"/>
    <w:multiLevelType w:val="multilevel"/>
    <w:tmpl w:val="4040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98582C"/>
    <w:multiLevelType w:val="multilevel"/>
    <w:tmpl w:val="D794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8D27F1"/>
    <w:multiLevelType w:val="multilevel"/>
    <w:tmpl w:val="E462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4D62B6"/>
    <w:multiLevelType w:val="multilevel"/>
    <w:tmpl w:val="5930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A81715"/>
    <w:multiLevelType w:val="multilevel"/>
    <w:tmpl w:val="79A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3479803">
    <w:abstractNumId w:val="3"/>
  </w:num>
  <w:num w:numId="2" w16cid:durableId="1204748772">
    <w:abstractNumId w:val="20"/>
  </w:num>
  <w:num w:numId="3" w16cid:durableId="847214710">
    <w:abstractNumId w:val="11"/>
  </w:num>
  <w:num w:numId="4" w16cid:durableId="1713456757">
    <w:abstractNumId w:val="4"/>
  </w:num>
  <w:num w:numId="5" w16cid:durableId="1453671904">
    <w:abstractNumId w:val="10"/>
  </w:num>
  <w:num w:numId="6" w16cid:durableId="756171131">
    <w:abstractNumId w:val="21"/>
  </w:num>
  <w:num w:numId="7" w16cid:durableId="528295434">
    <w:abstractNumId w:val="15"/>
  </w:num>
  <w:num w:numId="8" w16cid:durableId="259723393">
    <w:abstractNumId w:val="1"/>
  </w:num>
  <w:num w:numId="9" w16cid:durableId="758254020">
    <w:abstractNumId w:val="18"/>
  </w:num>
  <w:num w:numId="10" w16cid:durableId="1303390633">
    <w:abstractNumId w:val="17"/>
  </w:num>
  <w:num w:numId="11" w16cid:durableId="525097106">
    <w:abstractNumId w:val="22"/>
  </w:num>
  <w:num w:numId="12" w16cid:durableId="1809546145">
    <w:abstractNumId w:val="9"/>
  </w:num>
  <w:num w:numId="13" w16cid:durableId="410589966">
    <w:abstractNumId w:val="0"/>
  </w:num>
  <w:num w:numId="14" w16cid:durableId="1447625098">
    <w:abstractNumId w:val="6"/>
  </w:num>
  <w:num w:numId="15" w16cid:durableId="130564408">
    <w:abstractNumId w:val="13"/>
  </w:num>
  <w:num w:numId="16" w16cid:durableId="296450751">
    <w:abstractNumId w:val="14"/>
  </w:num>
  <w:num w:numId="17" w16cid:durableId="2135057450">
    <w:abstractNumId w:val="12"/>
  </w:num>
  <w:num w:numId="18" w16cid:durableId="1988584001">
    <w:abstractNumId w:val="19"/>
  </w:num>
  <w:num w:numId="19" w16cid:durableId="1805661963">
    <w:abstractNumId w:val="5"/>
  </w:num>
  <w:num w:numId="20" w16cid:durableId="1297493035">
    <w:abstractNumId w:val="16"/>
  </w:num>
  <w:num w:numId="21" w16cid:durableId="2067801874">
    <w:abstractNumId w:val="8"/>
  </w:num>
  <w:num w:numId="22" w16cid:durableId="1835729268">
    <w:abstractNumId w:val="2"/>
  </w:num>
  <w:num w:numId="23" w16cid:durableId="1182358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25"/>
    <w:rsid w:val="004349B0"/>
    <w:rsid w:val="00572925"/>
    <w:rsid w:val="00C10647"/>
    <w:rsid w:val="00C757C1"/>
    <w:rsid w:val="00E629E9"/>
    <w:rsid w:val="00E949D9"/>
    <w:rsid w:val="00F7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C689B"/>
  <w15:chartTrackingRefBased/>
  <w15:docId w15:val="{658BD4A7-B6CB-F54D-ABFB-B90AF648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9D9"/>
  </w:style>
  <w:style w:type="paragraph" w:styleId="Heading1">
    <w:name w:val="heading 1"/>
    <w:basedOn w:val="Normal"/>
    <w:next w:val="Normal"/>
    <w:link w:val="Heading1Char"/>
    <w:uiPriority w:val="9"/>
    <w:qFormat/>
    <w:rsid w:val="005729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9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9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9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2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72925"/>
  </w:style>
  <w:style w:type="character" w:customStyle="1" w:styleId="Heading3Char">
    <w:name w:val="Heading 3 Char"/>
    <w:basedOn w:val="DefaultParagraphFont"/>
    <w:link w:val="Heading3"/>
    <w:uiPriority w:val="9"/>
    <w:rsid w:val="0057292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729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72925"/>
    <w:rPr>
      <w:b/>
      <w:bCs/>
    </w:rPr>
  </w:style>
  <w:style w:type="character" w:styleId="Emphasis">
    <w:name w:val="Emphasis"/>
    <w:basedOn w:val="DefaultParagraphFont"/>
    <w:uiPriority w:val="20"/>
    <w:qFormat/>
    <w:rsid w:val="00572925"/>
    <w:rPr>
      <w:i/>
      <w:iCs/>
    </w:rPr>
  </w:style>
  <w:style w:type="paragraph" w:styleId="ListParagraph">
    <w:name w:val="List Paragraph"/>
    <w:basedOn w:val="Normal"/>
    <w:uiPriority w:val="34"/>
    <w:qFormat/>
    <w:rsid w:val="00C1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3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 De Oliveira Junior</dc:creator>
  <cp:keywords/>
  <dc:description/>
  <cp:lastModifiedBy>José Martins De Oliveira Junior</cp:lastModifiedBy>
  <cp:revision>1</cp:revision>
  <cp:lastPrinted>2023-10-08T08:20:00Z</cp:lastPrinted>
  <dcterms:created xsi:type="dcterms:W3CDTF">2023-10-08T07:54:00Z</dcterms:created>
  <dcterms:modified xsi:type="dcterms:W3CDTF">2023-10-08T10:49:00Z</dcterms:modified>
</cp:coreProperties>
</file>