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0B" w:rsidRPr="00012A55" w:rsidRDefault="00893887" w:rsidP="00012A55">
      <w:pPr>
        <w:pStyle w:val="Heading2"/>
      </w:pPr>
      <w:r w:rsidRPr="00012A55">
        <w:t>Box 1:</w:t>
      </w:r>
      <w:r w:rsidR="004C0D50">
        <w:t xml:space="preserve"> </w:t>
      </w:r>
      <w:r w:rsidRPr="00012A55">
        <w:t>Is the current urban transport model broken?</w:t>
      </w:r>
    </w:p>
    <w:p w:rsidR="004C0D50" w:rsidRDefault="00893887">
      <w:pPr>
        <w:rPr>
          <w:rFonts w:ascii="Arial" w:hAnsi="Arial" w:cs="Arial"/>
          <w:sz w:val="20"/>
          <w:szCs w:val="24"/>
        </w:rPr>
      </w:pPr>
      <w:r w:rsidRPr="006345F9">
        <w:rPr>
          <w:rFonts w:ascii="Arial" w:hAnsi="Arial" w:cs="Arial"/>
          <w:sz w:val="20"/>
          <w:szCs w:val="24"/>
        </w:rPr>
        <w:t xml:space="preserve">Years of study, research, and practice have tried to address </w:t>
      </w:r>
      <w:r w:rsidR="004C0D50">
        <w:rPr>
          <w:rFonts w:ascii="Arial" w:hAnsi="Arial" w:cs="Arial"/>
          <w:sz w:val="20"/>
          <w:szCs w:val="24"/>
        </w:rPr>
        <w:t>a core problem in metropolitan areas: how can metropolitan transportation systems help people get where they need to go</w:t>
      </w:r>
      <w:r w:rsidRPr="006345F9">
        <w:rPr>
          <w:rFonts w:ascii="Arial" w:hAnsi="Arial" w:cs="Arial"/>
          <w:sz w:val="20"/>
          <w:szCs w:val="24"/>
        </w:rPr>
        <w:t>.</w:t>
      </w:r>
      <w:r w:rsidR="004C0D50">
        <w:rPr>
          <w:rFonts w:ascii="Arial" w:hAnsi="Arial" w:cs="Arial"/>
          <w:sz w:val="20"/>
          <w:szCs w:val="24"/>
        </w:rPr>
        <w:t xml:space="preserve"> </w:t>
      </w:r>
    </w:p>
    <w:p w:rsidR="004C0D50" w:rsidRDefault="00893887">
      <w:pPr>
        <w:rPr>
          <w:rFonts w:ascii="Arial" w:hAnsi="Arial" w:cs="Arial"/>
          <w:sz w:val="20"/>
          <w:szCs w:val="24"/>
        </w:rPr>
      </w:pPr>
      <w:r w:rsidRPr="006345F9">
        <w:rPr>
          <w:rFonts w:ascii="Arial" w:hAnsi="Arial" w:cs="Arial"/>
          <w:sz w:val="20"/>
          <w:szCs w:val="24"/>
        </w:rPr>
        <w:t>For several generations</w:t>
      </w:r>
      <w:r w:rsidR="004C0D50">
        <w:rPr>
          <w:rFonts w:ascii="Arial" w:hAnsi="Arial" w:cs="Arial"/>
          <w:sz w:val="20"/>
          <w:szCs w:val="24"/>
        </w:rPr>
        <w:t>,</w:t>
      </w:r>
      <w:r w:rsidRPr="006345F9">
        <w:rPr>
          <w:rFonts w:ascii="Arial" w:hAnsi="Arial" w:cs="Arial"/>
          <w:sz w:val="20"/>
          <w:szCs w:val="24"/>
        </w:rPr>
        <w:t xml:space="preserve"> urban transportation policy and practitioners </w:t>
      </w:r>
      <w:r w:rsidR="001A2CAB">
        <w:rPr>
          <w:rFonts w:ascii="Arial" w:hAnsi="Arial" w:cs="Arial"/>
          <w:sz w:val="20"/>
          <w:szCs w:val="24"/>
        </w:rPr>
        <w:t>favored</w:t>
      </w:r>
      <w:r w:rsidR="004C0D50">
        <w:rPr>
          <w:rFonts w:ascii="Arial" w:hAnsi="Arial" w:cs="Arial"/>
          <w:sz w:val="20"/>
          <w:szCs w:val="24"/>
        </w:rPr>
        <w:t xml:space="preserve"> an approach </w:t>
      </w:r>
      <w:r w:rsidRPr="006345F9">
        <w:rPr>
          <w:rFonts w:ascii="Arial" w:hAnsi="Arial" w:cs="Arial"/>
          <w:sz w:val="20"/>
          <w:szCs w:val="24"/>
        </w:rPr>
        <w:t>that prioritized “mobility</w:t>
      </w:r>
      <w:r w:rsidR="004C0D50">
        <w:rPr>
          <w:rFonts w:ascii="Arial" w:hAnsi="Arial" w:cs="Arial"/>
          <w:sz w:val="20"/>
          <w:szCs w:val="24"/>
        </w:rPr>
        <w:t>.</w:t>
      </w:r>
      <w:r w:rsidRPr="006345F9">
        <w:rPr>
          <w:rFonts w:ascii="Arial" w:hAnsi="Arial" w:cs="Arial"/>
          <w:sz w:val="20"/>
          <w:szCs w:val="24"/>
        </w:rPr>
        <w:t xml:space="preserve">” </w:t>
      </w:r>
      <w:r w:rsidR="004C0D50">
        <w:rPr>
          <w:rFonts w:ascii="Arial" w:hAnsi="Arial" w:cs="Arial"/>
          <w:sz w:val="20"/>
          <w:szCs w:val="24"/>
        </w:rPr>
        <w:t>T</w:t>
      </w:r>
      <w:r w:rsidRPr="006345F9">
        <w:rPr>
          <w:rFonts w:ascii="Arial" w:hAnsi="Arial" w:cs="Arial"/>
          <w:sz w:val="20"/>
          <w:szCs w:val="24"/>
        </w:rPr>
        <w:t xml:space="preserve">hat is, </w:t>
      </w:r>
      <w:r w:rsidR="004C0D50">
        <w:rPr>
          <w:rFonts w:ascii="Arial" w:hAnsi="Arial" w:cs="Arial"/>
          <w:sz w:val="20"/>
          <w:szCs w:val="24"/>
        </w:rPr>
        <w:t xml:space="preserve">our metropolitan areas aimed to keep </w:t>
      </w:r>
      <w:r w:rsidR="001A2CAB">
        <w:rPr>
          <w:rFonts w:ascii="Arial" w:hAnsi="Arial" w:cs="Arial"/>
          <w:sz w:val="20"/>
          <w:szCs w:val="24"/>
        </w:rPr>
        <w:t xml:space="preserve">people and </w:t>
      </w:r>
      <w:r w:rsidRPr="006345F9">
        <w:rPr>
          <w:rFonts w:ascii="Arial" w:hAnsi="Arial" w:cs="Arial"/>
          <w:sz w:val="20"/>
          <w:szCs w:val="24"/>
        </w:rPr>
        <w:t>vehicles</w:t>
      </w:r>
      <w:r w:rsidR="004C0D50">
        <w:rPr>
          <w:rFonts w:ascii="Arial" w:hAnsi="Arial" w:cs="Arial"/>
          <w:sz w:val="20"/>
          <w:szCs w:val="24"/>
        </w:rPr>
        <w:t xml:space="preserve"> moving </w:t>
      </w:r>
      <w:r w:rsidR="001A2CAB">
        <w:rPr>
          <w:rFonts w:ascii="Arial" w:hAnsi="Arial" w:cs="Arial"/>
          <w:sz w:val="20"/>
          <w:szCs w:val="24"/>
        </w:rPr>
        <w:t>as fast as possible</w:t>
      </w:r>
      <w:r w:rsidRPr="006345F9">
        <w:rPr>
          <w:rFonts w:ascii="Arial" w:hAnsi="Arial" w:cs="Arial"/>
          <w:sz w:val="20"/>
          <w:szCs w:val="24"/>
        </w:rPr>
        <w:t>,</w:t>
      </w:r>
      <w:r w:rsidR="004C0D50">
        <w:rPr>
          <w:rFonts w:ascii="Arial" w:hAnsi="Arial" w:cs="Arial"/>
          <w:sz w:val="20"/>
          <w:szCs w:val="24"/>
        </w:rPr>
        <w:t xml:space="preserve"> reducing congestion</w:t>
      </w:r>
      <w:r w:rsidRPr="006345F9">
        <w:rPr>
          <w:rFonts w:ascii="Arial" w:hAnsi="Arial" w:cs="Arial"/>
          <w:sz w:val="20"/>
          <w:szCs w:val="24"/>
        </w:rPr>
        <w:t xml:space="preserve"> and </w:t>
      </w:r>
      <w:r w:rsidR="004C0D50">
        <w:rPr>
          <w:rFonts w:ascii="Arial" w:hAnsi="Arial" w:cs="Arial"/>
          <w:sz w:val="20"/>
          <w:szCs w:val="24"/>
        </w:rPr>
        <w:t xml:space="preserve">creating </w:t>
      </w:r>
      <w:r w:rsidRPr="006345F9">
        <w:rPr>
          <w:rFonts w:ascii="Arial" w:hAnsi="Arial" w:cs="Arial"/>
          <w:sz w:val="20"/>
          <w:szCs w:val="24"/>
        </w:rPr>
        <w:t>time savings</w:t>
      </w:r>
      <w:r w:rsidR="004C0D50">
        <w:rPr>
          <w:rFonts w:ascii="Arial" w:hAnsi="Arial" w:cs="Arial"/>
          <w:sz w:val="20"/>
          <w:szCs w:val="24"/>
        </w:rPr>
        <w:t xml:space="preserve"> in the process. Yet this “mobility” model included </w:t>
      </w:r>
      <w:r w:rsidRPr="006345F9">
        <w:rPr>
          <w:rFonts w:ascii="Arial" w:hAnsi="Arial" w:cs="Arial"/>
          <w:sz w:val="20"/>
          <w:szCs w:val="24"/>
        </w:rPr>
        <w:t>a built-in bias towards higher income users</w:t>
      </w:r>
      <w:r w:rsidR="004C0D50">
        <w:rPr>
          <w:rFonts w:ascii="Arial" w:hAnsi="Arial" w:cs="Arial"/>
          <w:sz w:val="20"/>
          <w:szCs w:val="24"/>
        </w:rPr>
        <w:t xml:space="preserve"> who could afford their own cars</w:t>
      </w:r>
      <w:r w:rsidRPr="006345F9">
        <w:rPr>
          <w:rFonts w:ascii="Arial" w:hAnsi="Arial" w:cs="Arial"/>
          <w:sz w:val="20"/>
          <w:szCs w:val="24"/>
        </w:rPr>
        <w:t>.</w:t>
      </w:r>
      <w:r w:rsidR="004C0D50">
        <w:rPr>
          <w:rFonts w:ascii="Arial" w:hAnsi="Arial" w:cs="Arial"/>
          <w:sz w:val="20"/>
          <w:szCs w:val="24"/>
        </w:rPr>
        <w:t xml:space="preserve"> </w:t>
      </w:r>
    </w:p>
    <w:p w:rsidR="00893887" w:rsidRPr="006345F9" w:rsidRDefault="004C0D50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Decades </w:t>
      </w:r>
      <w:r w:rsidR="00836DA5">
        <w:rPr>
          <w:rFonts w:ascii="Arial" w:hAnsi="Arial" w:cs="Arial"/>
          <w:sz w:val="20"/>
          <w:szCs w:val="24"/>
        </w:rPr>
        <w:t xml:space="preserve">into a global push </w:t>
      </w:r>
      <w:r w:rsidR="00FF7C14">
        <w:rPr>
          <w:rFonts w:ascii="Arial" w:hAnsi="Arial" w:cs="Arial"/>
          <w:sz w:val="20"/>
          <w:szCs w:val="24"/>
        </w:rPr>
        <w:t>around mobility</w:t>
      </w:r>
      <w:r>
        <w:rPr>
          <w:rFonts w:ascii="Arial" w:hAnsi="Arial" w:cs="Arial"/>
          <w:sz w:val="20"/>
          <w:szCs w:val="24"/>
        </w:rPr>
        <w:t>—</w:t>
      </w:r>
      <w:r w:rsidR="00FF7C14">
        <w:rPr>
          <w:rFonts w:ascii="Arial" w:hAnsi="Arial" w:cs="Arial"/>
          <w:sz w:val="20"/>
          <w:szCs w:val="24"/>
        </w:rPr>
        <w:t>often meaning major highway construction in both</w:t>
      </w:r>
      <w:r w:rsidR="00FF7C14">
        <w:rPr>
          <w:rFonts w:ascii="Arial" w:hAnsi="Arial" w:cs="Arial"/>
          <w:sz w:val="20"/>
          <w:szCs w:val="24"/>
        </w:rPr>
        <w:t xml:space="preserve"> </w:t>
      </w:r>
      <w:r w:rsidR="00836DA5">
        <w:rPr>
          <w:rFonts w:ascii="Arial" w:hAnsi="Arial" w:cs="Arial"/>
          <w:sz w:val="20"/>
          <w:szCs w:val="24"/>
        </w:rPr>
        <w:t>developed and developing economies</w:t>
      </w:r>
      <w:r>
        <w:rPr>
          <w:rFonts w:ascii="Arial" w:hAnsi="Arial" w:cs="Arial"/>
          <w:sz w:val="20"/>
          <w:szCs w:val="24"/>
        </w:rPr>
        <w:t>—</w:t>
      </w:r>
      <w:r w:rsidR="00893887" w:rsidRPr="006345F9">
        <w:rPr>
          <w:rFonts w:ascii="Arial" w:hAnsi="Arial" w:cs="Arial"/>
          <w:sz w:val="20"/>
          <w:szCs w:val="24"/>
        </w:rPr>
        <w:t xml:space="preserve">there is </w:t>
      </w:r>
      <w:r>
        <w:rPr>
          <w:rFonts w:ascii="Arial" w:hAnsi="Arial" w:cs="Arial"/>
          <w:sz w:val="20"/>
          <w:szCs w:val="24"/>
        </w:rPr>
        <w:t xml:space="preserve">now </w:t>
      </w:r>
      <w:r w:rsidR="00893887" w:rsidRPr="006345F9">
        <w:rPr>
          <w:rFonts w:ascii="Arial" w:hAnsi="Arial" w:cs="Arial"/>
          <w:sz w:val="20"/>
          <w:szCs w:val="24"/>
        </w:rPr>
        <w:t>a general sense that the transportation community’s model of mobility-first planning and investment has largely failed to deliver on the broader urban goals relating to economic growth, social integration, and sustainable development.</w:t>
      </w:r>
      <w:r>
        <w:rPr>
          <w:rFonts w:ascii="Arial" w:hAnsi="Arial" w:cs="Arial"/>
          <w:sz w:val="20"/>
          <w:szCs w:val="24"/>
        </w:rPr>
        <w:t xml:space="preserve"> In the pursuit to move </w:t>
      </w:r>
      <w:r w:rsidR="00FF7C14">
        <w:rPr>
          <w:rFonts w:ascii="Arial" w:hAnsi="Arial" w:cs="Arial"/>
          <w:sz w:val="20"/>
          <w:szCs w:val="24"/>
        </w:rPr>
        <w:t>people</w:t>
      </w:r>
      <w:r w:rsidR="00FF7C14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faster, congestion still exists, </w:t>
      </w:r>
      <w:r w:rsidR="00836DA5">
        <w:rPr>
          <w:rFonts w:ascii="Arial" w:hAnsi="Arial" w:cs="Arial"/>
          <w:sz w:val="20"/>
          <w:szCs w:val="24"/>
        </w:rPr>
        <w:t xml:space="preserve">household transportation expenses are up, and </w:t>
      </w:r>
      <w:r>
        <w:rPr>
          <w:rFonts w:ascii="Arial" w:hAnsi="Arial" w:cs="Arial"/>
          <w:sz w:val="20"/>
          <w:szCs w:val="24"/>
        </w:rPr>
        <w:t>there are more roadways to maintain</w:t>
      </w:r>
      <w:r w:rsidR="00836DA5">
        <w:rPr>
          <w:rFonts w:ascii="Arial" w:hAnsi="Arial" w:cs="Arial"/>
          <w:sz w:val="20"/>
          <w:szCs w:val="24"/>
        </w:rPr>
        <w:t xml:space="preserve"> than ever</w:t>
      </w:r>
      <w:r>
        <w:rPr>
          <w:rFonts w:ascii="Arial" w:hAnsi="Arial" w:cs="Arial"/>
          <w:sz w:val="20"/>
          <w:szCs w:val="24"/>
        </w:rPr>
        <w:t>.</w:t>
      </w:r>
    </w:p>
    <w:p w:rsidR="00893887" w:rsidRPr="006345F9" w:rsidRDefault="00836DA5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Transportation investments cannot be about just moving vehicles. The real goal for the builders of transportation systems should be similar to those of the individuals using them: to ensure </w:t>
      </w:r>
      <w:r w:rsidR="00893887" w:rsidRPr="006345F9">
        <w:rPr>
          <w:rFonts w:ascii="Arial" w:hAnsi="Arial" w:cs="Arial"/>
          <w:sz w:val="20"/>
          <w:szCs w:val="24"/>
        </w:rPr>
        <w:t xml:space="preserve">residents </w:t>
      </w:r>
      <w:r>
        <w:rPr>
          <w:rFonts w:ascii="Arial" w:hAnsi="Arial" w:cs="Arial"/>
          <w:sz w:val="20"/>
          <w:szCs w:val="24"/>
        </w:rPr>
        <w:t xml:space="preserve">can </w:t>
      </w:r>
      <w:r w:rsidR="00893887" w:rsidRPr="006345F9">
        <w:rPr>
          <w:rFonts w:ascii="Arial" w:hAnsi="Arial" w:cs="Arial"/>
          <w:sz w:val="20"/>
          <w:szCs w:val="24"/>
        </w:rPr>
        <w:t xml:space="preserve">access a range of activities, such as jobs, </w:t>
      </w:r>
      <w:r>
        <w:rPr>
          <w:rFonts w:ascii="Arial" w:hAnsi="Arial" w:cs="Arial"/>
          <w:sz w:val="20"/>
          <w:szCs w:val="24"/>
        </w:rPr>
        <w:t>in a reasonable amount of time at a reasonable cost</w:t>
      </w:r>
      <w:r w:rsidR="00893887" w:rsidRPr="006345F9">
        <w:rPr>
          <w:rFonts w:ascii="Arial" w:hAnsi="Arial" w:cs="Arial"/>
          <w:sz w:val="20"/>
          <w:szCs w:val="24"/>
        </w:rPr>
        <w:t>.</w:t>
      </w:r>
      <w:r w:rsidR="004C0D50">
        <w:rPr>
          <w:rFonts w:ascii="Arial" w:hAnsi="Arial" w:cs="Arial"/>
          <w:sz w:val="20"/>
          <w:szCs w:val="24"/>
        </w:rPr>
        <w:t xml:space="preserve"> </w:t>
      </w:r>
      <w:r w:rsidR="00893887" w:rsidRPr="006345F9">
        <w:rPr>
          <w:rFonts w:ascii="Arial" w:hAnsi="Arial" w:cs="Arial"/>
          <w:sz w:val="20"/>
          <w:szCs w:val="24"/>
        </w:rPr>
        <w:t xml:space="preserve">A city’s ability to realize </w:t>
      </w:r>
      <w:r>
        <w:rPr>
          <w:rFonts w:ascii="Arial" w:hAnsi="Arial" w:cs="Arial"/>
          <w:sz w:val="20"/>
          <w:szCs w:val="24"/>
        </w:rPr>
        <w:t>it’s greatest benefi</w:t>
      </w:r>
      <w:bookmarkStart w:id="0" w:name="_GoBack"/>
      <w:bookmarkEnd w:id="0"/>
      <w:r>
        <w:rPr>
          <w:rFonts w:ascii="Arial" w:hAnsi="Arial" w:cs="Arial"/>
          <w:sz w:val="20"/>
          <w:szCs w:val="24"/>
        </w:rPr>
        <w:t>t—the economic growth that comes from agglomeration—</w:t>
      </w:r>
      <w:r w:rsidR="00893887" w:rsidRPr="006345F9">
        <w:rPr>
          <w:rFonts w:ascii="Arial" w:hAnsi="Arial" w:cs="Arial"/>
          <w:sz w:val="20"/>
          <w:szCs w:val="24"/>
        </w:rPr>
        <w:t>depend</w:t>
      </w:r>
      <w:r w:rsidR="00012A55">
        <w:rPr>
          <w:rFonts w:ascii="Arial" w:hAnsi="Arial" w:cs="Arial"/>
          <w:sz w:val="20"/>
          <w:szCs w:val="24"/>
        </w:rPr>
        <w:t>s</w:t>
      </w:r>
      <w:r w:rsidR="00893887" w:rsidRPr="006345F9">
        <w:rPr>
          <w:rFonts w:ascii="Arial" w:hAnsi="Arial" w:cs="Arial"/>
          <w:sz w:val="20"/>
          <w:szCs w:val="24"/>
        </w:rPr>
        <w:t xml:space="preserve"> heavily on transport systems and related policies facilitating access</w:t>
      </w:r>
      <w:r>
        <w:rPr>
          <w:rFonts w:ascii="Arial" w:hAnsi="Arial" w:cs="Arial"/>
          <w:sz w:val="20"/>
          <w:szCs w:val="24"/>
        </w:rPr>
        <w:t>, not simply mobility</w:t>
      </w:r>
      <w:r w:rsidR="004C6545" w:rsidRPr="006345F9">
        <w:rPr>
          <w:rFonts w:ascii="Arial" w:hAnsi="Arial" w:cs="Arial"/>
          <w:sz w:val="20"/>
          <w:szCs w:val="24"/>
        </w:rPr>
        <w:t>.</w:t>
      </w:r>
      <w:r w:rsidR="004C0D50">
        <w:rPr>
          <w:rFonts w:ascii="Arial" w:hAnsi="Arial" w:cs="Arial"/>
          <w:sz w:val="20"/>
          <w:szCs w:val="24"/>
        </w:rPr>
        <w:t xml:space="preserve"> </w:t>
      </w:r>
    </w:p>
    <w:p w:rsidR="004C6545" w:rsidRPr="006345F9" w:rsidRDefault="004C6545">
      <w:pPr>
        <w:rPr>
          <w:rFonts w:ascii="Arial" w:hAnsi="Arial" w:cs="Arial"/>
          <w:sz w:val="20"/>
          <w:szCs w:val="24"/>
        </w:rPr>
      </w:pPr>
      <w:r w:rsidRPr="006345F9">
        <w:rPr>
          <w:rFonts w:ascii="Arial" w:hAnsi="Arial" w:cs="Arial"/>
          <w:sz w:val="20"/>
          <w:szCs w:val="24"/>
        </w:rPr>
        <w:t xml:space="preserve">As the world faces concerns about growing inequality, especially within cities, and the recently agreed United Nations Sustainable Development Goals (SDG’s) </w:t>
      </w:r>
      <w:r w:rsidR="00836DA5" w:rsidRPr="006345F9">
        <w:rPr>
          <w:rFonts w:ascii="Arial" w:hAnsi="Arial" w:cs="Arial"/>
          <w:sz w:val="20"/>
          <w:szCs w:val="24"/>
        </w:rPr>
        <w:t>recogniz</w:t>
      </w:r>
      <w:r w:rsidR="00836DA5">
        <w:rPr>
          <w:rFonts w:ascii="Arial" w:hAnsi="Arial" w:cs="Arial"/>
          <w:sz w:val="20"/>
          <w:szCs w:val="24"/>
        </w:rPr>
        <w:t>e</w:t>
      </w:r>
      <w:r w:rsidR="00836DA5" w:rsidRPr="006345F9">
        <w:rPr>
          <w:rFonts w:ascii="Arial" w:hAnsi="Arial" w:cs="Arial"/>
          <w:sz w:val="20"/>
          <w:szCs w:val="24"/>
        </w:rPr>
        <w:t xml:space="preserve"> </w:t>
      </w:r>
      <w:r w:rsidRPr="006345F9">
        <w:rPr>
          <w:rFonts w:ascii="Arial" w:hAnsi="Arial" w:cs="Arial"/>
          <w:sz w:val="20"/>
          <w:szCs w:val="24"/>
        </w:rPr>
        <w:t>the role of infrastructure and the challenges of urbanization, the</w:t>
      </w:r>
      <w:r w:rsidR="005F2EA3" w:rsidRPr="006345F9">
        <w:rPr>
          <w:rFonts w:ascii="Arial" w:hAnsi="Arial" w:cs="Arial"/>
          <w:sz w:val="20"/>
          <w:szCs w:val="24"/>
        </w:rPr>
        <w:t>re is an increasing</w:t>
      </w:r>
      <w:r w:rsidRPr="006345F9">
        <w:rPr>
          <w:rFonts w:ascii="Arial" w:hAnsi="Arial" w:cs="Arial"/>
          <w:sz w:val="20"/>
          <w:szCs w:val="24"/>
        </w:rPr>
        <w:t xml:space="preserve"> need to </w:t>
      </w:r>
      <w:r w:rsidR="005F2EA3" w:rsidRPr="006345F9">
        <w:rPr>
          <w:rFonts w:ascii="Arial" w:hAnsi="Arial" w:cs="Arial"/>
          <w:sz w:val="20"/>
          <w:szCs w:val="24"/>
        </w:rPr>
        <w:t xml:space="preserve">confirm and </w:t>
      </w:r>
      <w:r w:rsidRPr="006345F9">
        <w:rPr>
          <w:rFonts w:ascii="Arial" w:hAnsi="Arial" w:cs="Arial"/>
          <w:sz w:val="20"/>
          <w:szCs w:val="24"/>
        </w:rPr>
        <w:t>address the perceived implications of a singularly focused “mobility” model.</w:t>
      </w:r>
      <w:r w:rsidR="004C0D50">
        <w:rPr>
          <w:rFonts w:ascii="Arial" w:hAnsi="Arial" w:cs="Arial"/>
          <w:sz w:val="20"/>
          <w:szCs w:val="24"/>
        </w:rPr>
        <w:t xml:space="preserve"> </w:t>
      </w:r>
      <w:r w:rsidR="005F2EA3" w:rsidRPr="006345F9">
        <w:rPr>
          <w:rFonts w:ascii="Arial" w:hAnsi="Arial" w:cs="Arial"/>
          <w:sz w:val="20"/>
          <w:szCs w:val="24"/>
        </w:rPr>
        <w:t>Has this model adequately responded to the access needs of lower income individuals?</w:t>
      </w:r>
      <w:r w:rsidR="004C0D50">
        <w:rPr>
          <w:rFonts w:ascii="Arial" w:hAnsi="Arial" w:cs="Arial"/>
          <w:sz w:val="20"/>
          <w:szCs w:val="24"/>
        </w:rPr>
        <w:t xml:space="preserve"> </w:t>
      </w:r>
      <w:r w:rsidR="005F2EA3" w:rsidRPr="006345F9">
        <w:rPr>
          <w:rFonts w:ascii="Arial" w:hAnsi="Arial" w:cs="Arial"/>
          <w:sz w:val="20"/>
          <w:szCs w:val="24"/>
        </w:rPr>
        <w:t xml:space="preserve">How have parallel policies to address congestion and environmental </w:t>
      </w:r>
      <w:r w:rsidR="00012A55">
        <w:rPr>
          <w:rFonts w:ascii="Arial" w:hAnsi="Arial" w:cs="Arial"/>
          <w:sz w:val="20"/>
          <w:szCs w:val="24"/>
        </w:rPr>
        <w:t xml:space="preserve">damage </w:t>
      </w:r>
      <w:r w:rsidR="005F2EA3" w:rsidRPr="006345F9">
        <w:rPr>
          <w:rFonts w:ascii="Arial" w:hAnsi="Arial" w:cs="Arial"/>
          <w:sz w:val="20"/>
          <w:szCs w:val="24"/>
        </w:rPr>
        <w:t>served accessibility goals across all segments of the population?</w:t>
      </w:r>
      <w:r w:rsidR="004C0D50">
        <w:rPr>
          <w:rFonts w:ascii="Arial" w:hAnsi="Arial" w:cs="Arial"/>
          <w:sz w:val="20"/>
          <w:szCs w:val="24"/>
        </w:rPr>
        <w:t xml:space="preserve"> </w:t>
      </w:r>
      <w:r w:rsidR="00836DA5">
        <w:rPr>
          <w:rFonts w:ascii="Arial" w:hAnsi="Arial" w:cs="Arial"/>
          <w:sz w:val="20"/>
          <w:szCs w:val="24"/>
        </w:rPr>
        <w:t xml:space="preserve">Are local and national </w:t>
      </w:r>
      <w:r w:rsidR="005F2EA3" w:rsidRPr="006345F9">
        <w:rPr>
          <w:rFonts w:ascii="Arial" w:hAnsi="Arial" w:cs="Arial"/>
          <w:sz w:val="20"/>
          <w:szCs w:val="24"/>
        </w:rPr>
        <w:t>transport</w:t>
      </w:r>
      <w:r w:rsidR="00836DA5">
        <w:rPr>
          <w:rFonts w:ascii="Arial" w:hAnsi="Arial" w:cs="Arial"/>
          <w:sz w:val="20"/>
          <w:szCs w:val="24"/>
        </w:rPr>
        <w:t>ation</w:t>
      </w:r>
      <w:r w:rsidR="005F2EA3" w:rsidRPr="006345F9">
        <w:rPr>
          <w:rFonts w:ascii="Arial" w:hAnsi="Arial" w:cs="Arial"/>
          <w:sz w:val="20"/>
          <w:szCs w:val="24"/>
        </w:rPr>
        <w:t xml:space="preserve"> model</w:t>
      </w:r>
      <w:r w:rsidR="00836DA5">
        <w:rPr>
          <w:rFonts w:ascii="Arial" w:hAnsi="Arial" w:cs="Arial"/>
          <w:sz w:val="20"/>
          <w:szCs w:val="24"/>
        </w:rPr>
        <w:t>s</w:t>
      </w:r>
      <w:r w:rsidR="005F2EA3" w:rsidRPr="006345F9">
        <w:rPr>
          <w:rFonts w:ascii="Arial" w:hAnsi="Arial" w:cs="Arial"/>
          <w:sz w:val="20"/>
          <w:szCs w:val="24"/>
        </w:rPr>
        <w:t xml:space="preserve"> consistent with evolving policies and practices </w:t>
      </w:r>
      <w:r w:rsidR="00836DA5">
        <w:rPr>
          <w:rFonts w:ascii="Arial" w:hAnsi="Arial" w:cs="Arial"/>
          <w:sz w:val="20"/>
          <w:szCs w:val="24"/>
        </w:rPr>
        <w:t xml:space="preserve">around </w:t>
      </w:r>
      <w:r w:rsidR="005F2EA3" w:rsidRPr="006345F9">
        <w:rPr>
          <w:rFonts w:ascii="Arial" w:hAnsi="Arial" w:cs="Arial"/>
          <w:sz w:val="20"/>
          <w:szCs w:val="24"/>
        </w:rPr>
        <w:t>urban land use?</w:t>
      </w:r>
      <w:r w:rsidR="004C0D50">
        <w:rPr>
          <w:rFonts w:ascii="Arial" w:hAnsi="Arial" w:cs="Arial"/>
          <w:sz w:val="20"/>
          <w:szCs w:val="24"/>
        </w:rPr>
        <w:t xml:space="preserve"> </w:t>
      </w:r>
      <w:r w:rsidR="005F2EA3" w:rsidRPr="006345F9">
        <w:rPr>
          <w:rFonts w:ascii="Arial" w:hAnsi="Arial" w:cs="Arial"/>
          <w:sz w:val="20"/>
          <w:szCs w:val="24"/>
        </w:rPr>
        <w:t>What are the implications for financing urban transport</w:t>
      </w:r>
      <w:r w:rsidR="00836DA5">
        <w:rPr>
          <w:rFonts w:ascii="Arial" w:hAnsi="Arial" w:cs="Arial"/>
          <w:sz w:val="20"/>
          <w:szCs w:val="24"/>
        </w:rPr>
        <w:t>ation systems</w:t>
      </w:r>
      <w:r w:rsidR="005F2EA3" w:rsidRPr="006345F9">
        <w:rPr>
          <w:rFonts w:ascii="Arial" w:hAnsi="Arial" w:cs="Arial"/>
          <w:sz w:val="20"/>
          <w:szCs w:val="24"/>
        </w:rPr>
        <w:t xml:space="preserve"> and cost recovery policies for investment and operation</w:t>
      </w:r>
      <w:r w:rsidR="00012A55">
        <w:rPr>
          <w:rFonts w:ascii="Arial" w:hAnsi="Arial" w:cs="Arial"/>
          <w:sz w:val="20"/>
          <w:szCs w:val="24"/>
        </w:rPr>
        <w:t>?</w:t>
      </w:r>
    </w:p>
    <w:p w:rsidR="005F2EA3" w:rsidRPr="006345F9" w:rsidRDefault="005F2EA3">
      <w:pPr>
        <w:rPr>
          <w:rFonts w:ascii="Arial" w:hAnsi="Arial" w:cs="Arial"/>
          <w:sz w:val="20"/>
          <w:szCs w:val="24"/>
        </w:rPr>
      </w:pPr>
      <w:r w:rsidRPr="006345F9">
        <w:rPr>
          <w:rFonts w:ascii="Arial" w:hAnsi="Arial" w:cs="Arial"/>
          <w:sz w:val="20"/>
          <w:szCs w:val="24"/>
        </w:rPr>
        <w:t>While the answers may vary between developed and developing countries and between land ri</w:t>
      </w:r>
      <w:r w:rsidR="00774F54" w:rsidRPr="006345F9">
        <w:rPr>
          <w:rFonts w:ascii="Arial" w:hAnsi="Arial" w:cs="Arial"/>
          <w:sz w:val="20"/>
          <w:szCs w:val="24"/>
        </w:rPr>
        <w:t>ch and land constrained cities, these questions</w:t>
      </w:r>
      <w:r w:rsidRPr="006345F9">
        <w:rPr>
          <w:rFonts w:ascii="Arial" w:hAnsi="Arial" w:cs="Arial"/>
          <w:sz w:val="20"/>
          <w:szCs w:val="24"/>
        </w:rPr>
        <w:t xml:space="preserve"> are being asked </w:t>
      </w:r>
      <w:r w:rsidR="00774F54" w:rsidRPr="006345F9">
        <w:rPr>
          <w:rFonts w:ascii="Arial" w:hAnsi="Arial" w:cs="Arial"/>
          <w:sz w:val="20"/>
          <w:szCs w:val="24"/>
        </w:rPr>
        <w:t>across nations and regions.</w:t>
      </w:r>
      <w:r w:rsidR="004C0D50">
        <w:rPr>
          <w:rFonts w:ascii="Arial" w:hAnsi="Arial" w:cs="Arial"/>
          <w:sz w:val="20"/>
          <w:szCs w:val="24"/>
        </w:rPr>
        <w:t xml:space="preserve"> </w:t>
      </w:r>
      <w:r w:rsidR="00774F54" w:rsidRPr="006345F9">
        <w:rPr>
          <w:rFonts w:ascii="Arial" w:hAnsi="Arial" w:cs="Arial"/>
          <w:sz w:val="20"/>
          <w:szCs w:val="24"/>
        </w:rPr>
        <w:t>Moreover it requires a multifaceted, multi-sector understanding and approach including transport planners, urban management professionals and finance and fiscal affairs experts implying analytical as well as practical governance challenges.</w:t>
      </w:r>
    </w:p>
    <w:sectPr w:rsidR="005F2EA3" w:rsidRPr="0063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C5" w:rsidRDefault="004D19C5" w:rsidP="00012A55">
      <w:pPr>
        <w:spacing w:after="0" w:line="240" w:lineRule="auto"/>
      </w:pPr>
      <w:r>
        <w:separator/>
      </w:r>
    </w:p>
  </w:endnote>
  <w:endnote w:type="continuationSeparator" w:id="0">
    <w:p w:rsidR="004D19C5" w:rsidRDefault="004D19C5" w:rsidP="0001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C5" w:rsidRDefault="004D19C5" w:rsidP="00012A55">
      <w:pPr>
        <w:spacing w:after="0" w:line="240" w:lineRule="auto"/>
      </w:pPr>
      <w:r>
        <w:separator/>
      </w:r>
    </w:p>
  </w:footnote>
  <w:footnote w:type="continuationSeparator" w:id="0">
    <w:p w:rsidR="004D19C5" w:rsidRDefault="004D19C5" w:rsidP="00012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87"/>
    <w:rsid w:val="00012A55"/>
    <w:rsid w:val="001A2CAB"/>
    <w:rsid w:val="004908E3"/>
    <w:rsid w:val="004C0D50"/>
    <w:rsid w:val="004C6545"/>
    <w:rsid w:val="004D19C5"/>
    <w:rsid w:val="004E155B"/>
    <w:rsid w:val="005F2EA3"/>
    <w:rsid w:val="006239CE"/>
    <w:rsid w:val="006345F9"/>
    <w:rsid w:val="00774F54"/>
    <w:rsid w:val="00836DA5"/>
    <w:rsid w:val="0088141C"/>
    <w:rsid w:val="00893887"/>
    <w:rsid w:val="008C1196"/>
    <w:rsid w:val="009118A1"/>
    <w:rsid w:val="00F11897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55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A55"/>
    <w:rPr>
      <w:rFonts w:ascii="Arial" w:eastAsiaTheme="majorEastAsia" w:hAnsi="Arial" w:cs="Arial"/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012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55"/>
  </w:style>
  <w:style w:type="paragraph" w:styleId="Footer">
    <w:name w:val="footer"/>
    <w:basedOn w:val="Normal"/>
    <w:link w:val="FooterChar"/>
    <w:uiPriority w:val="99"/>
    <w:unhideWhenUsed/>
    <w:rsid w:val="00012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55"/>
  </w:style>
  <w:style w:type="character" w:styleId="CommentReference">
    <w:name w:val="annotation reference"/>
    <w:basedOn w:val="DefaultParagraphFont"/>
    <w:uiPriority w:val="99"/>
    <w:semiHidden/>
    <w:unhideWhenUsed/>
    <w:rsid w:val="00623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9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55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A55"/>
    <w:rPr>
      <w:rFonts w:ascii="Arial" w:eastAsiaTheme="majorEastAsia" w:hAnsi="Arial" w:cs="Arial"/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012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55"/>
  </w:style>
  <w:style w:type="paragraph" w:styleId="Footer">
    <w:name w:val="footer"/>
    <w:basedOn w:val="Normal"/>
    <w:link w:val="FooterChar"/>
    <w:uiPriority w:val="99"/>
    <w:unhideWhenUsed/>
    <w:rsid w:val="00012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55"/>
  </w:style>
  <w:style w:type="character" w:styleId="CommentReference">
    <w:name w:val="annotation reference"/>
    <w:basedOn w:val="DefaultParagraphFont"/>
    <w:uiPriority w:val="99"/>
    <w:semiHidden/>
    <w:unhideWhenUsed/>
    <w:rsid w:val="00623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9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Gutman</dc:creator>
  <cp:lastModifiedBy>Adie Tomer</cp:lastModifiedBy>
  <cp:revision>3</cp:revision>
  <dcterms:created xsi:type="dcterms:W3CDTF">2016-05-02T20:37:00Z</dcterms:created>
  <dcterms:modified xsi:type="dcterms:W3CDTF">2016-05-02T21:33:00Z</dcterms:modified>
</cp:coreProperties>
</file>