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925DA" w14:textId="77777777" w:rsidR="009B0295" w:rsidRPr="009B0295" w:rsidRDefault="009B0295" w:rsidP="009B0295">
      <w:pPr>
        <w:rPr>
          <w:b/>
          <w:bCs/>
          <w:lang w:val="en-UG"/>
        </w:rPr>
      </w:pPr>
      <w:r w:rsidRPr="009B0295">
        <w:rPr>
          <w:b/>
          <w:bCs/>
          <w:lang w:val="en-UG"/>
        </w:rPr>
        <w:t>UGANDA POLICE FORCE - KAMPALA METROPOLITAN POLICE</w:t>
      </w:r>
    </w:p>
    <w:p w14:paraId="6BBDE64C" w14:textId="77777777" w:rsidR="009B0295" w:rsidRPr="009B0295" w:rsidRDefault="009B0295" w:rsidP="009B0295">
      <w:pPr>
        <w:rPr>
          <w:b/>
          <w:bCs/>
          <w:lang w:val="en-UG"/>
        </w:rPr>
      </w:pPr>
      <w:r w:rsidRPr="009B0295">
        <w:rPr>
          <w:b/>
          <w:bCs/>
          <w:lang w:val="en-UG"/>
        </w:rPr>
        <w:t>Centralised Security Data Management System (KMP-CSDMS)</w:t>
      </w:r>
    </w:p>
    <w:p w14:paraId="6F38E419" w14:textId="77777777" w:rsidR="009B0295" w:rsidRPr="009B0295" w:rsidRDefault="009B0295" w:rsidP="009B0295">
      <w:pPr>
        <w:rPr>
          <w:b/>
          <w:bCs/>
          <w:lang w:val="en-UG"/>
        </w:rPr>
      </w:pPr>
      <w:r w:rsidRPr="009B0295">
        <w:rPr>
          <w:b/>
          <w:bCs/>
          <w:lang w:val="en-UG"/>
        </w:rPr>
        <w:t>Information Security, Data Privacy &amp; Acceptable Use Policy</w:t>
      </w:r>
    </w:p>
    <w:p w14:paraId="749381E6" w14:textId="77777777" w:rsidR="009B0295" w:rsidRPr="009B0295" w:rsidRDefault="009B0295" w:rsidP="009B0295">
      <w:pPr>
        <w:rPr>
          <w:b/>
          <w:bCs/>
          <w:lang w:val="en-UG"/>
        </w:rPr>
      </w:pPr>
      <w:r w:rsidRPr="009B0295">
        <w:rPr>
          <w:b/>
          <w:bCs/>
          <w:lang w:val="en-UG"/>
        </w:rPr>
        <w:t>1. Purpose &amp; Scope</w:t>
      </w:r>
    </w:p>
    <w:p w14:paraId="59EB4745" w14:textId="77777777" w:rsidR="009B0295" w:rsidRPr="009B0295" w:rsidRDefault="009B0295" w:rsidP="009B0295">
      <w:pPr>
        <w:rPr>
          <w:lang w:val="en-UG"/>
        </w:rPr>
      </w:pPr>
      <w:r w:rsidRPr="009B0295">
        <w:rPr>
          <w:lang w:val="en-UG"/>
        </w:rPr>
        <w:t xml:space="preserve">This policy establishes the mandatory security standards, operational guardrails, and </w:t>
      </w:r>
      <w:proofErr w:type="spellStart"/>
      <w:r w:rsidRPr="009B0295">
        <w:rPr>
          <w:lang w:val="en-UG"/>
        </w:rPr>
        <w:t>behavioral</w:t>
      </w:r>
      <w:proofErr w:type="spellEnd"/>
      <w:r w:rsidRPr="009B0295">
        <w:rPr>
          <w:lang w:val="en-UG"/>
        </w:rPr>
        <w:t xml:space="preserve"> protocols for all personnel authorized to access and utilize the KMP-CSDMS platform. Given the sensitive nature of police records, nominal rolls, crime registers, and intelligence databases, strict adherence to this policy is required to maintain operational security (OPSEC) and public trust.</w:t>
      </w:r>
    </w:p>
    <w:p w14:paraId="3219FF81" w14:textId="77777777" w:rsidR="009B0295" w:rsidRPr="009B0295" w:rsidRDefault="009B0295" w:rsidP="009B0295">
      <w:pPr>
        <w:rPr>
          <w:b/>
          <w:bCs/>
          <w:lang w:val="en-UG"/>
        </w:rPr>
      </w:pPr>
      <w:r w:rsidRPr="009B0295">
        <w:rPr>
          <w:b/>
          <w:bCs/>
          <w:lang w:val="en-UG"/>
        </w:rPr>
        <w:t>2. Account Security &amp; Credential Integrity</w:t>
      </w:r>
    </w:p>
    <w:p w14:paraId="2A6BBEBF" w14:textId="77777777" w:rsidR="009B0295" w:rsidRPr="009B0295" w:rsidRDefault="009B0295" w:rsidP="009B0295">
      <w:pPr>
        <w:numPr>
          <w:ilvl w:val="0"/>
          <w:numId w:val="1"/>
        </w:numPr>
        <w:rPr>
          <w:lang w:val="en-UG"/>
        </w:rPr>
      </w:pPr>
      <w:r w:rsidRPr="009B0295">
        <w:rPr>
          <w:b/>
          <w:bCs/>
          <w:lang w:val="en-UG"/>
        </w:rPr>
        <w:t>Personal Accountability:</w:t>
      </w:r>
      <w:r w:rsidRPr="009B0295">
        <w:rPr>
          <w:lang w:val="en-UG"/>
        </w:rPr>
        <w:t xml:space="preserve"> System access credentials (Force/File Number and Secret Key/Password) are strictly personal and non-transferable. Officers are fully accountable for all activities, queries, and data submissions executed under their assigned credentials.</w:t>
      </w:r>
    </w:p>
    <w:p w14:paraId="028178C9" w14:textId="77777777" w:rsidR="009B0295" w:rsidRPr="009B0295" w:rsidRDefault="009B0295" w:rsidP="009B0295">
      <w:pPr>
        <w:numPr>
          <w:ilvl w:val="0"/>
          <w:numId w:val="1"/>
        </w:numPr>
        <w:rPr>
          <w:lang w:val="en-UG"/>
        </w:rPr>
      </w:pPr>
      <w:r w:rsidRPr="009B0295">
        <w:rPr>
          <w:b/>
          <w:bCs/>
          <w:lang w:val="en-UG"/>
        </w:rPr>
        <w:t>Session Management:</w:t>
      </w:r>
      <w:r w:rsidRPr="009B0295">
        <w:rPr>
          <w:lang w:val="en-UG"/>
        </w:rPr>
        <w:t xml:space="preserve"> Personnel must never leave an active terminal unattended. Officers must utilize the system's idle curtain or manually log out when stepping away from a workstation to prevent unauthorized access.</w:t>
      </w:r>
    </w:p>
    <w:p w14:paraId="3C0370DD" w14:textId="77777777" w:rsidR="009B0295" w:rsidRPr="009B0295" w:rsidRDefault="009B0295" w:rsidP="009B0295">
      <w:pPr>
        <w:numPr>
          <w:ilvl w:val="0"/>
          <w:numId w:val="1"/>
        </w:numPr>
        <w:rPr>
          <w:lang w:val="en-UG"/>
        </w:rPr>
      </w:pPr>
      <w:r w:rsidRPr="009B0295">
        <w:rPr>
          <w:b/>
          <w:bCs/>
          <w:lang w:val="en-UG"/>
        </w:rPr>
        <w:t>Credential Sharing Prohibited:</w:t>
      </w:r>
      <w:r w:rsidRPr="009B0295">
        <w:rPr>
          <w:lang w:val="en-UG"/>
        </w:rPr>
        <w:t xml:space="preserve"> Sharing passwords or allowing secondary users to operate under another officer's active session constitutes a severe disciplinary breach.</w:t>
      </w:r>
    </w:p>
    <w:p w14:paraId="6B0DB0D1" w14:textId="77777777" w:rsidR="009B0295" w:rsidRPr="009B0295" w:rsidRDefault="009B0295" w:rsidP="009B0295">
      <w:pPr>
        <w:rPr>
          <w:b/>
          <w:bCs/>
          <w:lang w:val="en-UG"/>
        </w:rPr>
      </w:pPr>
      <w:r w:rsidRPr="009B0295">
        <w:rPr>
          <w:b/>
          <w:bCs/>
          <w:lang w:val="en-UG"/>
        </w:rPr>
        <w:t>3. Acceptable Use of System Modules</w:t>
      </w:r>
    </w:p>
    <w:p w14:paraId="07452D4D" w14:textId="77777777" w:rsidR="009B0295" w:rsidRPr="009B0295" w:rsidRDefault="009B0295" w:rsidP="009B0295">
      <w:pPr>
        <w:numPr>
          <w:ilvl w:val="0"/>
          <w:numId w:val="2"/>
        </w:numPr>
        <w:rPr>
          <w:lang w:val="en-UG"/>
        </w:rPr>
      </w:pPr>
      <w:r w:rsidRPr="009B0295">
        <w:rPr>
          <w:b/>
          <w:bCs/>
          <w:lang w:val="en-UG"/>
        </w:rPr>
        <w:t>Law Enforcement Purpose Only:</w:t>
      </w:r>
      <w:r w:rsidRPr="009B0295">
        <w:rPr>
          <w:lang w:val="en-UG"/>
        </w:rPr>
        <w:t xml:space="preserve"> All modules—including the Crime Registry, Disruptive OPS Statistics, Nominal Roll, and AI Command Console—shall be accessed strictly for official Uganda Police Force operations and investigations.</w:t>
      </w:r>
    </w:p>
    <w:p w14:paraId="03E7A1B1" w14:textId="77777777" w:rsidR="009B0295" w:rsidRPr="009B0295" w:rsidRDefault="009B0295" w:rsidP="009B0295">
      <w:pPr>
        <w:numPr>
          <w:ilvl w:val="0"/>
          <w:numId w:val="2"/>
        </w:numPr>
        <w:rPr>
          <w:lang w:val="en-UG"/>
        </w:rPr>
      </w:pPr>
      <w:r w:rsidRPr="009B0295">
        <w:rPr>
          <w:b/>
          <w:bCs/>
          <w:lang w:val="en-UG"/>
        </w:rPr>
        <w:t>Prohibition of Unauthorized Queries:</w:t>
      </w:r>
      <w:r w:rsidRPr="009B0295">
        <w:rPr>
          <w:lang w:val="en-UG"/>
        </w:rPr>
        <w:t xml:space="preserve"> Using system search tools or AI prompts to conduct personal lookups, verify non-official records, or query data outside an officer's lawful jurisdiction is strictly prohibited.</w:t>
      </w:r>
    </w:p>
    <w:p w14:paraId="6832B80C" w14:textId="77777777" w:rsidR="009B0295" w:rsidRPr="009B0295" w:rsidRDefault="009B0295" w:rsidP="009B0295">
      <w:pPr>
        <w:numPr>
          <w:ilvl w:val="0"/>
          <w:numId w:val="2"/>
        </w:numPr>
        <w:rPr>
          <w:lang w:val="en-UG"/>
        </w:rPr>
      </w:pPr>
      <w:r w:rsidRPr="009B0295">
        <w:rPr>
          <w:b/>
          <w:bCs/>
          <w:lang w:val="en-UG"/>
        </w:rPr>
        <w:t>AI Interaction Guardrails:</w:t>
      </w:r>
      <w:r w:rsidRPr="009B0295">
        <w:rPr>
          <w:lang w:val="en-UG"/>
        </w:rPr>
        <w:t xml:space="preserve"> When interacting with the AI Command Console, officers must ensure prompts do not expose unverified live tactical positions or compromise ongoing sensitive operations.</w:t>
      </w:r>
    </w:p>
    <w:p w14:paraId="7CCB9FC3" w14:textId="77777777" w:rsidR="009B0295" w:rsidRPr="009B0295" w:rsidRDefault="009B0295" w:rsidP="009B0295">
      <w:pPr>
        <w:rPr>
          <w:b/>
          <w:bCs/>
          <w:lang w:val="en-UG"/>
        </w:rPr>
      </w:pPr>
      <w:r w:rsidRPr="009B0295">
        <w:rPr>
          <w:b/>
          <w:bCs/>
          <w:lang w:val="en-UG"/>
        </w:rPr>
        <w:t>4. Data Classification &amp; Forensic Watermarking</w:t>
      </w:r>
    </w:p>
    <w:p w14:paraId="2ABD0243" w14:textId="77777777" w:rsidR="009B0295" w:rsidRPr="009B0295" w:rsidRDefault="009B0295" w:rsidP="009B0295">
      <w:pPr>
        <w:numPr>
          <w:ilvl w:val="0"/>
          <w:numId w:val="3"/>
        </w:numPr>
        <w:rPr>
          <w:lang w:val="en-UG"/>
        </w:rPr>
      </w:pPr>
      <w:r w:rsidRPr="009B0295">
        <w:rPr>
          <w:b/>
          <w:bCs/>
          <w:lang w:val="en-UG"/>
        </w:rPr>
        <w:t>Restricted Status:</w:t>
      </w:r>
      <w:r w:rsidRPr="009B0295">
        <w:rPr>
          <w:lang w:val="en-UG"/>
        </w:rPr>
        <w:t xml:space="preserve"> All documents, exports (.xlsx, .docx), and intelligence briefs downloaded or generated via the Universal File Intake Hub are classified as </w:t>
      </w:r>
      <w:r w:rsidRPr="009B0295">
        <w:rPr>
          <w:b/>
          <w:bCs/>
          <w:lang w:val="en-UG"/>
        </w:rPr>
        <w:t>RESTRICTED / LAW ENFORCEMENT RECORDS</w:t>
      </w:r>
      <w:r w:rsidRPr="009B0295">
        <w:rPr>
          <w:lang w:val="en-UG"/>
        </w:rPr>
        <w:t>.</w:t>
      </w:r>
    </w:p>
    <w:p w14:paraId="300C9916" w14:textId="77777777" w:rsidR="009B0295" w:rsidRPr="009B0295" w:rsidRDefault="009B0295" w:rsidP="009B0295">
      <w:pPr>
        <w:numPr>
          <w:ilvl w:val="0"/>
          <w:numId w:val="3"/>
        </w:numPr>
        <w:rPr>
          <w:lang w:val="en-UG"/>
        </w:rPr>
      </w:pPr>
      <w:r w:rsidRPr="009B0295">
        <w:rPr>
          <w:b/>
          <w:bCs/>
          <w:lang w:val="en-UG"/>
        </w:rPr>
        <w:t>Cryptographic Traceability:</w:t>
      </w:r>
      <w:r w:rsidRPr="009B0295">
        <w:rPr>
          <w:lang w:val="en-UG"/>
        </w:rPr>
        <w:t xml:space="preserve"> Downloaded files are dynamically stamped with forensic metadata, digital receipts, and a unique cryptographic audit token identifying the downloading officer. Removing, altering, or tampering with these embedded forensic stamps is a violation of command protocol.</w:t>
      </w:r>
    </w:p>
    <w:p w14:paraId="6E59A52D" w14:textId="77777777" w:rsidR="009B0295" w:rsidRPr="009B0295" w:rsidRDefault="009B0295" w:rsidP="009B0295">
      <w:pPr>
        <w:numPr>
          <w:ilvl w:val="0"/>
          <w:numId w:val="3"/>
        </w:numPr>
        <w:rPr>
          <w:lang w:val="en-UG"/>
        </w:rPr>
      </w:pPr>
      <w:r w:rsidRPr="009B0295">
        <w:rPr>
          <w:b/>
          <w:bCs/>
          <w:lang w:val="en-UG"/>
        </w:rPr>
        <w:t>Data Leakage Prevention:</w:t>
      </w:r>
      <w:r w:rsidRPr="009B0295">
        <w:rPr>
          <w:lang w:val="en-UG"/>
        </w:rPr>
        <w:t xml:space="preserve"> Disseminating restricted system data to unauthorized external parties, social media platforms, or non-law-enforcement personnel will result in immediate revocation of access and disciplinary proceedings.</w:t>
      </w:r>
    </w:p>
    <w:p w14:paraId="0022946E" w14:textId="77777777" w:rsidR="009B0295" w:rsidRPr="009B0295" w:rsidRDefault="009B0295" w:rsidP="009B0295">
      <w:pPr>
        <w:rPr>
          <w:b/>
          <w:bCs/>
          <w:lang w:val="en-UG"/>
        </w:rPr>
      </w:pPr>
      <w:r w:rsidRPr="009B0295">
        <w:rPr>
          <w:b/>
          <w:bCs/>
          <w:lang w:val="en-UG"/>
        </w:rPr>
        <w:lastRenderedPageBreak/>
        <w:t>5. Audit Logging &amp; Command Oversight</w:t>
      </w:r>
    </w:p>
    <w:p w14:paraId="49A4F4C9" w14:textId="77777777" w:rsidR="009B0295" w:rsidRPr="009B0295" w:rsidRDefault="009B0295" w:rsidP="009B0295">
      <w:pPr>
        <w:numPr>
          <w:ilvl w:val="0"/>
          <w:numId w:val="4"/>
        </w:numPr>
        <w:rPr>
          <w:lang w:val="en-UG"/>
        </w:rPr>
      </w:pPr>
      <w:r w:rsidRPr="009B0295">
        <w:rPr>
          <w:b/>
          <w:bCs/>
          <w:lang w:val="en-UG"/>
        </w:rPr>
        <w:t>Universal Tracking:</w:t>
      </w:r>
      <w:r w:rsidRPr="009B0295">
        <w:rPr>
          <w:lang w:val="en-UG"/>
        </w:rPr>
        <w:t xml:space="preserve"> Every action performed within the KMP-CSDMS—including page access, record modifications, queries, and file exports—is automatically tracked by the system's audit and activity logging engines.</w:t>
      </w:r>
    </w:p>
    <w:p w14:paraId="584F9F08" w14:textId="77777777" w:rsidR="009B0295" w:rsidRPr="009B0295" w:rsidRDefault="009B0295" w:rsidP="009B0295">
      <w:pPr>
        <w:numPr>
          <w:ilvl w:val="0"/>
          <w:numId w:val="4"/>
        </w:numPr>
        <w:rPr>
          <w:lang w:val="en-UG"/>
        </w:rPr>
      </w:pPr>
      <w:r w:rsidRPr="009B0295">
        <w:rPr>
          <w:b/>
          <w:bCs/>
          <w:lang w:val="en-UG"/>
        </w:rPr>
        <w:t>Supervisory Review:</w:t>
      </w:r>
      <w:r w:rsidRPr="009B0295">
        <w:rPr>
          <w:lang w:val="en-UG"/>
        </w:rPr>
        <w:t xml:space="preserve"> System Administrators, Regional Police Commanders (RPCs), and Super Admins retain the right to review audit logs and investigate suspicious or anomalous activity at any time.</w:t>
      </w:r>
    </w:p>
    <w:p w14:paraId="0194E03C" w14:textId="77777777" w:rsidR="009B0295" w:rsidRPr="009B0295" w:rsidRDefault="009B0295" w:rsidP="009B0295">
      <w:pPr>
        <w:rPr>
          <w:b/>
          <w:bCs/>
          <w:lang w:val="en-UG"/>
        </w:rPr>
      </w:pPr>
      <w:r w:rsidRPr="009B0295">
        <w:rPr>
          <w:b/>
          <w:bCs/>
          <w:lang w:val="en-UG"/>
        </w:rPr>
        <w:t>6. Compliance &amp; Enforcement</w:t>
      </w:r>
    </w:p>
    <w:p w14:paraId="476B079B" w14:textId="77777777" w:rsidR="009B0295" w:rsidRPr="009B0295" w:rsidRDefault="009B0295" w:rsidP="009B0295">
      <w:pPr>
        <w:rPr>
          <w:lang w:val="en-UG"/>
        </w:rPr>
      </w:pPr>
      <w:r w:rsidRPr="009B0295">
        <w:rPr>
          <w:lang w:val="en-UG"/>
        </w:rPr>
        <w:t>Failure to comply with this User &amp; Security Policy will result in immediate suspension of system privileges, formal investigation by command authorities, and appropriate disciplinary or legal action under the laws of Uganda and Uganda Police Force standing orders.</w:t>
      </w:r>
    </w:p>
    <w:p w14:paraId="700FACC8" w14:textId="77777777" w:rsidR="009B0295" w:rsidRPr="009B0295" w:rsidRDefault="009B0295" w:rsidP="009B0295">
      <w:pPr>
        <w:rPr>
          <w:lang w:val="en-UG"/>
        </w:rPr>
      </w:pPr>
      <w:r w:rsidRPr="009B0295">
        <w:rPr>
          <w:i/>
          <w:iCs/>
          <w:lang w:val="en-UG"/>
        </w:rPr>
        <w:t>By logging into the KMP-CSDMS platform, you formally acknowledge that you have read, understood, and agreed to abide by the terms set forth in this Operational Security Policy.</w:t>
      </w:r>
    </w:p>
    <w:p w14:paraId="3BC26291" w14:textId="77777777" w:rsidR="00C90C00" w:rsidRDefault="00C90C00"/>
    <w:sectPr w:rsidR="00C90C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64ED0"/>
    <w:multiLevelType w:val="multilevel"/>
    <w:tmpl w:val="81702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BA49AE"/>
    <w:multiLevelType w:val="multilevel"/>
    <w:tmpl w:val="962A6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675D07"/>
    <w:multiLevelType w:val="multilevel"/>
    <w:tmpl w:val="19CE7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C10D10"/>
    <w:multiLevelType w:val="multilevel"/>
    <w:tmpl w:val="964C5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3447781">
    <w:abstractNumId w:val="1"/>
  </w:num>
  <w:num w:numId="2" w16cid:durableId="675763701">
    <w:abstractNumId w:val="0"/>
  </w:num>
  <w:num w:numId="3" w16cid:durableId="194003164">
    <w:abstractNumId w:val="2"/>
  </w:num>
  <w:num w:numId="4" w16cid:durableId="741288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295"/>
    <w:rsid w:val="00630EE0"/>
    <w:rsid w:val="009B0295"/>
    <w:rsid w:val="00C90C00"/>
    <w:rsid w:val="00CC2615"/>
    <w:rsid w:val="00D96505"/>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A822F"/>
  <w15:chartTrackingRefBased/>
  <w15:docId w15:val="{0FF0C1FA-5FFF-4EA7-B712-B22F82AFF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02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B02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B02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02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02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02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02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02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02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02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B02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B02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B02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02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02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02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02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0295"/>
    <w:rPr>
      <w:rFonts w:eastAsiaTheme="majorEastAsia" w:cstheme="majorBidi"/>
      <w:color w:val="272727" w:themeColor="text1" w:themeTint="D8"/>
    </w:rPr>
  </w:style>
  <w:style w:type="paragraph" w:styleId="Title">
    <w:name w:val="Title"/>
    <w:basedOn w:val="Normal"/>
    <w:next w:val="Normal"/>
    <w:link w:val="TitleChar"/>
    <w:uiPriority w:val="10"/>
    <w:qFormat/>
    <w:rsid w:val="009B02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02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02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02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0295"/>
    <w:pPr>
      <w:spacing w:before="160"/>
      <w:jc w:val="center"/>
    </w:pPr>
    <w:rPr>
      <w:i/>
      <w:iCs/>
      <w:color w:val="404040" w:themeColor="text1" w:themeTint="BF"/>
    </w:rPr>
  </w:style>
  <w:style w:type="character" w:customStyle="1" w:styleId="QuoteChar">
    <w:name w:val="Quote Char"/>
    <w:basedOn w:val="DefaultParagraphFont"/>
    <w:link w:val="Quote"/>
    <w:uiPriority w:val="29"/>
    <w:rsid w:val="009B0295"/>
    <w:rPr>
      <w:i/>
      <w:iCs/>
      <w:color w:val="404040" w:themeColor="text1" w:themeTint="BF"/>
    </w:rPr>
  </w:style>
  <w:style w:type="paragraph" w:styleId="ListParagraph">
    <w:name w:val="List Paragraph"/>
    <w:basedOn w:val="Normal"/>
    <w:uiPriority w:val="34"/>
    <w:qFormat/>
    <w:rsid w:val="009B0295"/>
    <w:pPr>
      <w:ind w:left="720"/>
      <w:contextualSpacing/>
    </w:pPr>
  </w:style>
  <w:style w:type="character" w:styleId="IntenseEmphasis">
    <w:name w:val="Intense Emphasis"/>
    <w:basedOn w:val="DefaultParagraphFont"/>
    <w:uiPriority w:val="21"/>
    <w:qFormat/>
    <w:rsid w:val="009B0295"/>
    <w:rPr>
      <w:i/>
      <w:iCs/>
      <w:color w:val="2F5496" w:themeColor="accent1" w:themeShade="BF"/>
    </w:rPr>
  </w:style>
  <w:style w:type="paragraph" w:styleId="IntenseQuote">
    <w:name w:val="Intense Quote"/>
    <w:basedOn w:val="Normal"/>
    <w:next w:val="Normal"/>
    <w:link w:val="IntenseQuoteChar"/>
    <w:uiPriority w:val="30"/>
    <w:qFormat/>
    <w:rsid w:val="009B02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0295"/>
    <w:rPr>
      <w:i/>
      <w:iCs/>
      <w:color w:val="2F5496" w:themeColor="accent1" w:themeShade="BF"/>
    </w:rPr>
  </w:style>
  <w:style w:type="character" w:styleId="IntenseReference">
    <w:name w:val="Intense Reference"/>
    <w:basedOn w:val="DefaultParagraphFont"/>
    <w:uiPriority w:val="32"/>
    <w:qFormat/>
    <w:rsid w:val="009B029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539</Words>
  <Characters>3078</Characters>
  <Application>Microsoft Office Word</Application>
  <DocSecurity>0</DocSecurity>
  <Lines>25</Lines>
  <Paragraphs>7</Paragraphs>
  <ScaleCrop>false</ScaleCrop>
  <Company/>
  <LinksUpToDate>false</LinksUpToDate>
  <CharactersWithSpaces>3610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2026-08-22T10:23:00Z</dcterms:created>
  <dcterms:modified xsi:type="dcterms:W3CDTF">2026-08-22T10:23:00Z</dcterms:modified>
</cp:coreProperties>
</file>