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25F8" w14:textId="70BE9FD4" w:rsidR="00D34C81" w:rsidRDefault="00D34C81">
      <w:sdt>
        <w:sdtPr>
          <w:id w:val="210388499"/>
          <w:citation/>
        </w:sdtPr>
        <w:sdtContent>
          <w:r>
            <w:fldChar w:fldCharType="begin"/>
          </w:r>
          <w:r>
            <w:instrText xml:space="preserve"> CITATION Luk16 \l 1033 </w:instrText>
          </w:r>
          <w:r>
            <w:fldChar w:fldCharType="separate"/>
          </w:r>
          <w:r w:rsidR="00904DDF">
            <w:rPr>
              <w:noProof/>
            </w:rPr>
            <w:t>(Graham, 2016)</w:t>
          </w:r>
          <w:r>
            <w:fldChar w:fldCharType="end"/>
          </w:r>
        </w:sdtContent>
      </w:sdt>
      <w:sdt>
        <w:sdtPr>
          <w:id w:val="-27328454"/>
          <w:citation/>
        </w:sdtPr>
        <w:sdtContent>
          <w:r w:rsidR="00DF1D28">
            <w:fldChar w:fldCharType="begin"/>
          </w:r>
          <w:r w:rsidR="00DF1D28">
            <w:instrText xml:space="preserve"> CITATION Phi14 \l 1033 </w:instrText>
          </w:r>
          <w:r w:rsidR="00DF1D28">
            <w:fldChar w:fldCharType="separate"/>
          </w:r>
          <w:r w:rsidR="00904DDF">
            <w:rPr>
              <w:noProof/>
            </w:rPr>
            <w:t xml:space="preserve"> (Roxby, 2014)</w:t>
          </w:r>
          <w:r w:rsidR="00DF1D28">
            <w:fldChar w:fldCharType="end"/>
          </w:r>
        </w:sdtContent>
      </w:sdt>
      <w:sdt>
        <w:sdtPr>
          <w:id w:val="681253141"/>
          <w:citation/>
        </w:sdtPr>
        <w:sdtContent>
          <w:r w:rsidR="00695A56">
            <w:fldChar w:fldCharType="begin"/>
          </w:r>
          <w:r w:rsidR="00695A56">
            <w:instrText xml:space="preserve"> CITATION Nat \l 1033 </w:instrText>
          </w:r>
          <w:r w:rsidR="00695A56">
            <w:fldChar w:fldCharType="separate"/>
          </w:r>
          <w:r w:rsidR="00904DDF">
            <w:rPr>
              <w:noProof/>
            </w:rPr>
            <w:t xml:space="preserve"> (National Association of Anorextia Nervosa and Associated Disorders, n.d.)</w:t>
          </w:r>
          <w:r w:rsidR="00695A56">
            <w:fldChar w:fldCharType="end"/>
          </w:r>
        </w:sdtContent>
      </w:sdt>
      <w:sdt>
        <w:sdtPr>
          <w:id w:val="1862012137"/>
          <w:citation/>
        </w:sdtPr>
        <w:sdtContent>
          <w:r w:rsidR="00904DDF">
            <w:fldChar w:fldCharType="begin"/>
          </w:r>
          <w:r w:rsidR="00904DDF">
            <w:instrText xml:space="preserve"> CITATION Kra07 \l 1033 </w:instrText>
          </w:r>
          <w:r w:rsidR="00904DDF">
            <w:fldChar w:fldCharType="separate"/>
          </w:r>
          <w:r w:rsidR="00904DDF">
            <w:rPr>
              <w:noProof/>
            </w:rPr>
            <w:t xml:space="preserve"> (Krayer, Ingledew, &amp; Iphofen, 2007)</w:t>
          </w:r>
          <w:r w:rsidR="00904DDF">
            <w:fldChar w:fldCharType="end"/>
          </w:r>
        </w:sdtContent>
      </w:sdt>
    </w:p>
    <w:sdt>
      <w:sdtPr>
        <w:id w:val="-2693945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sdt>
          <w:sdtPr>
            <w:id w:val="-507679804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14:paraId="2A9573BD" w14:textId="1519378C" w:rsidR="003228E4" w:rsidRDefault="003228E4">
              <w:pPr>
                <w:pStyle w:val="Heading1"/>
              </w:pPr>
              <w:r>
                <w:t>Works Cited</w:t>
              </w:r>
            </w:p>
            <w:bookmarkStart w:id="0" w:name="_GoBack"/>
            <w:p w14:paraId="31FA8C43" w14:textId="77777777" w:rsidR="00904DDF" w:rsidRDefault="003228E4" w:rsidP="00904DD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4DDF">
                <w:rPr>
                  <w:noProof/>
                </w:rPr>
                <w:t>Graham, L. (2016, 01 28). Retrieved from CNBC: https://www.cnbc.com/2016/01/28/new-standards-of-male-beauty-in-mens-cosmetics-sector.html</w:t>
              </w:r>
            </w:p>
            <w:p w14:paraId="73E3B862" w14:textId="77777777" w:rsidR="00904DDF" w:rsidRDefault="00904DDF" w:rsidP="00904D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Klein, K. M. (2013). </w:t>
              </w:r>
              <w:r>
                <w:rPr>
                  <w:i/>
                  <w:iCs/>
                  <w:noProof/>
                </w:rPr>
                <w:t>Why Don't I Look Like Her? The Impact of Social Media on Female Body Image.</w:t>
              </w:r>
              <w:r>
                <w:rPr>
                  <w:noProof/>
                </w:rPr>
                <w:t xml:space="preserve"> Claremont: Claremont Colleges.</w:t>
              </w:r>
            </w:p>
            <w:p w14:paraId="022583D6" w14:textId="77777777" w:rsidR="00904DDF" w:rsidRPr="00D10175" w:rsidRDefault="00904DDF" w:rsidP="00904DDF">
              <w:pPr>
                <w:pStyle w:val="Bibliography"/>
                <w:ind w:left="720" w:hanging="720"/>
              </w:pPr>
              <w:proofErr w:type="spellStart"/>
              <w:r w:rsidRPr="00D10175">
                <w:t>Krayer</w:t>
              </w:r>
              <w:proofErr w:type="spellEnd"/>
              <w:r w:rsidRPr="00D10175">
                <w:t xml:space="preserve">, A., </w:t>
              </w:r>
              <w:proofErr w:type="spellStart"/>
              <w:r w:rsidRPr="00D10175">
                <w:t>Ingledew</w:t>
              </w:r>
              <w:proofErr w:type="spellEnd"/>
              <w:r w:rsidRPr="00D10175">
                <w:t xml:space="preserve">, D. k., &amp; </w:t>
              </w:r>
              <w:proofErr w:type="spellStart"/>
              <w:r w:rsidRPr="00D10175">
                <w:t>Iphofen</w:t>
              </w:r>
              <w:proofErr w:type="spellEnd"/>
              <w:r w:rsidRPr="00D10175">
                <w:t xml:space="preserve">, R. (2007). Social Comparison and Body Image in </w:t>
              </w:r>
              <w:proofErr w:type="spellStart"/>
              <w:r w:rsidRPr="00D10175">
                <w:t>Adolescencee</w:t>
              </w:r>
              <w:proofErr w:type="spellEnd"/>
              <w:r w:rsidRPr="00D10175">
                <w:t xml:space="preserve"> a Ground Theory Approach. In Health Education Research Vol. 23 no.5 (pp. 892-903). Advanced Access. Retrieved from https://pdfs.semanticscholar.org/2b0a/b9054c149b030bca2ce6b0eeb192915c052c.pdf</w:t>
              </w:r>
            </w:p>
            <w:p w14:paraId="743F6282" w14:textId="77777777" w:rsidR="00904DDF" w:rsidRDefault="00904DDF" w:rsidP="00904D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Association of Anorextia Nervosa and Associated Disorders. (n.d.). </w:t>
              </w:r>
              <w:r>
                <w:rPr>
                  <w:i/>
                  <w:iCs/>
                  <w:noProof/>
                </w:rPr>
                <w:t>Eating Disorder Statistics</w:t>
              </w:r>
              <w:r>
                <w:rPr>
                  <w:noProof/>
                </w:rPr>
                <w:t>. Retrieved from National Association of Anorextia Nervosa and Associated Disorders: http://www.anad.org/education-and-awareness/about-eating-disorders/eating-disorders-statistics/</w:t>
              </w:r>
            </w:p>
            <w:p w14:paraId="3EB31728" w14:textId="77777777" w:rsidR="00904DDF" w:rsidRDefault="00904DDF" w:rsidP="00904D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Roxby, P. (2014, October 13). </w:t>
              </w:r>
              <w:r>
                <w:rPr>
                  <w:i/>
                  <w:iCs/>
                  <w:noProof/>
                </w:rPr>
                <w:t>News</w:t>
              </w:r>
              <w:r>
                <w:rPr>
                  <w:noProof/>
                </w:rPr>
                <w:t>. Retrieved from BBC: https://www.bbc.com/news/health-29569473</w:t>
              </w:r>
            </w:p>
            <w:p w14:paraId="4285E02B" w14:textId="53E2FBAD" w:rsidR="003228E4" w:rsidRDefault="003228E4" w:rsidP="00904DD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B517CB9" w14:textId="5164EFE2" w:rsidR="00D34C81" w:rsidRDefault="00D34C81" w:rsidP="00D34C81"/>
      </w:sdtContent>
    </w:sdt>
    <w:bookmarkEnd w:id="0" w:displacedByCustomXml="prev"/>
    <w:p w14:paraId="302AC629" w14:textId="77777777" w:rsidR="00C95B09" w:rsidRDefault="00C95B09"/>
    <w:sectPr w:rsidR="00C9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81"/>
    <w:rsid w:val="003228E4"/>
    <w:rsid w:val="00695A56"/>
    <w:rsid w:val="00904DDF"/>
    <w:rsid w:val="00991EC2"/>
    <w:rsid w:val="00A32FD7"/>
    <w:rsid w:val="00C95B09"/>
    <w:rsid w:val="00D10175"/>
    <w:rsid w:val="00D34C81"/>
    <w:rsid w:val="00DF1D28"/>
    <w:rsid w:val="00FD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AA91"/>
  <w15:chartTrackingRefBased/>
  <w15:docId w15:val="{3761D398-E88A-4E93-A118-4204D29D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4C81"/>
  </w:style>
  <w:style w:type="paragraph" w:styleId="BalloonText">
    <w:name w:val="Balloon Text"/>
    <w:basedOn w:val="Normal"/>
    <w:link w:val="BalloonTextChar"/>
    <w:uiPriority w:val="99"/>
    <w:semiHidden/>
    <w:unhideWhenUsed/>
    <w:rsid w:val="0090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Luk16</b:Tag>
    <b:SourceType>InternetSite</b:SourceType>
    <b:Guid>{0700A638-2EC9-4D9A-9397-0CBF41CBD5C2}</b:Guid>
    <b:Author>
      <b:Author>
        <b:NameList>
          <b:Person>
            <b:Last>Graham</b:Last>
            <b:First>Luke</b:First>
          </b:Person>
        </b:NameList>
      </b:Author>
    </b:Author>
    <b:InternetSiteTitle>CNBC</b:InternetSiteTitle>
    <b:Year>2016</b:Year>
    <b:Month>01</b:Month>
    <b:Day>28</b:Day>
    <b:URL>https://www.cnbc.com/2016/01/28/new-standards-of-male-beauty-in-mens-cosmetics-sector.html</b:URL>
    <b:RefOrder>1</b:RefOrder>
  </b:Source>
  <b:Source>
    <b:Tag>Ken13</b:Tag>
    <b:SourceType>Report</b:SourceType>
    <b:Guid>{B618EA96-AC99-4E40-98C5-84FA9049A43E}</b:Guid>
    <b:Title>Why Don't I Look Like Her? The Impact of Social Media on Female Body Image</b:Title>
    <b:Year>2013</b:Year>
    <b:Publisher>Claremont Colleges</b:Publisher>
    <b:City>Claremont</b:City>
    <b:Author>
      <b:Author>
        <b:NameList>
          <b:Person>
            <b:Last>Klein</b:Last>
            <b:First>Kendyl</b:First>
            <b:Middle>M.</b:Middle>
          </b:Person>
        </b:NameList>
      </b:Author>
    </b:Author>
    <b:RefOrder>5</b:RefOrder>
  </b:Source>
  <b:Source>
    <b:Tag>Phi14</b:Tag>
    <b:SourceType>InternetSite</b:SourceType>
    <b:Guid>{AB23064F-98F1-4977-A56E-A54E14D80B25}</b:Guid>
    <b:Title>News</b:Title>
    <b:Year>2014</b:Year>
    <b:Author>
      <b:Author>
        <b:NameList>
          <b:Person>
            <b:Last>Roxby</b:Last>
            <b:First>Philippa</b:First>
          </b:Person>
        </b:NameList>
      </b:Author>
    </b:Author>
    <b:InternetSiteTitle>BBC</b:InternetSiteTitle>
    <b:Month>October</b:Month>
    <b:Day>13</b:Day>
    <b:URL>https://www.bbc.com/news/health-29569473</b:URL>
    <b:RefOrder>2</b:RefOrder>
  </b:Source>
  <b:Source>
    <b:Tag>Nat</b:Tag>
    <b:SourceType>InternetSite</b:SourceType>
    <b:Guid>{730FCE87-7961-4D64-A1C5-AFBF5006E51A}</b:Guid>
    <b:Author>
      <b:Author>
        <b:Corporate>National Association of Anorextia Nervosa and Associated Disorders</b:Corporate>
      </b:Author>
    </b:Author>
    <b:Title>Eating Disorder Statistics</b:Title>
    <b:InternetSiteTitle>National Association of Anorextia Nervosa and Associated Disorders</b:InternetSiteTitle>
    <b:URL>http://www.anad.org/education-and-awareness/about-eating-disorders/eating-disorders-statistics/</b:URL>
    <b:RefOrder>3</b:RefOrder>
  </b:Source>
  <b:Source>
    <b:Tag>Kra07</b:Tag>
    <b:SourceType>BookSection</b:SourceType>
    <b:Guid>{C40808AB-0BD4-4928-A118-3CB342BE8808}</b:Guid>
    <b:Title>Social Comparison and Body Image in Adolescencee a Ground Theory Approach</b:Title>
    <b:Year>2007</b:Year>
    <b:URL>https://pdfs.semanticscholar.org/2b0a/b9054c149b030bca2ce6b0eeb192915c052c.pdf</b:URL>
    <b:Pages>892-903</b:Pages>
    <b:Author>
      <b:Author>
        <b:NameList>
          <b:Person>
            <b:Last>Krayer</b:Last>
            <b:First>A</b:First>
          </b:Person>
          <b:Person>
            <b:Last>Ingledew</b:Last>
            <b:Middle>k</b:Middle>
            <b:First>D</b:First>
          </b:Person>
          <b:Person>
            <b:Last>Iphofen</b:Last>
            <b:First>R</b:First>
          </b:Person>
        </b:NameList>
      </b:Author>
    </b:Author>
    <b:BookTitle>Health Education Research Vol. 23 no.5</b:BookTitle>
    <b:Publisher>Advanced Access</b:Publisher>
    <b:RefOrder>4</b:RefOrder>
  </b:Source>
</b:Sources>
</file>

<file path=customXml/itemProps1.xml><?xml version="1.0" encoding="utf-8"?>
<ds:datastoreItem xmlns:ds="http://schemas.openxmlformats.org/officeDocument/2006/customXml" ds:itemID="{01E6E170-69EB-4D97-8439-FEC69A45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1</cp:revision>
  <dcterms:created xsi:type="dcterms:W3CDTF">2018-11-09T04:05:00Z</dcterms:created>
  <dcterms:modified xsi:type="dcterms:W3CDTF">2018-11-15T02:58:00Z</dcterms:modified>
</cp:coreProperties>
</file>