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color w:val="000000"/>
          <w:sz w:val="24"/>
          <w:szCs w:val="24"/>
        </w:rPr>
        <w:t>Ezra M.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color w:val="000000"/>
          <w:sz w:val="24"/>
          <w:szCs w:val="24"/>
        </w:rPr>
        <w:t>Ayesha K.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color w:val="000000"/>
          <w:sz w:val="24"/>
          <w:szCs w:val="24"/>
        </w:rPr>
        <w:t>Afeefah M.</w:t>
      </w:r>
    </w:p>
    <w:p w:rsidR="002C7766" w:rsidRPr="002C7766" w:rsidRDefault="002C7766" w:rsidP="002C7766">
      <w:pPr>
        <w:spacing w:after="0" w:line="480" w:lineRule="auto"/>
        <w:ind w:left="720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color w:val="000000"/>
          <w:sz w:val="24"/>
          <w:szCs w:val="24"/>
        </w:rPr>
        <w:t>Romanticism Work Cited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“ A</w:t>
      </w:r>
      <w:proofErr w:type="gram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 Basic Description of the Romantic Period as a Historical Era and a List of Key Themes Preoccupying Its Thinkers and Artists Romanticism: Definition &amp; Key 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Themes.”</w:t>
      </w:r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1F4F5"/>
        </w:rPr>
        <w:t>Romanticism</w:t>
      </w:r>
      <w:proofErr w:type="spellEnd"/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1F4F5"/>
        </w:rPr>
        <w:t>: Definition &amp; Key Themes</w:t>
      </w: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, saleonard.people.ysu.edu/Romantic%20notes.html.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“Famous People of the Romantic Period </w:t>
      </w:r>
      <w:proofErr w:type="gram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| .</w:t>
      </w:r>
      <w:proofErr w:type="gram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” </w:t>
      </w:r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1F4F5"/>
        </w:rPr>
        <w:t>Biography Online</w:t>
      </w: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, 26 Oct. 2017, </w:t>
      </w:r>
      <w:hyperlink r:id="rId4" w:history="1">
        <w:r w:rsidRPr="002C7766">
          <w:rPr>
            <w:rFonts w:ascii="Times New Roman" w:eastAsia="Times New Roman" w:hAnsi="Times New Roman" w:cs="Times New Roman"/>
            <w:sz w:val="24"/>
            <w:szCs w:val="24"/>
            <w:u w:val="single"/>
            <w:shd w:val="clear" w:color="auto" w:fill="F1F4F5"/>
          </w:rPr>
          <w:t>www.biographyonline.net/famous-people-of-the-romantic-period/</w:t>
        </w:r>
      </w:hyperlink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.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Heath ,</w:t>
      </w:r>
      <w:proofErr w:type="gram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Shannon. “The Culture of Rebellion in the Romantic Era.” </w:t>
      </w:r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</w:rPr>
        <w:t>The Culture of Rebellion in the Romantic Era</w:t>
      </w: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web.utk.edu/~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gerard</w:t>
      </w:r>
      <w:proofErr w:type="spell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romanticpolitics</w:t>
      </w:r>
      <w:proofErr w:type="spell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/rebellion.html. 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“Introduction of </w:t>
      </w:r>
      <w:proofErr w:type="gram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Romanticism .</w:t>
      </w:r>
      <w:proofErr w:type="gram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” </w:t>
      </w:r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1F4F5"/>
        </w:rPr>
        <w:t>Romanticism</w:t>
      </w: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, English Department, Brooklyn </w:t>
      </w:r>
      <w:proofErr w:type="gram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College ,</w:t>
      </w:r>
      <w:proofErr w:type="gram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 academic.brooklyn.cuny.edu/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english</w:t>
      </w:r>
      <w:proofErr w:type="spell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/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melani</w:t>
      </w:r>
      <w:proofErr w:type="spell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/cs6/rom.</w:t>
      </w: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:rsidR="002C7766" w:rsidRPr="002C7766" w:rsidRDefault="002C7766" w:rsidP="002C7766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 xml:space="preserve">White, Craig. “Romanticism.” </w:t>
      </w:r>
      <w:r w:rsidRPr="002C776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1F4F5"/>
        </w:rPr>
        <w:t>Terms &amp; Themes</w:t>
      </w:r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, coursesite.uhcl.edu/HSH/</w:t>
      </w:r>
      <w:proofErr w:type="spellStart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Whitec</w:t>
      </w:r>
      <w:proofErr w:type="spellEnd"/>
      <w:r w:rsidRPr="002C7766">
        <w:rPr>
          <w:rFonts w:ascii="Times New Roman" w:eastAsia="Times New Roman" w:hAnsi="Times New Roman" w:cs="Times New Roman"/>
          <w:sz w:val="24"/>
          <w:szCs w:val="24"/>
          <w:shd w:val="clear" w:color="auto" w:fill="F1F4F5"/>
        </w:rPr>
        <w:t>/terms/R/Romanticism.htm.</w:t>
      </w:r>
    </w:p>
    <w:p w:rsidR="00C95B09" w:rsidRPr="002C7766" w:rsidRDefault="002C7766" w:rsidP="002C7766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C776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C95B09" w:rsidRPr="002C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66"/>
    <w:rsid w:val="002C7766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CB21"/>
  <w15:chartTrackingRefBased/>
  <w15:docId w15:val="{B57DF160-6CDF-4BB6-8DEE-FA57BEEE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7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ographyonline.net/famous-people-of-the-romantic-peri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Afeefah Manzoor</dc:creator>
  <cp:keywords/>
  <dc:description/>
  <cp:lastModifiedBy>Afeefah Manzoor</cp:lastModifiedBy>
  <cp:revision>1</cp:revision>
  <dcterms:created xsi:type="dcterms:W3CDTF">2018-01-22T02:47:00Z</dcterms:created>
  <dcterms:modified xsi:type="dcterms:W3CDTF">2018-01-22T02:51:00Z</dcterms:modified>
</cp:coreProperties>
</file>