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4: Booleans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given the Booleans.java class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through the current code and run it. Make sure the output makes sense to you.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and paste the existing code from line 10 to line 23. Change the values of x and y, and predict what the new outcomes will be.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comments showing the six operators and meanings. Example: // &lt; means less than.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three new String variables, named s1 with value “Good morning.”, s2 with value “Hi there!” and s3 with value “Howdy, partner!”. Then, write 3 new print statements comparing the Strings. Use the .equals method once and the .compareTo method 2 times.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two new boolean variables, one named b1 which is true, and one named b2 which is false. Write 5 new print statements using those variables and a combination of and (&amp;&amp;), or (&amp;&amp;) and not (!). Example: System.out.println(“True and not true: ” + (b1 &amp;&amp; !b1));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program and make sure the output works as expected.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program in Git.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