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563A" w14:textId="21A6075B" w:rsidR="00BB12AF" w:rsidRDefault="009631FE">
      <w:pPr>
        <w:rPr>
          <w:b/>
          <w:bCs/>
          <w:u w:val="single"/>
        </w:rPr>
      </w:pPr>
      <w:r w:rsidRPr="009631FE">
        <w:rPr>
          <w:b/>
          <w:bCs/>
          <w:u w:val="single"/>
        </w:rPr>
        <w:t>Written Analysis</w:t>
      </w:r>
    </w:p>
    <w:p w14:paraId="7974F2D7" w14:textId="16951892" w:rsidR="009631FE" w:rsidRPr="009631FE" w:rsidRDefault="009631FE"/>
    <w:p w14:paraId="70DC5341" w14:textId="6D027FE5" w:rsidR="009631FE" w:rsidRDefault="009631FE">
      <w:r w:rsidRPr="009631FE">
        <w:t xml:space="preserve">When </w:t>
      </w:r>
      <w:r>
        <w:t>looking at the results of this School Analysis Data, there are some trends that appear:</w:t>
      </w:r>
    </w:p>
    <w:p w14:paraId="49A2D32F" w14:textId="5CFAE3B1" w:rsidR="009631FE" w:rsidRDefault="009631FE" w:rsidP="009631FE">
      <w:pPr>
        <w:pStyle w:val="ListParagraph"/>
        <w:numPr>
          <w:ilvl w:val="0"/>
          <w:numId w:val="1"/>
        </w:numPr>
      </w:pPr>
      <w:r>
        <w:t xml:space="preserve">District </w:t>
      </w:r>
      <w:r w:rsidR="004607D7">
        <w:t>s</w:t>
      </w:r>
      <w:r>
        <w:t xml:space="preserve">chools appeared to be in the lowest performing while the top performing schools were all charter. </w:t>
      </w:r>
    </w:p>
    <w:p w14:paraId="79EB032F" w14:textId="5C97A8A0" w:rsidR="009631FE" w:rsidRDefault="009631FE" w:rsidP="009631FE">
      <w:pPr>
        <w:pStyle w:val="ListParagraph"/>
        <w:numPr>
          <w:ilvl w:val="0"/>
          <w:numId w:val="1"/>
        </w:numPr>
      </w:pPr>
      <w:r>
        <w:t>The larger schools appeared to have lower performance in “percent overall passing” when compared to both the smaller and medium sized schools.</w:t>
      </w:r>
    </w:p>
    <w:p w14:paraId="239BE77C" w14:textId="225F7C33" w:rsidR="009631FE" w:rsidRDefault="009631FE" w:rsidP="009631FE">
      <w:pPr>
        <w:pStyle w:val="ListParagraph"/>
        <w:numPr>
          <w:ilvl w:val="0"/>
          <w:numId w:val="1"/>
        </w:numPr>
      </w:pPr>
      <w:r>
        <w:t xml:space="preserve">Surprisingly, the highest spending rate per student resulted in the lowest overall passing rate. Then the lowest spending rate per student resulted in the highest overall passing rate. </w:t>
      </w:r>
    </w:p>
    <w:p w14:paraId="442C6B7F" w14:textId="020F90C5" w:rsidR="009631FE" w:rsidRDefault="009631FE" w:rsidP="009631FE">
      <w:pPr>
        <w:pStyle w:val="ListParagraph"/>
        <w:numPr>
          <w:ilvl w:val="0"/>
          <w:numId w:val="1"/>
        </w:numPr>
      </w:pPr>
      <w:r>
        <w:t xml:space="preserve">The breakdowns for grades regarding math and reading </w:t>
      </w:r>
      <w:r w:rsidR="004607D7">
        <w:t xml:space="preserve">do not show much </w:t>
      </w:r>
      <w:r>
        <w:t xml:space="preserve">differentiation between </w:t>
      </w:r>
      <w:r w:rsidR="004607D7">
        <w:t xml:space="preserve">the grades within each high school. The bigger differences can be seen by looking at the averages within each school and not zooming into the grade-level breakdown. </w:t>
      </w:r>
    </w:p>
    <w:p w14:paraId="7BBA1A11" w14:textId="609D2BA2" w:rsidR="004607D7" w:rsidRDefault="004607D7" w:rsidP="004607D7"/>
    <w:p w14:paraId="089FD280" w14:textId="077C5496" w:rsidR="004607D7" w:rsidRPr="009631FE" w:rsidRDefault="004607D7" w:rsidP="004607D7">
      <w:r>
        <w:t xml:space="preserve">Through Pandas and </w:t>
      </w:r>
      <w:proofErr w:type="spellStart"/>
      <w:r>
        <w:t>Jupyter</w:t>
      </w:r>
      <w:proofErr w:type="spellEnd"/>
      <w:r>
        <w:t xml:space="preserve"> Notebook we </w:t>
      </w:r>
      <w:r w:rsidR="00B40CF5">
        <w:t>can</w:t>
      </w:r>
      <w:r>
        <w:t xml:space="preserve"> draw these conclusions from our calculations and manipulation of data. </w:t>
      </w:r>
    </w:p>
    <w:sectPr w:rsidR="004607D7" w:rsidRPr="0096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70723"/>
    <w:multiLevelType w:val="hybridMultilevel"/>
    <w:tmpl w:val="1A80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FE"/>
    <w:rsid w:val="004607D7"/>
    <w:rsid w:val="009631FE"/>
    <w:rsid w:val="00B40CF5"/>
    <w:rsid w:val="00B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01CE"/>
  <w15:chartTrackingRefBased/>
  <w15:docId w15:val="{95071753-AB49-4632-981F-5451270B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Fermanich</dc:creator>
  <cp:keywords/>
  <dc:description/>
  <cp:lastModifiedBy>Audrey Fermanich</cp:lastModifiedBy>
  <cp:revision>2</cp:revision>
  <dcterms:created xsi:type="dcterms:W3CDTF">2023-01-26T05:32:00Z</dcterms:created>
  <dcterms:modified xsi:type="dcterms:W3CDTF">2023-01-26T05:46:00Z</dcterms:modified>
</cp:coreProperties>
</file>