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1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3"/>
        <w:gridCol w:w="5073"/>
        <w:gridCol w:w="2984"/>
        <w:tblGridChange w:id="0">
          <w:tblGrid>
            <w:gridCol w:w="3283"/>
            <w:gridCol w:w="5073"/>
            <w:gridCol w:w="2984"/>
          </w:tblGrid>
        </w:tblGridChange>
      </w:tblGrid>
      <w:tr>
        <w:trPr>
          <w:cantSplit w:val="0"/>
          <w:trHeight w:val="1134" w:hRule="atLeast"/>
          <w:tblHeader w:val="0"/>
        </w:trPr>
        <w:tc>
          <w:tcPr>
            <w:vAlign w:val="center"/>
          </w:tcPr>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Pr>
              <w:drawing>
                <wp:inline distB="0" distT="0" distL="0" distR="0">
                  <wp:extent cx="1819517" cy="750551"/>
                  <wp:effectExtent b="0" l="0" r="0" t="0"/>
                  <wp:docPr descr="Logo, company name&#10;&#10;Description automatically generated" id="1" name="image1.png"/>
                  <a:graphic>
                    <a:graphicData uri="http://schemas.openxmlformats.org/drawingml/2006/picture">
                      <pic:pic>
                        <pic:nvPicPr>
                          <pic:cNvPr descr="Logo, company name&#10;&#10;Description automatically generated" id="0" name="image1.png"/>
                          <pic:cNvPicPr preferRelativeResize="0"/>
                        </pic:nvPicPr>
                        <pic:blipFill>
                          <a:blip r:embed="rId6"/>
                          <a:srcRect b="0" l="0" r="0" t="0"/>
                          <a:stretch>
                            <a:fillRect/>
                          </a:stretch>
                        </pic:blipFill>
                        <pic:spPr>
                          <a:xfrm>
                            <a:off x="0" y="0"/>
                            <a:ext cx="1819517" cy="750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ASSIGNMENT COVERSHEET</w:t>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Semester 2, 2025</w:t>
            </w:r>
          </w:p>
        </w:tc>
        <w:tc>
          <w:tcPr>
            <w:vAlign w:val="cente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Individual Assessment Coversheet</w:t>
            </w:r>
            <w:r w:rsidDel="00000000" w:rsidR="00000000" w:rsidRPr="00000000">
              <w:rPr>
                <w:rtl w:val="0"/>
              </w:rPr>
            </w:r>
          </w:p>
        </w:tc>
      </w:tr>
    </w:tbl>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bl>
      <w:tblPr>
        <w:tblStyle w:val="Table2"/>
        <w:tblW w:w="113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638"/>
        <w:gridCol w:w="3721"/>
        <w:gridCol w:w="1453"/>
        <w:gridCol w:w="1559"/>
        <w:gridCol w:w="1417"/>
        <w:tblGridChange w:id="0">
          <w:tblGrid>
            <w:gridCol w:w="2552"/>
            <w:gridCol w:w="638"/>
            <w:gridCol w:w="3721"/>
            <w:gridCol w:w="1453"/>
            <w:gridCol w:w="1559"/>
            <w:gridCol w:w="1417"/>
          </w:tblGrid>
        </w:tblGridChange>
      </w:tblGrid>
      <w:tr>
        <w:trPr>
          <w:cantSplit w:val="0"/>
          <w:trHeight w:val="567" w:hRule="atLeast"/>
          <w:tblHeader w:val="0"/>
        </w:trPr>
        <w:tc>
          <w:tcPr>
            <w:shd w:fill="d9d9d9" w:val="clear"/>
            <w:vAlign w:val="center"/>
          </w:tcPr>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Student Full Name</w:t>
            </w:r>
          </w:p>
        </w:tc>
        <w:tc>
          <w:tcPr>
            <w:gridSpan w:val="3"/>
            <w:vAlign w:val="center"/>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Shakil Mahmud</w:t>
            </w:r>
          </w:p>
        </w:tc>
        <w:tc>
          <w:tcPr>
            <w:shd w:fill="d9d9d9" w:val="clear"/>
            <w:vAlign w:val="center"/>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Student ID</w:t>
            </w:r>
            <w:r w:rsidDel="00000000" w:rsidR="00000000" w:rsidRPr="00000000">
              <w:rPr>
                <w:rtl w:val="0"/>
              </w:rPr>
            </w:r>
          </w:p>
        </w:tc>
        <w:tc>
          <w:tcPr>
            <w:vAlign w:val="center"/>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H22476</w:t>
            </w:r>
          </w:p>
        </w:tc>
      </w:tr>
      <w:tr>
        <w:trPr>
          <w:cantSplit w:val="0"/>
          <w:trHeight w:val="567" w:hRule="atLeast"/>
          <w:tblHeader w:val="0"/>
        </w:trPr>
        <w:tc>
          <w:tcPr>
            <w:shd w:fill="d9d9d9" w:val="clear"/>
            <w:vAlign w:val="center"/>
          </w:tcPr>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Subject Name</w:t>
            </w:r>
          </w:p>
        </w:tc>
        <w:tc>
          <w:tcPr>
            <w:gridSpan w:val="3"/>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Development</w:t>
            </w:r>
          </w:p>
        </w:tc>
        <w:tc>
          <w:tcPr>
            <w:shd w:fill="d9d9d9" w:val="clear"/>
            <w:vAlign w:val="center"/>
          </w:tcPr>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Subject Code</w:t>
            </w:r>
          </w:p>
        </w:tc>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IT2000.10</w:t>
            </w:r>
          </w:p>
        </w:tc>
      </w:tr>
      <w:tr>
        <w:trPr>
          <w:cantSplit w:val="0"/>
          <w:trHeight w:val="567" w:hRule="atLeast"/>
          <w:tblHeader w:val="0"/>
        </w:trPr>
        <w:tc>
          <w:tcPr>
            <w:shd w:fill="d9d9d9" w:val="clear"/>
            <w:vAlign w:val="center"/>
          </w:tcPr>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Assignment Title</w:t>
            </w:r>
          </w:p>
        </w:tc>
        <w:tc>
          <w:tcPr>
            <w:gridSpan w:val="5"/>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3</w:t>
            </w:r>
          </w:p>
        </w:tc>
      </w:tr>
      <w:tr>
        <w:trPr>
          <w:cantSplit w:val="0"/>
          <w:trHeight w:val="567" w:hRule="atLeast"/>
          <w:tblHeader w:val="0"/>
        </w:trPr>
        <w:tc>
          <w:tcPr>
            <w:shd w:fill="d9d9d9" w:val="clear"/>
            <w:vAlign w:val="center"/>
          </w:tcPr>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Subject Lecturer (Tutor)</w:t>
            </w:r>
          </w:p>
        </w:tc>
        <w:tc>
          <w:tcPr>
            <w:gridSpan w:val="5"/>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Shaira Greenup</w:t>
            </w:r>
          </w:p>
        </w:tc>
      </w:tr>
      <w:tr>
        <w:trPr>
          <w:cantSplit w:val="0"/>
          <w:trHeight w:val="567" w:hRule="atLeast"/>
          <w:tblHeader w:val="0"/>
        </w:trPr>
        <w:tc>
          <w:tcPr>
            <w:shd w:fill="d9d9d9" w:val="clear"/>
            <w:vAlign w:val="center"/>
          </w:tcPr>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 Due Date</w:t>
            </w:r>
          </w:p>
        </w:tc>
        <w:tc>
          <w:tcPr>
            <w:gridSpan w:val="3"/>
            <w:vAlign w:val="cente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rtl w:val="0"/>
              </w:rPr>
              <w:t xml:space="preserve">21/09/2025</w:t>
            </w:r>
            <w:r w:rsidDel="00000000" w:rsidR="00000000" w:rsidRPr="00000000">
              <w:rPr>
                <w:rtl w:val="0"/>
              </w:rPr>
            </w:r>
          </w:p>
        </w:tc>
        <w:tc>
          <w:tcPr>
            <w:shd w:fill="d9d9d9" w:val="clear"/>
            <w:vAlign w:val="cente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Word Count (if applicable)</w:t>
            </w:r>
            <w:r w:rsidDel="00000000" w:rsidR="00000000" w:rsidRPr="00000000">
              <w:rPr>
                <w:rtl w:val="0"/>
              </w:rPr>
            </w:r>
          </w:p>
        </w:tc>
        <w:tc>
          <w:tcPr>
            <w:vAlign w:val="cente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tc>
      </w:tr>
      <w:tr>
        <w:trPr>
          <w:cantSplit w:val="0"/>
          <w:trHeight w:val="787" w:hRule="atLeast"/>
          <w:tblHeader w:val="0"/>
        </w:trPr>
        <w:tc>
          <w:tcPr>
            <w:gridSpan w:val="6"/>
            <w:vAlign w:val="center"/>
          </w:tcPr>
          <w:p w:rsidR="00000000" w:rsidDel="00000000" w:rsidP="00000000" w:rsidRDefault="00000000" w:rsidRPr="00000000" w14:paraId="0000002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Important Notes: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9" w:right="177" w:hanging="319"/>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ensure your individually-prepared assessment submission is eligible for marking, you must complete this coversheet in full, check all boxes in the declaration section, and sign below.</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9" w:right="177" w:hanging="319"/>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Your assignment must adhere to the formatting requirements outlined in the subject guide or assessment task description. When submitting, use this coversheet and ensure your assessment is in MS Word format only.</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9" w:right="177" w:hanging="319"/>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applicable, you must use the APA 7 referencing style. Examples can be found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9" w:right="17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https://apastyle.apa.org/instructional-aids/reference-examples.pdf</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tc>
      </w:tr>
      <w:tr>
        <w:trPr>
          <w:cantSplit w:val="0"/>
          <w:trHeight w:val="1561" w:hRule="atLeast"/>
          <w:tblHeader w:val="0"/>
        </w:trPr>
        <w:tc>
          <w:tcPr>
            <w:gridSpan w:val="6"/>
            <w:vAlign w:val="cente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Declaration:</w:t>
            </w:r>
          </w:p>
          <w:p w:rsidR="00000000" w:rsidDel="00000000" w:rsidP="00000000" w:rsidRDefault="00000000" w:rsidRPr="00000000" w14:paraId="00000034">
            <w:pPr>
              <w:numPr>
                <w:ilvl w:val="0"/>
                <w:numId w:val="6"/>
              </w:numPr>
              <w:ind w:left="720" w:right="17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confirm that I have read UHE’s </w:t>
            </w:r>
            <w:hyperlink r:id="rId8">
              <w:r w:rsidDel="00000000" w:rsidR="00000000" w:rsidRPr="00000000">
                <w:rPr>
                  <w:rFonts w:ascii="Times New Roman" w:cs="Times New Roman" w:eastAsia="Times New Roman" w:hAnsi="Times New Roman"/>
                  <w:color w:val="0563c1"/>
                  <w:u w:val="single"/>
                  <w:rtl w:val="0"/>
                </w:rPr>
                <w:t xml:space="preserve">Academic Integrity Policy</w:t>
              </w:r>
            </w:hyperlink>
            <w:r w:rsidDel="00000000" w:rsidR="00000000" w:rsidRPr="00000000">
              <w:rPr>
                <w:rFonts w:ascii="Times New Roman" w:cs="Times New Roman" w:eastAsia="Times New Roman" w:hAnsi="Times New Roman"/>
                <w:rtl w:val="0"/>
              </w:rPr>
              <w:t xml:space="preserve"> and reviewed the ‘AI Cubed Presentation’ before submitting this assignment.</w:t>
            </w:r>
          </w:p>
          <w:p w:rsidR="00000000" w:rsidDel="00000000" w:rsidP="00000000" w:rsidRDefault="00000000" w:rsidRPr="00000000" w14:paraId="00000035">
            <w:pPr>
              <w:numPr>
                <w:ilvl w:val="0"/>
                <w:numId w:val="6"/>
              </w:numPr>
              <w:ind w:left="720" w:right="17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affirm that I have not plagiarised any work or engaged in unauthorised collaboration while preparing this assignment.</w:t>
            </w:r>
          </w:p>
          <w:p w:rsidR="00000000" w:rsidDel="00000000" w:rsidP="00000000" w:rsidRDefault="00000000" w:rsidRPr="00000000" w14:paraId="00000036">
            <w:pPr>
              <w:numPr>
                <w:ilvl w:val="0"/>
                <w:numId w:val="6"/>
              </w:numPr>
              <w:ind w:left="720" w:right="17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understand the repercussions of plagiarism and collusion, as outlined in UHE’s </w:t>
            </w:r>
            <w:hyperlink r:id="rId9">
              <w:r w:rsidDel="00000000" w:rsidR="00000000" w:rsidRPr="00000000">
                <w:rPr>
                  <w:rFonts w:ascii="Times New Roman" w:cs="Times New Roman" w:eastAsia="Times New Roman" w:hAnsi="Times New Roman"/>
                  <w:color w:val="0563c1"/>
                  <w:u w:val="single"/>
                  <w:rtl w:val="0"/>
                </w:rPr>
                <w:t xml:space="preserve">Academic Integrity Policy</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numPr>
                <w:ilvl w:val="0"/>
                <w:numId w:val="6"/>
              </w:numPr>
              <w:ind w:left="720" w:right="177" w:hanging="360"/>
              <w:jc w:val="both"/>
              <w:rPr>
                <w:u w:val="none"/>
              </w:rPr>
            </w:pPr>
            <w:r w:rsidDel="00000000" w:rsidR="00000000" w:rsidRPr="00000000">
              <w:rPr>
                <w:rFonts w:ascii="Times New Roman" w:cs="Times New Roman" w:eastAsia="Times New Roman" w:hAnsi="Times New Roman"/>
                <w:rtl w:val="0"/>
              </w:rPr>
              <w:t xml:space="preserve">I confirm that none of the content in this assignment has been previously submitted for another course, either at UHE or at any other higher education institution, including any previous submissions in other subjects or assessments.</w:t>
            </w:r>
          </w:p>
          <w:p w:rsidR="00000000" w:rsidDel="00000000" w:rsidP="00000000" w:rsidRDefault="00000000" w:rsidRPr="00000000" w14:paraId="00000038">
            <w:pPr>
              <w:numPr>
                <w:ilvl w:val="0"/>
                <w:numId w:val="6"/>
              </w:numPr>
              <w:ind w:left="720" w:right="17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acknowledge and agree that the assessor may reproduce this assignment and share it with another UHE academic member or external marker for assessment purposes.</w:t>
            </w:r>
          </w:p>
          <w:p w:rsidR="00000000" w:rsidDel="00000000" w:rsidP="00000000" w:rsidRDefault="00000000" w:rsidRPr="00000000" w14:paraId="00000039">
            <w:pPr>
              <w:numPr>
                <w:ilvl w:val="0"/>
                <w:numId w:val="6"/>
              </w:numPr>
              <w:ind w:left="720" w:right="17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acknowledge and agree that the assessor may submit this assignment to text-matching software for assessment purposes, which may retain a copy for future plagiarism checks.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tc>
      </w:tr>
      <w:tr>
        <w:trPr>
          <w:cantSplit w:val="0"/>
          <w:trHeight w:val="1249" w:hRule="atLeast"/>
          <w:tblHeader w:val="0"/>
        </w:trPr>
        <w:tc>
          <w:tcPr>
            <w:gridSpan w:val="2"/>
            <w:vAlign w:val="center"/>
          </w:tcPr>
          <w:p w:rsidR="00000000" w:rsidDel="00000000" w:rsidP="00000000" w:rsidRDefault="00000000" w:rsidRPr="00000000" w14:paraId="0000004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Student’s signature</w:t>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(Paste a scanned copy of your signature as an image.)</w:t>
            </w:r>
          </w:p>
        </w:tc>
        <w:tc>
          <w:tcPr>
            <w:vAlign w:val="cente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Shakil Mahmud</w:t>
            </w:r>
          </w:p>
        </w:tc>
        <w:tc>
          <w:tcPr>
            <w:vAlign w:val="center"/>
          </w:tcPr>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p>
        </w:tc>
        <w:tc>
          <w:tcPr>
            <w:gridSpan w:val="2"/>
            <w:vAlign w:val="cente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rtl w:val="0"/>
              </w:rPr>
              <w:t xml:space="preserve">21/09/2025</w:t>
            </w:r>
            <w:r w:rsidDel="00000000" w:rsidR="00000000" w:rsidRPr="00000000">
              <w:rPr>
                <w:rtl w:val="0"/>
              </w:rPr>
            </w:r>
          </w:p>
        </w:tc>
      </w:tr>
      <w:tr>
        <w:trPr>
          <w:cantSplit w:val="0"/>
          <w:trHeight w:val="560" w:hRule="atLeast"/>
          <w:tblHeader w:val="0"/>
        </w:trPr>
        <w:tc>
          <w:tcPr>
            <w:gridSpan w:val="6"/>
            <w:vAlign w:val="cente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Privacy Statement:</w:t>
            </w:r>
          </w:p>
          <w:p w:rsidR="00000000" w:rsidDel="00000000" w:rsidP="00000000" w:rsidRDefault="00000000" w:rsidRPr="00000000" w14:paraId="0000004A">
            <w:pPr>
              <w:ind w:right="1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provided on this form is primarily collected to assess your assignments while ensuring compliance with UHE’s academic integrity standards. Additional purposes include recording your plagiarism and collusion declaration, addressing administrative matters, and conducting statistical analysis. If you choose not to complete the form in full, UHE will not be able to assess your assignment. You have the right to access the personal information UHE holds about you, subject to any exceptions outlined in relevant legislation. For access requests or inquiries regarding the handling of your personal information, please contact UHE’s Student Support Officer via </w:t>
            </w:r>
            <w:hyperlink r:id="rId10">
              <w:r w:rsidDel="00000000" w:rsidR="00000000" w:rsidRPr="00000000">
                <w:rPr>
                  <w:rFonts w:ascii="Times New Roman" w:cs="Times New Roman" w:eastAsia="Times New Roman" w:hAnsi="Times New Roman"/>
                  <w:color w:val="0563c1"/>
                  <w:u w:val="single"/>
                  <w:rtl w:val="0"/>
                </w:rPr>
                <w:t xml:space="preserve">support@uhe.edu.au</w:t>
              </w:r>
            </w:hyperlink>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Form last updated on June 2025</w:t>
      </w:r>
    </w:p>
    <w:p w:rsidR="00000000" w:rsidDel="00000000" w:rsidP="00000000" w:rsidRDefault="00000000" w:rsidRPr="00000000" w14:paraId="00000052">
      <w:pPr>
        <w:rPr>
          <w:rFonts w:ascii="Times New Roman" w:cs="Times New Roman" w:eastAsia="Times New Roman" w:hAnsi="Times New Roman"/>
        </w:rPr>
        <w:sectPr>
          <w:footerReference r:id="rId11" w:type="default"/>
          <w:pgSz w:h="16838" w:w="11906" w:orient="portrait"/>
          <w:pgMar w:bottom="284" w:top="284" w:left="284" w:right="284" w:header="709" w:footer="709"/>
          <w:pgNumType w:start="1"/>
          <w:titlePg w:val="1"/>
        </w:sectPr>
      </w:pPr>
      <w:r w:rsidDel="00000000" w:rsidR="00000000" w:rsidRPr="00000000">
        <w:rPr>
          <w:rtl w:val="0"/>
        </w:rPr>
      </w:r>
    </w:p>
    <w:p w:rsidR="00000000" w:rsidDel="00000000" w:rsidP="00000000" w:rsidRDefault="00000000" w:rsidRPr="00000000" w14:paraId="00000053">
      <w:pPr>
        <w:spacing w:after="120" w:line="360" w:lineRule="auto"/>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Software Requirements Specification</w:t>
      </w:r>
    </w:p>
    <w:p w:rsidR="00000000" w:rsidDel="00000000" w:rsidP="00000000" w:rsidRDefault="00000000" w:rsidRPr="00000000" w14:paraId="00000054">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 Introduction</w:t>
      </w:r>
    </w:p>
    <w:p w:rsidR="00000000" w:rsidDel="00000000" w:rsidP="00000000" w:rsidRDefault="00000000" w:rsidRPr="00000000" w14:paraId="00000055">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1.1 Scope</w:t>
      </w:r>
    </w:p>
    <w:p w:rsidR="00000000" w:rsidDel="00000000" w:rsidP="00000000" w:rsidRDefault="00000000" w:rsidRPr="00000000" w14:paraId="00000056">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graphical interface offered in the proposed software will be user-friendly, and it will be used to support the interaction and convenience of the students who are not in the classroom. The application will enable the students to have access to the resources, organize their academic time, take part in extracurricular activities, and receive the timely notifications. The project does not contain any integration of the project with the current campus management systems but seeks to complement them. Shortcomings encompass desktop platform development with ambitious plans to come up with mobile versions in the future.</w:t>
      </w:r>
    </w:p>
    <w:p w:rsidR="00000000" w:rsidDel="00000000" w:rsidP="00000000" w:rsidRDefault="00000000" w:rsidRPr="00000000" w14:paraId="00000057">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1.2 Objective</w:t>
      </w:r>
    </w:p>
    <w:p w:rsidR="00000000" w:rsidDel="00000000" w:rsidP="00000000" w:rsidRDefault="00000000" w:rsidRPr="00000000" w14:paraId="00000058">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main goal of the GUI program is to make the interaction between students and resources and activities of the campus more simplified and richer with the help of an easy-to-use interface. The features that will be included in the program will be event calendar, repository of study resources, social interaction tool, and student personalized notification enabling students to live a better life at the university.</w:t>
      </w:r>
    </w:p>
    <w:p w:rsidR="00000000" w:rsidDel="00000000" w:rsidP="00000000" w:rsidRDefault="00000000" w:rsidRPr="00000000" w14:paraId="00000059">
      <w:pPr>
        <w:spacing w:after="120"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 Requirements</w:t>
      </w:r>
    </w:p>
    <w:p w:rsidR="00000000" w:rsidDel="00000000" w:rsidP="00000000" w:rsidRDefault="00000000" w:rsidRPr="00000000" w14:paraId="0000005B">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2.1 Functional Requirements</w:t>
      </w:r>
    </w:p>
    <w:p w:rsidR="00000000" w:rsidDel="00000000" w:rsidP="00000000" w:rsidRDefault="00000000" w:rsidRPr="00000000" w14:paraId="0000005C">
      <w:pPr>
        <w:numPr>
          <w:ilvl w:val="0"/>
          <w:numId w:val="1"/>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Event Management: Students will be able to see, create, and RSV campus events.</w:t>
      </w:r>
    </w:p>
    <w:p w:rsidR="00000000" w:rsidDel="00000000" w:rsidP="00000000" w:rsidRDefault="00000000" w:rsidRPr="00000000" w14:paraId="0000005D">
      <w:pPr>
        <w:numPr>
          <w:ilvl w:val="0"/>
          <w:numId w:val="1"/>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Resource Access: The users are able to search and download study materials that relate to their courses.</w:t>
      </w:r>
    </w:p>
    <w:p w:rsidR="00000000" w:rsidDel="00000000" w:rsidP="00000000" w:rsidRDefault="00000000" w:rsidRPr="00000000" w14:paraId="0000005E">
      <w:pPr>
        <w:numPr>
          <w:ilvl w:val="0"/>
          <w:numId w:val="1"/>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Personal Schedule: The app will enable the students to design and organize their schedules in terms of academic and extracurricular activities.</w:t>
      </w:r>
    </w:p>
    <w:p w:rsidR="00000000" w:rsidDel="00000000" w:rsidP="00000000" w:rsidRDefault="00000000" w:rsidRPr="00000000" w14:paraId="0000005F">
      <w:pPr>
        <w:numPr>
          <w:ilvl w:val="0"/>
          <w:numId w:val="1"/>
        </w:numPr>
        <w:spacing w:after="12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Notification System: The interface will provide timely alerts and reminders on the approaching deadlines, events, or announcements.</w:t>
      </w:r>
    </w:p>
    <w:p w:rsidR="00000000" w:rsidDel="00000000" w:rsidP="00000000" w:rsidRDefault="00000000" w:rsidRPr="00000000" w14:paraId="00000060">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2.2 Non-Functional Requirements</w:t>
      </w:r>
    </w:p>
    <w:p w:rsidR="00000000" w:rsidDel="00000000" w:rsidP="00000000" w:rsidRDefault="00000000" w:rsidRPr="00000000" w14:paraId="00000061">
      <w:pPr>
        <w:numPr>
          <w:ilvl w:val="0"/>
          <w:numId w:val="3"/>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Usability: The software will have an intuitive interface with visible navigation paths so that the students of all year groups can find it easy to use. This makes the learning process shorter and less frustrating to the users.</w:t>
      </w:r>
    </w:p>
    <w:p w:rsidR="00000000" w:rsidDel="00000000" w:rsidP="00000000" w:rsidRDefault="00000000" w:rsidRPr="00000000" w14:paraId="00000062">
      <w:pPr>
        <w:numPr>
          <w:ilvl w:val="0"/>
          <w:numId w:val="3"/>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Performance: Within 2 seconds all the main interfaces and information should be loaded to ensure that the application is easy to interact with and authorized to user satisfaction.</w:t>
      </w:r>
    </w:p>
    <w:p w:rsidR="00000000" w:rsidDel="00000000" w:rsidP="00000000" w:rsidRDefault="00000000" w:rsidRPr="00000000" w14:paraId="00000063">
      <w:pPr>
        <w:numPr>
          <w:ilvl w:val="0"/>
          <w:numId w:val="3"/>
        </w:numPr>
        <w:spacing w:after="12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Reliability: The system will be able to reach up to 99.5% uptime, and user data will be backed up regularly to allow the system to avoid loss and maintain a stable level of service availability.</w:t>
      </w:r>
    </w:p>
    <w:p w:rsidR="00000000" w:rsidDel="00000000" w:rsidP="00000000" w:rsidRDefault="00000000" w:rsidRPr="00000000" w14:paraId="00000064">
      <w:pPr>
        <w:spacing w:after="120"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2.3 Technical Requirements</w:t>
      </w:r>
    </w:p>
    <w:p w:rsidR="00000000" w:rsidDel="00000000" w:rsidP="00000000" w:rsidRDefault="00000000" w:rsidRPr="00000000" w14:paraId="00000065">
      <w:pPr>
        <w:numPr>
          <w:ilvl w:val="0"/>
          <w:numId w:val="2"/>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Development Framework: Python and Tkinter/Java and JavaFX to be the GUI.</w:t>
      </w:r>
    </w:p>
    <w:p w:rsidR="00000000" w:rsidDel="00000000" w:rsidP="00000000" w:rsidRDefault="00000000" w:rsidRPr="00000000" w14:paraId="00000066">
      <w:pPr>
        <w:numPr>
          <w:ilvl w:val="0"/>
          <w:numId w:val="2"/>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Database: SQLite or MySQL to store user information, schedules and event information.</w:t>
      </w:r>
    </w:p>
    <w:p w:rsidR="00000000" w:rsidDel="00000000" w:rsidP="00000000" w:rsidRDefault="00000000" w:rsidRPr="00000000" w14:paraId="00000067">
      <w:pPr>
        <w:numPr>
          <w:ilvl w:val="0"/>
          <w:numId w:val="2"/>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Operating System Windows and macOS compatibility on the initial release.</w:t>
      </w:r>
    </w:p>
    <w:p w:rsidR="00000000" w:rsidDel="00000000" w:rsidP="00000000" w:rsidRDefault="00000000" w:rsidRPr="00000000" w14:paraId="00000068">
      <w:pPr>
        <w:numPr>
          <w:ilvl w:val="0"/>
          <w:numId w:val="2"/>
        </w:numPr>
        <w:spacing w:after="12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Other Libraries: PDF reader libraries to access resources, APIs of notification.</w:t>
      </w:r>
    </w:p>
    <w:p w:rsidR="00000000" w:rsidDel="00000000" w:rsidP="00000000" w:rsidRDefault="00000000" w:rsidRPr="00000000" w14:paraId="00000069">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 Design</w:t>
      </w:r>
    </w:p>
    <w:p w:rsidR="00000000" w:rsidDel="00000000" w:rsidP="00000000" w:rsidRDefault="00000000" w:rsidRPr="00000000" w14:paraId="0000006A">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3.1 User Interface Design</w:t>
      </w:r>
    </w:p>
    <w:p w:rsidR="00000000" w:rsidDel="00000000" w:rsidP="00000000" w:rsidRDefault="00000000" w:rsidRPr="00000000" w14:paraId="0000006B">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GUI will be clean and modern with the primary navigation bar on the left side with the icons and labels of: Home, Events, Resources, My Schedule, and Notifications. The primary panel will dynamically be updated based on the choice.</w:t>
      </w:r>
    </w:p>
    <w:p w:rsidR="00000000" w:rsidDel="00000000" w:rsidP="00000000" w:rsidRDefault="00000000" w:rsidRPr="00000000" w14:paraId="0000006C">
      <w:pPr>
        <w:numPr>
          <w:ilvl w:val="0"/>
          <w:numId w:val="5"/>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Dashboard summaries (upcoming events, next deadlines) will be shown in home screen.</w:t>
      </w:r>
    </w:p>
    <w:p w:rsidR="00000000" w:rsidDel="00000000" w:rsidP="00000000" w:rsidRDefault="00000000" w:rsidRPr="00000000" w14:paraId="0000006D">
      <w:pPr>
        <w:numPr>
          <w:ilvl w:val="0"/>
          <w:numId w:val="5"/>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On event page, event tiles will be listed where one can either RSVP or add new event.</w:t>
      </w:r>
    </w:p>
    <w:p w:rsidR="00000000" w:rsidDel="00000000" w:rsidP="00000000" w:rsidRDefault="00000000" w:rsidRPr="00000000" w14:paraId="0000006E">
      <w:pPr>
        <w:numPr>
          <w:ilvl w:val="0"/>
          <w:numId w:val="5"/>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Resource page will contain a search bar and material that is categorized.</w:t>
      </w:r>
    </w:p>
    <w:p w:rsidR="00000000" w:rsidDel="00000000" w:rsidP="00000000" w:rsidRDefault="00000000" w:rsidRPr="00000000" w14:paraId="0000006F">
      <w:pPr>
        <w:numPr>
          <w:ilvl w:val="0"/>
          <w:numId w:val="5"/>
        </w:numP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Schedule page will present a calendar view which can be edited.</w:t>
      </w:r>
    </w:p>
    <w:p w:rsidR="00000000" w:rsidDel="00000000" w:rsidP="00000000" w:rsidRDefault="00000000" w:rsidRPr="00000000" w14:paraId="00000070">
      <w:pPr>
        <w:numPr>
          <w:ilvl w:val="0"/>
          <w:numId w:val="5"/>
        </w:numPr>
        <w:spacing w:after="12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Recent alerts will be displayed in notification panel and can be marked read.</w:t>
      </w:r>
    </w:p>
    <w:p w:rsidR="00000000" w:rsidDel="00000000" w:rsidP="00000000" w:rsidRDefault="00000000" w:rsidRPr="00000000" w14:paraId="00000071">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3.2 Command Line Interface (CLI) for Two Functionalities</w:t>
      </w:r>
    </w:p>
    <w:p w:rsidR="00000000" w:rsidDel="00000000" w:rsidP="00000000" w:rsidRDefault="00000000" w:rsidRPr="00000000" w14:paraId="00000072">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Create Event</w:t>
      </w:r>
    </w:p>
    <w:p w:rsidR="00000000" w:rsidDel="00000000" w:rsidP="00000000" w:rsidRDefault="00000000" w:rsidRPr="00000000" w14:paraId="00000073">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&gt; create_event</w:t>
      </w:r>
    </w:p>
    <w:p w:rsidR="00000000" w:rsidDel="00000000" w:rsidP="00000000" w:rsidRDefault="00000000" w:rsidRPr="00000000" w14:paraId="00000074">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Enter event name: Study Group  </w:t>
      </w:r>
    </w:p>
    <w:p w:rsidR="00000000" w:rsidDel="00000000" w:rsidP="00000000" w:rsidRDefault="00000000" w:rsidRPr="00000000" w14:paraId="00000075">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Enter date (YYYY-MM-DD): 2025-10-10  </w:t>
      </w:r>
    </w:p>
    <w:p w:rsidR="00000000" w:rsidDel="00000000" w:rsidP="00000000" w:rsidRDefault="00000000" w:rsidRPr="00000000" w14:paraId="00000076">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Enter description: Group study for final exams  </w:t>
      </w:r>
    </w:p>
    <w:p w:rsidR="00000000" w:rsidDel="00000000" w:rsidP="00000000" w:rsidRDefault="00000000" w:rsidRPr="00000000" w14:paraId="00000077">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Event created successfully.</w:t>
      </w:r>
    </w:p>
    <w:p w:rsidR="00000000" w:rsidDel="00000000" w:rsidP="00000000" w:rsidRDefault="00000000" w:rsidRPr="00000000" w14:paraId="00000078">
      <w:pPr>
        <w:spacing w:after="120" w:line="240" w:lineRule="auto"/>
        <w:jc w:val="both"/>
        <w:rPr>
          <w:rFonts w:ascii="Times" w:cs="Times" w:eastAsia="Times" w:hAnsi="Times"/>
          <w:i w:val="1"/>
          <w:sz w:val="24"/>
          <w:szCs w:val="24"/>
        </w:rPr>
      </w:pPr>
      <w:r w:rsidDel="00000000" w:rsidR="00000000" w:rsidRPr="00000000">
        <w:rPr>
          <w:rtl w:val="0"/>
        </w:rPr>
      </w:r>
    </w:p>
    <w:p w:rsidR="00000000" w:rsidDel="00000000" w:rsidP="00000000" w:rsidRDefault="00000000" w:rsidRPr="00000000" w14:paraId="00000079">
      <w:pPr>
        <w:spacing w:after="120" w:lin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View  Notification</w:t>
      </w:r>
    </w:p>
    <w:p w:rsidR="00000000" w:rsidDel="00000000" w:rsidP="00000000" w:rsidRDefault="00000000" w:rsidRPr="00000000" w14:paraId="0000007A">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&gt; view_notifications  </w:t>
      </w:r>
    </w:p>
    <w:p w:rsidR="00000000" w:rsidDel="00000000" w:rsidP="00000000" w:rsidRDefault="00000000" w:rsidRPr="00000000" w14:paraId="0000007B">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1. Assignment 3 due on 2025-09-25  </w:t>
      </w:r>
    </w:p>
    <w:p w:rsidR="00000000" w:rsidDel="00000000" w:rsidP="00000000" w:rsidRDefault="00000000" w:rsidRPr="00000000" w14:paraId="0000007C">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2. Math Club meeting tomorrow at 5 PM  </w:t>
      </w:r>
    </w:p>
    <w:p w:rsidR="00000000" w:rsidDel="00000000" w:rsidP="00000000" w:rsidRDefault="00000000" w:rsidRPr="00000000" w14:paraId="0000007D">
      <w:pPr>
        <w:spacing w:after="120" w:line="240" w:lineRule="auto"/>
        <w:jc w:val="both"/>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Enter 'mark_read' to clear all notifications.</w:t>
      </w:r>
    </w:p>
    <w:p w:rsidR="00000000" w:rsidDel="00000000" w:rsidP="00000000" w:rsidRDefault="00000000" w:rsidRPr="00000000" w14:paraId="0000007E">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 Conclusion and Plan</w:t>
      </w:r>
    </w:p>
    <w:p w:rsidR="00000000" w:rsidDel="00000000" w:rsidP="00000000" w:rsidRDefault="00000000" w:rsidRPr="00000000" w14:paraId="0000007F">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4.1 Plan</w:t>
      </w:r>
    </w:p>
    <w:p w:rsidR="00000000" w:rsidDel="00000000" w:rsidP="00000000" w:rsidRDefault="00000000" w:rsidRPr="00000000" w14:paraId="00000080">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project will be developed using an Agile methodology that includes sprints, which will be weekly and based on the GUI design, backend development, integration, and testing to complete it before Week 12. There will be well defined team roles whereby designers will do the UI, developers will do the functional coding and testers will do the quality assurance. Week 6 Prototypes will be available to have feedback, and the progress will be regularly discussed to overcome difficulties.</w:t>
      </w:r>
    </w:p>
    <w:p w:rsidR="00000000" w:rsidDel="00000000" w:rsidP="00000000" w:rsidRDefault="00000000" w:rsidRPr="00000000" w14:paraId="00000081">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4.2 Conclusion</w:t>
      </w:r>
    </w:p>
    <w:p w:rsidR="00000000" w:rsidDel="00000000" w:rsidP="00000000" w:rsidRDefault="00000000" w:rsidRPr="00000000" w14:paraId="00000082">
      <w:pPr>
        <w:spacing w:after="1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project provides a strategic solution of GUI, which is compatible with the objective of the institution to improve the student experience by the use of technology. The software is made user-friendly and easy to move around in order to attract every student, facilitate interaction and enhance the learning experience beyond the classroom setting.</w:t>
      </w:r>
    </w:p>
    <w:p w:rsidR="00000000" w:rsidDel="00000000" w:rsidP="00000000" w:rsidRDefault="00000000" w:rsidRPr="00000000" w14:paraId="00000083">
      <w:pPr>
        <w:spacing w:after="120"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4">
      <w:pPr>
        <w:spacing w:after="120"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5">
      <w:pPr>
        <w:spacing w:after="120"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6">
      <w:pPr>
        <w:spacing w:after="120"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7">
      <w:pPr>
        <w:spacing w:after="120"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8">
      <w:pPr>
        <w:spacing w:after="120"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9">
      <w:pPr>
        <w:spacing w:after="12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2" w:type="default"/>
      <w:footerReference r:id="rId13" w:type="default"/>
      <w:type w:val="nextPage"/>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mailto:support@uhe.edu.au"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he.edu.au/policies-procedures-form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astyle.apa.org/instructional-aids/reference-examples.pdf" TargetMode="External"/><Relationship Id="rId8" Type="http://schemas.openxmlformats.org/officeDocument/2006/relationships/hyperlink" Target="https://www.uhe.edu.au/policies-procedures-for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0x01010094301B62EBA222448EBE6AF37FA4441D</vt:lpwstr>
  </property>
  <property fmtid="{D5CDD505-2E9C-101B-9397-08002B2CF9AE}" pid="3" name="GrammarlyDocumentId">
    <vt:lpwstr>8b4a46df465dc3d3d4efeacfac696398eeae78c77762fc4cb647730e24d8ee49</vt:lpwstr>
  </property>
</Properties>
</file>