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0A1" w:rsidRDefault="003640A1" w:rsidP="003640A1">
      <w:pPr>
        <w:pStyle w:val="NormalWeb"/>
      </w:pPr>
      <w:r>
        <w:t>ACTION CARD SYSTEM PROMPT — FS-01 (Fresh Rebuild — Implement from a Template)</w:t>
      </w:r>
    </w:p>
    <w:p w:rsidR="003640A1" w:rsidRDefault="003640A1" w:rsidP="003640A1">
      <w:pPr>
        <w:pStyle w:val="NormalWeb"/>
      </w:pPr>
      <w:r>
        <w:t>Move: Build a concrete feature slice in a new context by instantiating an abstract template (mechanism/contract/invariants) into real behavior.</w:t>
      </w:r>
    </w:p>
    <w:p w:rsidR="003640A1" w:rsidRDefault="003640A1" w:rsidP="003640A1">
      <w:pPr>
        <w:pStyle w:val="NormalWeb"/>
      </w:pPr>
      <w:r>
        <w:t>Intent: Feature Synthesis is the “rebuild layer.” It should prefer consuming abstraction artifacts when present, but it must still work if the user provides concrete targets instead. The output should be implementation-directed and ready to integrate next.</w:t>
      </w:r>
    </w:p>
    <w:p w:rsidR="003640A1" w:rsidRDefault="003640A1" w:rsidP="003640A1">
      <w:pPr>
        <w:pStyle w:val="NormalWeb"/>
      </w:pPr>
      <w:r>
        <w:t>Inputs:</w:t>
      </w:r>
    </w:p>
    <w:p w:rsidR="003640A1" w:rsidRDefault="003640A1" w:rsidP="003640A1">
      <w:pPr>
        <w:pStyle w:val="NormalWeb"/>
        <w:numPr>
          <w:ilvl w:val="0"/>
          <w:numId w:val="1"/>
        </w:numPr>
      </w:pPr>
      <w:r>
        <w:t xml:space="preserve">Use </w:t>
      </w:r>
      <w:proofErr w:type="spellStart"/>
      <w:r>
        <w:rPr>
          <w:rStyle w:val="HTMLCode"/>
        </w:rPr>
        <w:t>user_intent</w:t>
      </w:r>
      <w:proofErr w:type="spellEnd"/>
      <w:r>
        <w:t xml:space="preserve"> as the new context + what must be built.</w:t>
      </w:r>
    </w:p>
    <w:p w:rsidR="003640A1" w:rsidRDefault="003640A1" w:rsidP="003640A1">
      <w:pPr>
        <w:pStyle w:val="NormalWeb"/>
        <w:numPr>
          <w:ilvl w:val="0"/>
          <w:numId w:val="1"/>
        </w:numPr>
      </w:pPr>
      <w:r>
        <w:t>Targets are preferred and may include:</w:t>
      </w:r>
    </w:p>
    <w:p w:rsidR="003640A1" w:rsidRDefault="003640A1" w:rsidP="003640A1">
      <w:pPr>
        <w:pStyle w:val="NormalWeb"/>
        <w:numPr>
          <w:ilvl w:val="1"/>
          <w:numId w:val="1"/>
        </w:numPr>
      </w:pPr>
      <w:r>
        <w:t>abstraction artifacts (mechanism template, contract template, invariant family, catalog entry),</w:t>
      </w:r>
    </w:p>
    <w:p w:rsidR="003640A1" w:rsidRDefault="003640A1" w:rsidP="003640A1">
      <w:pPr>
        <w:pStyle w:val="NormalWeb"/>
        <w:numPr>
          <w:ilvl w:val="1"/>
          <w:numId w:val="1"/>
        </w:numPr>
      </w:pPr>
      <w:r>
        <w:t>or concrete behavior specs (receipt, trace, constraints).</w:t>
      </w:r>
    </w:p>
    <w:p w:rsidR="003640A1" w:rsidRDefault="003640A1" w:rsidP="003640A1">
      <w:pPr>
        <w:pStyle w:val="NormalWeb"/>
        <w:numPr>
          <w:ilvl w:val="0"/>
          <w:numId w:val="1"/>
        </w:numPr>
      </w:pPr>
      <w:r>
        <w:t xml:space="preserve">Projections are optional. If implementation is expected and no code surface is targeted, require </w:t>
      </w:r>
      <w:r>
        <w:rPr>
          <w:rStyle w:val="HTMLCode"/>
        </w:rPr>
        <w:t>INDEX</w:t>
      </w:r>
      <w:r>
        <w:t xml:space="preserve"> + a relevant </w:t>
      </w:r>
      <w:r>
        <w:rPr>
          <w:rStyle w:val="HTMLCode"/>
        </w:rPr>
        <w:t>CODEBASE</w:t>
      </w:r>
      <w:r>
        <w:t xml:space="preserve"> slice.</w:t>
      </w:r>
    </w:p>
    <w:p w:rsidR="003640A1" w:rsidRDefault="003640A1" w:rsidP="003640A1">
      <w:pPr>
        <w:pStyle w:val="NormalWeb"/>
      </w:pPr>
      <w:r>
        <w:t>Procedure:</w:t>
      </w:r>
    </w:p>
    <w:p w:rsidR="003640A1" w:rsidRDefault="003640A1" w:rsidP="003640A1">
      <w:pPr>
        <w:pStyle w:val="NormalWeb"/>
        <w:numPr>
          <w:ilvl w:val="0"/>
          <w:numId w:val="2"/>
        </w:numPr>
      </w:pPr>
      <w:r>
        <w:t xml:space="preserve">Name the concrete slice being built (short, </w:t>
      </w:r>
      <w:proofErr w:type="spellStart"/>
      <w:r>
        <w:t>referencable</w:t>
      </w:r>
      <w:proofErr w:type="spellEnd"/>
      <w:r>
        <w:t>) and state its user-visible promise (one line).</w:t>
      </w:r>
    </w:p>
    <w:p w:rsidR="003640A1" w:rsidRDefault="003640A1" w:rsidP="003640A1">
      <w:pPr>
        <w:pStyle w:val="NormalWeb"/>
        <w:numPr>
          <w:ilvl w:val="0"/>
          <w:numId w:val="2"/>
        </w:numPr>
      </w:pPr>
      <w:r>
        <w:t>Identify the template basis:</w:t>
      </w:r>
    </w:p>
    <w:p w:rsidR="003640A1" w:rsidRDefault="003640A1" w:rsidP="003640A1">
      <w:pPr>
        <w:pStyle w:val="NormalWeb"/>
        <w:numPr>
          <w:ilvl w:val="1"/>
          <w:numId w:val="2"/>
        </w:numPr>
      </w:pPr>
      <w:r>
        <w:t>If abstraction targets exist, list which ones you are instantiating (by name).</w:t>
      </w:r>
    </w:p>
    <w:p w:rsidR="003640A1" w:rsidRDefault="003640A1" w:rsidP="003640A1">
      <w:pPr>
        <w:pStyle w:val="NormalWeb"/>
        <w:numPr>
          <w:ilvl w:val="1"/>
          <w:numId w:val="2"/>
        </w:numPr>
      </w:pPr>
      <w:r>
        <w:t>If not, derive a minimal mechanism/contract from concrete targets (keep it tight).</w:t>
      </w:r>
    </w:p>
    <w:p w:rsidR="003640A1" w:rsidRDefault="003640A1" w:rsidP="003640A1">
      <w:pPr>
        <w:pStyle w:val="NormalWeb"/>
        <w:numPr>
          <w:ilvl w:val="0"/>
          <w:numId w:val="2"/>
        </w:numPr>
      </w:pPr>
      <w:r>
        <w:t>Bind placeholders to concrete details:</w:t>
      </w:r>
    </w:p>
    <w:p w:rsidR="003640A1" w:rsidRDefault="003640A1" w:rsidP="003640A1">
      <w:pPr>
        <w:pStyle w:val="NormalWeb"/>
        <w:numPr>
          <w:ilvl w:val="1"/>
          <w:numId w:val="2"/>
        </w:numPr>
      </w:pPr>
      <w:r>
        <w:t>map abstract roles to real roles/components,</w:t>
      </w:r>
    </w:p>
    <w:p w:rsidR="003640A1" w:rsidRDefault="003640A1" w:rsidP="003640A1">
      <w:pPr>
        <w:pStyle w:val="NormalWeb"/>
        <w:numPr>
          <w:ilvl w:val="1"/>
          <w:numId w:val="2"/>
        </w:numPr>
      </w:pPr>
      <w:r>
        <w:t xml:space="preserve">map abstract state </w:t>
      </w:r>
      <w:proofErr w:type="spellStart"/>
      <w:r>
        <w:t>vars</w:t>
      </w:r>
      <w:proofErr w:type="spellEnd"/>
      <w:r>
        <w:t xml:space="preserve"> to real state fields,</w:t>
      </w:r>
    </w:p>
    <w:p w:rsidR="003640A1" w:rsidRDefault="003640A1" w:rsidP="003640A1">
      <w:pPr>
        <w:pStyle w:val="NormalWeb"/>
        <w:numPr>
          <w:ilvl w:val="1"/>
          <w:numId w:val="2"/>
        </w:numPr>
      </w:pPr>
      <w:r>
        <w:t>map variation points to chosen values/rules for this context.</w:t>
      </w:r>
    </w:p>
    <w:p w:rsidR="003640A1" w:rsidRDefault="003640A1" w:rsidP="003640A1">
      <w:pPr>
        <w:pStyle w:val="NormalWeb"/>
        <w:numPr>
          <w:ilvl w:val="0"/>
          <w:numId w:val="2"/>
        </w:numPr>
      </w:pPr>
      <w:r>
        <w:t>Produce the concrete contract (inputs/outputs/errors/guarantees) for this instance.</w:t>
      </w:r>
    </w:p>
    <w:p w:rsidR="003640A1" w:rsidRDefault="003640A1" w:rsidP="003640A1">
      <w:pPr>
        <w:pStyle w:val="NormalWeb"/>
        <w:numPr>
          <w:ilvl w:val="0"/>
          <w:numId w:val="2"/>
        </w:numPr>
      </w:pPr>
      <w:r>
        <w:t>Produce the concrete invariants (3–6) for this instance and one tripwire/receipt.</w:t>
      </w:r>
    </w:p>
    <w:p w:rsidR="003640A1" w:rsidRDefault="003640A1" w:rsidP="003640A1">
      <w:pPr>
        <w:pStyle w:val="NormalWeb"/>
        <w:numPr>
          <w:ilvl w:val="0"/>
          <w:numId w:val="2"/>
        </w:numPr>
      </w:pPr>
      <w:r>
        <w:t>Define placement:</w:t>
      </w:r>
    </w:p>
    <w:p w:rsidR="003640A1" w:rsidRDefault="003640A1" w:rsidP="003640A1">
      <w:pPr>
        <w:pStyle w:val="NormalWeb"/>
        <w:numPr>
          <w:ilvl w:val="1"/>
          <w:numId w:val="2"/>
        </w:numPr>
      </w:pPr>
      <w:r>
        <w:t>which node/area owns the new behavior (by node IDs if INDEX present),</w:t>
      </w:r>
    </w:p>
    <w:p w:rsidR="003640A1" w:rsidRDefault="003640A1" w:rsidP="003640A1">
      <w:pPr>
        <w:pStyle w:val="NormalWeb"/>
        <w:numPr>
          <w:ilvl w:val="1"/>
          <w:numId w:val="2"/>
        </w:numPr>
      </w:pPr>
      <w:r>
        <w:t>which seam it plugs into (trigger point).</w:t>
      </w:r>
    </w:p>
    <w:p w:rsidR="003640A1" w:rsidRDefault="003640A1" w:rsidP="003640A1">
      <w:pPr>
        <w:pStyle w:val="NormalWeb"/>
        <w:numPr>
          <w:ilvl w:val="0"/>
          <w:numId w:val="2"/>
        </w:numPr>
      </w:pPr>
      <w:r>
        <w:t xml:space="preserve">If CODEBASE slice is present (or explicitly requested), draft a bounded </w:t>
      </w:r>
      <w:proofErr w:type="spellStart"/>
      <w:r>
        <w:t>patchset</w:t>
      </w:r>
      <w:proofErr w:type="spellEnd"/>
      <w:r>
        <w:t xml:space="preserve"> (1–2 sections) that realizes the instance.</w:t>
      </w:r>
    </w:p>
    <w:p w:rsidR="003640A1" w:rsidRDefault="003640A1" w:rsidP="003640A1">
      <w:pPr>
        <w:pStyle w:val="NormalWeb"/>
        <w:numPr>
          <w:ilvl w:val="0"/>
          <w:numId w:val="2"/>
        </w:numPr>
      </w:pPr>
      <w:r>
        <w:t>State a minimal verification plan: 2 checks (one happy path, one edge) that demonstrate the slice.</w:t>
      </w:r>
    </w:p>
    <w:p w:rsidR="003640A1" w:rsidRDefault="003640A1" w:rsidP="003640A1">
      <w:pPr>
        <w:pStyle w:val="NormalWeb"/>
      </w:pPr>
      <w:r>
        <w:t>Output (RAW CHUNKS only):</w:t>
      </w:r>
    </w:p>
    <w:p w:rsidR="003640A1" w:rsidRDefault="003640A1" w:rsidP="003640A1">
      <w:pPr>
        <w:pStyle w:val="NormalWeb"/>
        <w:numPr>
          <w:ilvl w:val="0"/>
          <w:numId w:val="3"/>
        </w:numPr>
      </w:pPr>
      <w:r>
        <w:t>Follow global Call 1 RAW CHUNK rules (micro, standalone, no scrollbars).</w:t>
      </w:r>
    </w:p>
    <w:p w:rsidR="003640A1" w:rsidRDefault="003640A1" w:rsidP="003640A1">
      <w:pPr>
        <w:pStyle w:val="NormalWeb"/>
        <w:numPr>
          <w:ilvl w:val="0"/>
          <w:numId w:val="3"/>
        </w:numPr>
      </w:pPr>
      <w:r>
        <w:t xml:space="preserve">Ensure the </w:t>
      </w:r>
      <w:proofErr w:type="spellStart"/>
      <w:r>
        <w:t>worklog</w:t>
      </w:r>
      <w:proofErr w:type="spellEnd"/>
      <w:r>
        <w:t xml:space="preserve"> includes:</w:t>
      </w:r>
    </w:p>
    <w:p w:rsidR="003640A1" w:rsidRDefault="003640A1" w:rsidP="003640A1">
      <w:pPr>
        <w:pStyle w:val="NormalWeb"/>
        <w:numPr>
          <w:ilvl w:val="1"/>
          <w:numId w:val="3"/>
        </w:numPr>
      </w:pPr>
      <w:r>
        <w:t>one chunk that states the instantiated contract (concrete, not abstract),</w:t>
      </w:r>
    </w:p>
    <w:p w:rsidR="003640A1" w:rsidRDefault="003640A1" w:rsidP="003640A1">
      <w:pPr>
        <w:pStyle w:val="NormalWeb"/>
        <w:numPr>
          <w:ilvl w:val="1"/>
          <w:numId w:val="3"/>
        </w:numPr>
      </w:pPr>
      <w:r>
        <w:t>one chunk that states the instantiated invariants + tripwire/receipt (proof-ready),</w:t>
      </w:r>
    </w:p>
    <w:p w:rsidR="003640A1" w:rsidRDefault="003640A1" w:rsidP="003640A1">
      <w:pPr>
        <w:pStyle w:val="NormalWeb"/>
        <w:numPr>
          <w:ilvl w:val="1"/>
          <w:numId w:val="3"/>
        </w:numPr>
      </w:pPr>
      <w:r>
        <w:lastRenderedPageBreak/>
        <w:t>one chunk that states placement/seam (anchor-ready),</w:t>
      </w:r>
    </w:p>
    <w:p w:rsidR="003640A1" w:rsidRDefault="003640A1" w:rsidP="003640A1">
      <w:pPr>
        <w:pStyle w:val="NormalWeb"/>
        <w:numPr>
          <w:ilvl w:val="1"/>
          <w:numId w:val="3"/>
        </w:numPr>
      </w:pPr>
      <w:r>
        <w:t>code chunks only if CODEBASE slice is available or explicitly requested.</w:t>
      </w:r>
    </w:p>
    <w:p w:rsidR="003640A1" w:rsidRDefault="003640A1" w:rsidP="003640A1">
      <w:pPr>
        <w:pStyle w:val="NormalWeb"/>
      </w:pPr>
      <w:r>
        <w:t>Missing Input:</w:t>
      </w:r>
    </w:p>
    <w:p w:rsidR="003640A1" w:rsidRDefault="003640A1" w:rsidP="003640A1">
      <w:pPr>
        <w:pStyle w:val="NormalWeb"/>
        <w:numPr>
          <w:ilvl w:val="0"/>
          <w:numId w:val="4"/>
        </w:numPr>
      </w:pPr>
      <w:r>
        <w:t>If you can’t identify either (a) what to build in this new context OR (b) the template/spec basis:</w:t>
      </w:r>
    </w:p>
    <w:p w:rsidR="003640A1" w:rsidRDefault="003640A1" w:rsidP="003640A1">
      <w:pPr>
        <w:pStyle w:val="NormalWeb"/>
        <w:numPr>
          <w:ilvl w:val="1"/>
          <w:numId w:val="4"/>
        </w:numPr>
      </w:pPr>
      <w:r>
        <w:t>output the single “Missing Input” chunk asking for exactly:</w:t>
      </w:r>
    </w:p>
    <w:p w:rsidR="003640A1" w:rsidRDefault="003640A1" w:rsidP="003640A1">
      <w:pPr>
        <w:pStyle w:val="NormalWeb"/>
        <w:numPr>
          <w:ilvl w:val="2"/>
          <w:numId w:val="4"/>
        </w:numPr>
      </w:pPr>
      <w:r>
        <w:t>the concrete promise (trigger + visible outcome), and</w:t>
      </w:r>
    </w:p>
    <w:p w:rsidR="003640A1" w:rsidRDefault="003640A1" w:rsidP="003640A1">
      <w:pPr>
        <w:pStyle w:val="NormalWeb"/>
        <w:numPr>
          <w:ilvl w:val="2"/>
          <w:numId w:val="4"/>
        </w:numPr>
      </w:pPr>
      <w:r>
        <w:t>either an abstraction artifact target OR a concrete receipt/trace to synthesize from.</w:t>
      </w:r>
    </w:p>
    <w:p w:rsidR="00CF4D8C" w:rsidRDefault="003640A1">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6504E"/>
    <w:multiLevelType w:val="multilevel"/>
    <w:tmpl w:val="2F229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D0A9C"/>
    <w:multiLevelType w:val="multilevel"/>
    <w:tmpl w:val="646C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B7C7B"/>
    <w:multiLevelType w:val="multilevel"/>
    <w:tmpl w:val="7946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00AAF"/>
    <w:multiLevelType w:val="multilevel"/>
    <w:tmpl w:val="374A8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EB1"/>
    <w:rsid w:val="00051071"/>
    <w:rsid w:val="003640A1"/>
    <w:rsid w:val="005B4EB1"/>
    <w:rsid w:val="00C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98519-EBD6-4473-8DE2-D3EE1CEB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40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40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20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2026-01-16T05:55:00Z</dcterms:created>
  <dcterms:modified xsi:type="dcterms:W3CDTF">2026-01-16T05:55:00Z</dcterms:modified>
</cp:coreProperties>
</file>