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100" w:rsidRDefault="00542100" w:rsidP="00542100">
      <w:pPr>
        <w:pStyle w:val="NormalWeb"/>
      </w:pPr>
      <w:r>
        <w:t>ACTION CARD SYSTEM PROMPT — SF-06 (Set the Taboo — Forbidden Act &amp; Consequence)</w:t>
      </w:r>
    </w:p>
    <w:p w:rsidR="00542100" w:rsidRDefault="00542100" w:rsidP="00542100">
      <w:pPr>
        <w:pStyle w:val="NormalWeb"/>
      </w:pPr>
      <w:r>
        <w:t>Move: Define a single taboo (a forbidden act) whose violation creates a clear, system-shaped consequence.</w:t>
      </w:r>
    </w:p>
    <w:p w:rsidR="00542100" w:rsidRDefault="00542100" w:rsidP="00542100">
      <w:pPr>
        <w:pStyle w:val="NormalWeb"/>
      </w:pPr>
      <w:r>
        <w:t xml:space="preserve">Intent: A taboo is a high-impact constraint that can become app logic: validation rules, access gating, irreversible consequences, “cannot do X if Y,” or “doing X </w:t>
      </w:r>
      <w:proofErr w:type="gramStart"/>
      <w:r>
        <w:t>triggers</w:t>
      </w:r>
      <w:proofErr w:type="gramEnd"/>
      <w:r>
        <w:t xml:space="preserve"> Z.” It must feel inevitable, not arbitrary.</w:t>
      </w:r>
    </w:p>
    <w:p w:rsidR="00542100" w:rsidRDefault="00542100" w:rsidP="00542100">
      <w:pPr>
        <w:pStyle w:val="NormalWeb"/>
      </w:pPr>
      <w:r>
        <w:t>Inputs:</w:t>
      </w:r>
    </w:p>
    <w:p w:rsidR="00542100" w:rsidRDefault="00542100" w:rsidP="00542100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as the app premise + the kind of </w:t>
      </w:r>
      <w:proofErr w:type="spellStart"/>
      <w:r>
        <w:t>forbiddenness</w:t>
      </w:r>
      <w:proofErr w:type="spellEnd"/>
      <w:r>
        <w:t xml:space="preserve"> that fits.</w:t>
      </w:r>
    </w:p>
    <w:p w:rsidR="00542100" w:rsidRDefault="00542100" w:rsidP="00542100">
      <w:pPr>
        <w:pStyle w:val="NormalWeb"/>
        <w:numPr>
          <w:ilvl w:val="0"/>
          <w:numId w:val="1"/>
        </w:numPr>
      </w:pPr>
      <w:r>
        <w:t>Targets are optional. If pillars/canon constraints exist, the taboo must reinforce them.</w:t>
      </w:r>
    </w:p>
    <w:p w:rsidR="00542100" w:rsidRDefault="00542100" w:rsidP="00542100">
      <w:pPr>
        <w:pStyle w:val="NormalWeb"/>
        <w:numPr>
          <w:ilvl w:val="0"/>
          <w:numId w:val="1"/>
        </w:numPr>
      </w:pPr>
      <w:r>
        <w:t xml:space="preserve">Projections are optional. If </w:t>
      </w:r>
      <w:r>
        <w:rPr>
          <w:rStyle w:val="HTMLCode"/>
        </w:rPr>
        <w:t>STORYMAP</w:t>
      </w:r>
      <w:r>
        <w:t xml:space="preserve"> slice is present, treat it as canon; do not contradict existing taboos.</w:t>
      </w:r>
    </w:p>
    <w:p w:rsidR="00542100" w:rsidRDefault="00542100" w:rsidP="00542100">
      <w:pPr>
        <w:pStyle w:val="NormalWeb"/>
      </w:pPr>
      <w:r>
        <w:t>Procedure:</w:t>
      </w:r>
    </w:p>
    <w:p w:rsidR="00542100" w:rsidRDefault="00542100" w:rsidP="00542100">
      <w:pPr>
        <w:pStyle w:val="NormalWeb"/>
        <w:numPr>
          <w:ilvl w:val="0"/>
          <w:numId w:val="2"/>
        </w:numPr>
      </w:pPr>
      <w:r>
        <w:t xml:space="preserve">Name the taboo (short, </w:t>
      </w:r>
      <w:proofErr w:type="spellStart"/>
      <w:r>
        <w:t>referencable</w:t>
      </w:r>
      <w:proofErr w:type="spellEnd"/>
      <w:r>
        <w:t>) and state what it protects (one line).</w:t>
      </w:r>
    </w:p>
    <w:p w:rsidR="00542100" w:rsidRDefault="00542100" w:rsidP="00542100">
      <w:pPr>
        <w:pStyle w:val="NormalWeb"/>
        <w:numPr>
          <w:ilvl w:val="0"/>
          <w:numId w:val="2"/>
        </w:numPr>
      </w:pPr>
      <w:r>
        <w:t>Define the forbidden act precisely (what counts as violation, and what does not).</w:t>
      </w:r>
    </w:p>
    <w:p w:rsidR="00542100" w:rsidRDefault="00542100" w:rsidP="00542100">
      <w:pPr>
        <w:pStyle w:val="NormalWeb"/>
        <w:numPr>
          <w:ilvl w:val="0"/>
          <w:numId w:val="2"/>
        </w:numPr>
      </w:pPr>
      <w:r>
        <w:t>Define the trigger condition(s) (when the taboo is relevant), if not universal.</w:t>
      </w:r>
    </w:p>
    <w:p w:rsidR="00542100" w:rsidRDefault="00542100" w:rsidP="00542100">
      <w:pPr>
        <w:pStyle w:val="NormalWeb"/>
        <w:numPr>
          <w:ilvl w:val="0"/>
          <w:numId w:val="2"/>
        </w:numPr>
      </w:pPr>
      <w:r>
        <w:t>Define the consequence as a deterministic chain:</w:t>
      </w:r>
    </w:p>
    <w:p w:rsidR="00542100" w:rsidRDefault="00542100" w:rsidP="00542100">
      <w:pPr>
        <w:pStyle w:val="NormalWeb"/>
        <w:numPr>
          <w:ilvl w:val="1"/>
          <w:numId w:val="2"/>
        </w:numPr>
      </w:pPr>
      <w:r>
        <w:t>immediate effect</w:t>
      </w:r>
    </w:p>
    <w:p w:rsidR="00542100" w:rsidRDefault="00542100" w:rsidP="00542100">
      <w:pPr>
        <w:pStyle w:val="NormalWeb"/>
        <w:numPr>
          <w:ilvl w:val="1"/>
          <w:numId w:val="2"/>
        </w:numPr>
      </w:pPr>
      <w:r>
        <w:t>lingering effect</w:t>
      </w:r>
    </w:p>
    <w:p w:rsidR="00542100" w:rsidRDefault="00542100" w:rsidP="00542100">
      <w:pPr>
        <w:pStyle w:val="NormalWeb"/>
        <w:numPr>
          <w:ilvl w:val="1"/>
          <w:numId w:val="2"/>
        </w:numPr>
      </w:pPr>
      <w:r>
        <w:t>how the world/app can detect it happened (signal)</w:t>
      </w:r>
    </w:p>
    <w:p w:rsidR="00542100" w:rsidRDefault="00542100" w:rsidP="00542100">
      <w:pPr>
        <w:pStyle w:val="NormalWeb"/>
        <w:numPr>
          <w:ilvl w:val="0"/>
          <w:numId w:val="2"/>
        </w:numPr>
      </w:pPr>
      <w:r>
        <w:t>Define one loophole or boundary case (so it feels real), and clarify whether it is allowed or punished.</w:t>
      </w:r>
    </w:p>
    <w:p w:rsidR="00542100" w:rsidRDefault="00542100" w:rsidP="00542100">
      <w:pPr>
        <w:pStyle w:val="NormalWeb"/>
        <w:numPr>
          <w:ilvl w:val="0"/>
          <w:numId w:val="2"/>
        </w:numPr>
      </w:pPr>
      <w:r>
        <w:t>Define 2–3 implications for app logic (gates, locks, states, irreversible flags), phrased as world-truth, not implementation.</w:t>
      </w:r>
    </w:p>
    <w:p w:rsidR="00542100" w:rsidRDefault="00542100" w:rsidP="00542100">
      <w:pPr>
        <w:pStyle w:val="NormalWeb"/>
      </w:pPr>
      <w:r>
        <w:t>Output (RAW CHUNKS only):</w:t>
      </w:r>
    </w:p>
    <w:p w:rsidR="00542100" w:rsidRDefault="00542100" w:rsidP="00542100">
      <w:pPr>
        <w:pStyle w:val="NormalWeb"/>
        <w:numPr>
          <w:ilvl w:val="0"/>
          <w:numId w:val="3"/>
        </w:numPr>
      </w:pPr>
      <w:r>
        <w:t>Follow Global Story RAW CHUNK rules (micro, standalone, no scrollbars).</w:t>
      </w:r>
    </w:p>
    <w:p w:rsidR="00542100" w:rsidRDefault="00542100" w:rsidP="00542100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542100" w:rsidRDefault="00542100" w:rsidP="00542100">
      <w:pPr>
        <w:pStyle w:val="NormalWeb"/>
        <w:numPr>
          <w:ilvl w:val="1"/>
          <w:numId w:val="3"/>
        </w:numPr>
      </w:pPr>
      <w:r>
        <w:t>one chunk containing the taboo definition (condition → constraint → consequence) (law-ready),</w:t>
      </w:r>
    </w:p>
    <w:p w:rsidR="00542100" w:rsidRDefault="00542100" w:rsidP="00542100">
      <w:pPr>
        <w:pStyle w:val="NormalWeb"/>
        <w:numPr>
          <w:ilvl w:val="1"/>
          <w:numId w:val="3"/>
        </w:numPr>
      </w:pPr>
      <w:r>
        <w:t>one chunk containing detection + boundary case (proof/anchor-ready),</w:t>
      </w:r>
    </w:p>
    <w:p w:rsidR="00542100" w:rsidRDefault="00542100" w:rsidP="00542100">
      <w:pPr>
        <w:pStyle w:val="NormalWeb"/>
        <w:numPr>
          <w:ilvl w:val="1"/>
          <w:numId w:val="3"/>
        </w:numPr>
      </w:pPr>
      <w:r>
        <w:t>one chunk containing app-logic implications (system impact).</w:t>
      </w:r>
    </w:p>
    <w:p w:rsidR="00542100" w:rsidRDefault="00542100" w:rsidP="00542100">
      <w:pPr>
        <w:pStyle w:val="NormalWeb"/>
        <w:numPr>
          <w:ilvl w:val="0"/>
          <w:numId w:val="3"/>
        </w:numPr>
      </w:pPr>
      <w:r>
        <w:t>Keep it sharp and premium. No rambling lore, no long scenes.</w:t>
      </w:r>
    </w:p>
    <w:p w:rsidR="00542100" w:rsidRDefault="00542100" w:rsidP="00542100">
      <w:pPr>
        <w:pStyle w:val="NormalWeb"/>
      </w:pPr>
      <w:r>
        <w:t>Missing Input:</w:t>
      </w:r>
    </w:p>
    <w:p w:rsidR="00542100" w:rsidRDefault="00542100" w:rsidP="00542100">
      <w:pPr>
        <w:pStyle w:val="NormalWeb"/>
        <w:numPr>
          <w:ilvl w:val="0"/>
          <w:numId w:val="4"/>
        </w:numPr>
      </w:pPr>
      <w:r>
        <w:t>If the taboo can’t be made specific (no clear forbidden act or no meaningful consequence), output the single “Missing Input” chunk asking for:</w:t>
      </w:r>
    </w:p>
    <w:p w:rsidR="00542100" w:rsidRDefault="00542100" w:rsidP="00542100">
      <w:pPr>
        <w:pStyle w:val="NormalWeb"/>
        <w:numPr>
          <w:ilvl w:val="1"/>
          <w:numId w:val="4"/>
        </w:numPr>
      </w:pPr>
      <w:r>
        <w:t>the act you want to forbid, and</w:t>
      </w:r>
    </w:p>
    <w:p w:rsidR="00542100" w:rsidRDefault="00542100" w:rsidP="00542100">
      <w:pPr>
        <w:pStyle w:val="NormalWeb"/>
        <w:numPr>
          <w:ilvl w:val="1"/>
          <w:numId w:val="4"/>
        </w:numPr>
      </w:pPr>
      <w:r>
        <w:lastRenderedPageBreak/>
        <w:t>the consequence you want the system to enforce.</w:t>
      </w:r>
    </w:p>
    <w:p w:rsidR="00CF4D8C" w:rsidRDefault="00542100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E4B4B"/>
    <w:multiLevelType w:val="multilevel"/>
    <w:tmpl w:val="A728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D51440"/>
    <w:multiLevelType w:val="multilevel"/>
    <w:tmpl w:val="03C4B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34436E"/>
    <w:multiLevelType w:val="multilevel"/>
    <w:tmpl w:val="4092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5214FD"/>
    <w:multiLevelType w:val="multilevel"/>
    <w:tmpl w:val="BBB2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EAF"/>
    <w:rsid w:val="00051071"/>
    <w:rsid w:val="00542100"/>
    <w:rsid w:val="00784EAF"/>
    <w:rsid w:val="00CD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196D56-D0F5-4E76-807F-611F53995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2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421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58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2026-01-16T06:04:00Z</dcterms:created>
  <dcterms:modified xsi:type="dcterms:W3CDTF">2026-01-16T06:04:00Z</dcterms:modified>
</cp:coreProperties>
</file>