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Targets Hand Auto-Generation Spec Sheet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After an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is selected (during R1 setup), generate a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Targets Hand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4–6 candidate collectibles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(no chunks shown) so the player can pick up to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3 targets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Design goals:</w:t>
      </w:r>
    </w:p>
    <w:p w:rsidR="00253AC4" w:rsidRPr="00253AC4" w:rsidRDefault="00253AC4" w:rsidP="00253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Collectibles-only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in the hand (keystones + </w:t>
      </w:r>
      <w:r w:rsidRPr="00253AC4">
        <w:rPr>
          <w:rFonts w:ascii="Times New Roman" w:eastAsia="Times New Roman" w:hAnsi="Times New Roman" w:cs="Times New Roman"/>
          <w:i/>
          <w:iCs/>
          <w:sz w:val="24"/>
          <w:szCs w:val="24"/>
        </w:rPr>
        <w:t>some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facets).</w:t>
      </w:r>
    </w:p>
    <w:p w:rsidR="00253AC4" w:rsidRPr="00253AC4" w:rsidRDefault="00253AC4" w:rsidP="00253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Milestone-oriented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without pretending to fully “understand” intent.</w:t>
      </w:r>
    </w:p>
    <w:p w:rsidR="00253AC4" w:rsidRPr="00253AC4" w:rsidRDefault="00253AC4" w:rsidP="00253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Dynamic + plausible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, not random.</w:t>
      </w:r>
    </w:p>
    <w:p w:rsidR="00253AC4" w:rsidRPr="00253AC4" w:rsidRDefault="00253AC4" w:rsidP="00253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FS/FA constraint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enforced: FS needs FA-derived targets.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Inputs available to this module</w:t>
      </w:r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Action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53AC4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 xml:space="preserve">, school,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write_effect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fp_no_code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}</w:t>
      </w:r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Active </w:t>
      </w:r>
      <w:proofErr w:type="spellStart"/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milestone_state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milestones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Recent run artifacts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(last 1–2 runs): collectible lists + their metadata (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run_id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action_id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>, school, timestamps)</w:t>
      </w:r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Collectible metadata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(required):</w:t>
      </w:r>
    </w:p>
    <w:p w:rsidR="00253AC4" w:rsidRPr="00253AC4" w:rsidRDefault="00253AC4" w:rsidP="00253A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collectible id, type (keystone/facet subtype), title/body, 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run_id</w:t>
      </w:r>
      <w:proofErr w:type="spellEnd"/>
    </w:p>
    <w:p w:rsidR="00253AC4" w:rsidRPr="00253AC4" w:rsidRDefault="00253AC4" w:rsidP="00253A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optional tags: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produced_by_action_id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produced_by_school</w:t>
      </w:r>
      <w:proofErr w:type="spellEnd"/>
    </w:p>
    <w:p w:rsidR="00253AC4" w:rsidRPr="00253AC4" w:rsidRDefault="00253AC4" w:rsidP="00253A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optional linkage: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source_chunk_ids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(used for internal basis notes only)</w:t>
      </w:r>
    </w:p>
    <w:p w:rsidR="00253AC4" w:rsidRPr="00253AC4" w:rsidRDefault="00253AC4" w:rsidP="00253A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optional lineage: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derived_from_action_school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derived_from_milestone_id</w:t>
      </w:r>
      <w:proofErr w:type="spellEnd"/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composition link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(required if milestone exists):</w:t>
      </w:r>
    </w:p>
    <w:p w:rsidR="00253AC4" w:rsidRPr="00253AC4" w:rsidRDefault="00253AC4" w:rsidP="00253A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milestone → list of contributing keystones/facets ids (“composition block”)</w:t>
      </w:r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constraints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3AC4" w:rsidRPr="00253AC4" w:rsidRDefault="00253AC4" w:rsidP="00253A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e.g., “no FA outputs exist yet”, “no collectibles exist yet”, “facets disabled”, etc.</w:t>
      </w:r>
    </w:p>
    <w:p w:rsidR="00253AC4" w:rsidRPr="00253AC4" w:rsidRDefault="00253AC4" w:rsidP="00253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Player preference stats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(optional): which collectibles they re-target often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253AC4" w:rsidRPr="00253AC4" w:rsidRDefault="00253AC4" w:rsidP="00253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TargetsHand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(ephemeral UI object):</w:t>
      </w:r>
    </w:p>
    <w:p w:rsidR="00253AC4" w:rsidRPr="00253AC4" w:rsidRDefault="00253AC4" w:rsidP="00253A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candidate_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targets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(4–6 collectible cards)</w:t>
      </w:r>
    </w:p>
    <w:p w:rsidR="00253AC4" w:rsidRPr="00253AC4" w:rsidRDefault="00253AC4" w:rsidP="00253A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basis_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notes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(tiny note per card: why it’s suggested; may reference hidden chunks)</w:t>
      </w:r>
    </w:p>
    <w:p w:rsidR="00253AC4" w:rsidRPr="00253AC4" w:rsidRDefault="00253AC4" w:rsidP="00253A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hard_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constraints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(e.g., “FS requires FA targets”)</w:t>
      </w:r>
    </w:p>
    <w:p w:rsidR="00253AC4" w:rsidRPr="00253AC4" w:rsidRDefault="00253AC4" w:rsidP="00253A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generated_at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snapshot_id</w:t>
      </w:r>
      <w:proofErr w:type="spellEnd"/>
    </w:p>
    <w:p w:rsidR="00253AC4" w:rsidRPr="00253AC4" w:rsidRDefault="00253AC4" w:rsidP="00253A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lastRenderedPageBreak/>
        <w:t>Optional: deterministic Seal: “Targets Hand forged”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THS Steps</w: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THS.S0 — Recommendation </w:t>
      </w:r>
      <w:proofErr w:type="spellStart"/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Snapshotter</w:t>
      </w:r>
      <w:proofErr w:type="spellEnd"/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Capture stable state for reproducible hand generation.</w:t>
      </w:r>
    </w:p>
    <w:p w:rsidR="00253AC4" w:rsidRPr="00253AC4" w:rsidRDefault="00253AC4" w:rsidP="00253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Reads: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selected action, 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milestone_state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>, recent collectibles, milestone composition, availability.</w:t>
      </w:r>
    </w:p>
    <w:p w:rsidR="00253AC4" w:rsidRPr="00253AC4" w:rsidRDefault="00253AC4" w:rsidP="00253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t_snapshot</w:t>
      </w:r>
      <w:proofErr w:type="spellEnd"/>
    </w:p>
    <w:p w:rsidR="00253AC4" w:rsidRPr="00253AC4" w:rsidRDefault="00253AC4" w:rsidP="00253A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Fail: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none (empty pools handled downstream)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THS.S1 — Define </w:t>
      </w:r>
      <w:proofErr w:type="spellStart"/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Targetability</w:t>
      </w:r>
      <w:proofErr w:type="spellEnd"/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Rules for This Action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Decide which collectible subtypes are allowed as “objects” for the selected action.</w:t>
      </w:r>
    </w:p>
    <w:p w:rsidR="00253AC4" w:rsidRPr="00253AC4" w:rsidRDefault="00253AC4" w:rsidP="00253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Global </w:t>
      </w:r>
      <w:proofErr w:type="spellStart"/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targetability</w:t>
      </w:r>
      <w:proofErr w:type="spellEnd"/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rule:</w:t>
      </w:r>
    </w:p>
    <w:p w:rsidR="00253AC4" w:rsidRPr="00253AC4" w:rsidRDefault="00253AC4" w:rsidP="00253A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Keystones: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always targetable.</w:t>
      </w:r>
    </w:p>
    <w:p w:rsidR="00253AC4" w:rsidRPr="00253AC4" w:rsidRDefault="00253AC4" w:rsidP="00253A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Facets: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targetable only if they are “object-like” (e.g., anchors/proofs), not purely status.</w:t>
      </w:r>
    </w:p>
    <w:p w:rsidR="00253AC4" w:rsidRPr="00253AC4" w:rsidRDefault="00253AC4" w:rsidP="00253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Action-school adjustments:</w:t>
      </w:r>
    </w:p>
    <w:p w:rsidR="00253AC4" w:rsidRPr="00253AC4" w:rsidRDefault="00253AC4" w:rsidP="00253A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prefer abstraction-like keystones; facets only if they represent a concrete anchor/proof.</w:t>
      </w:r>
    </w:p>
    <w:p w:rsidR="00253AC4" w:rsidRPr="00253AC4" w:rsidRDefault="00253AC4" w:rsidP="00253A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FA: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prefer conceptual/spec keystones; avoid pure progress/status facets.</w:t>
      </w:r>
    </w:p>
    <w:p w:rsidR="00253AC4" w:rsidRPr="00253AC4" w:rsidRDefault="00253AC4" w:rsidP="00253A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FI: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prefer concrete feature keystones; allow anchors/proofs.</w:t>
      </w:r>
    </w:p>
    <w:p w:rsidR="00253AC4" w:rsidRPr="00253AC4" w:rsidRDefault="00253AC4" w:rsidP="00253AC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FU/FPR: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allow broader mix, but still exclude pure status.</w:t>
      </w:r>
    </w:p>
    <w:p w:rsidR="00253AC4" w:rsidRPr="00253AC4" w:rsidRDefault="00253AC4" w:rsidP="00253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allowed_collectible_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types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(subset definition)</w:t>
      </w:r>
    </w:p>
    <w:p w:rsidR="00253AC4" w:rsidRPr="00253AC4" w:rsidRDefault="00253AC4" w:rsidP="00253A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Basis note: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targetability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filtered by action school”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THS.S2 — Enforce Hard Constraints (FS/FA)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Precompute the hard requirements that the hand must satisfy.</w:t>
      </w:r>
    </w:p>
    <w:p w:rsidR="00253AC4" w:rsidRPr="00253AC4" w:rsidRDefault="00253AC4" w:rsidP="00253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253AC4" w:rsidRPr="00253AC4" w:rsidRDefault="00253AC4" w:rsidP="00253A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If selected action school is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3AC4" w:rsidRPr="00253AC4" w:rsidRDefault="00253AC4" w:rsidP="00253A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Targets hand must contain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≥2 FA-derived keystones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, if available.</w:t>
      </w:r>
    </w:p>
    <w:p w:rsidR="00253AC4" w:rsidRPr="00253AC4" w:rsidRDefault="00253AC4" w:rsidP="00253A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If fewer than 2 exist, contain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all available FA keystones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(even if only 1).</w:t>
      </w:r>
    </w:p>
    <w:p w:rsidR="00253AC4" w:rsidRPr="00253AC4" w:rsidRDefault="00253AC4" w:rsidP="00253AC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none exist, declare constraint failure and fall back to: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do not recommend FS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(handled by Action Hand validator) OR present an “empty-safe” targets hand that strongly nudges FA (if UI supports).</w:t>
      </w:r>
    </w:p>
    <w:p w:rsidR="00253AC4" w:rsidRPr="00253AC4" w:rsidRDefault="00253AC4" w:rsidP="00253A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</w:p>
    <w:p w:rsidR="00253AC4" w:rsidRPr="00253AC4" w:rsidRDefault="00253AC4" w:rsidP="00253A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requires_FA_targets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</w:p>
    <w:p w:rsidR="00253AC4" w:rsidRPr="00253AC4" w:rsidRDefault="00253AC4" w:rsidP="00253A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fa_target_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pool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</w:p>
    <w:p w:rsidR="00253AC4" w:rsidRPr="00253AC4" w:rsidRDefault="00253AC4" w:rsidP="00253AC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constraint_status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: OK | WEAK | FAIL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THS.S3 — Build Candidate Pools (3 sources)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Gather candidates from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Source A/B/C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, then merge.</w: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A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Source A — </w:t>
      </w:r>
      <w:proofErr w:type="spellStart"/>
      <w:r w:rsidRPr="00253AC4">
        <w:rPr>
          <w:rFonts w:ascii="Times New Roman" w:eastAsia="Times New Roman" w:hAnsi="Times New Roman" w:cs="Times New Roman"/>
          <w:b/>
          <w:bCs/>
          <w:sz w:val="27"/>
          <w:szCs w:val="27"/>
        </w:rPr>
        <w:t>Recency</w:t>
      </w:r>
      <w:proofErr w:type="spellEnd"/>
      <w:r w:rsidRPr="00253A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Compatibility Pool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Pull from last 1–2 runs’ collectibles that match the selected action’s school posture.</w:t>
      </w:r>
    </w:p>
    <w:p w:rsidR="00253AC4" w:rsidRPr="00253AC4" w:rsidRDefault="00253AC4" w:rsidP="00253A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bias:</w:t>
      </w:r>
    </w:p>
    <w:p w:rsidR="00253AC4" w:rsidRPr="00253AC4" w:rsidRDefault="00253AC4" w:rsidP="00253A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Same school as selected action OR adjacent school OR “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produced_by_</w:t>
      </w:r>
      <w:proofErr w:type="gramStart"/>
      <w:r w:rsidRPr="00253AC4">
        <w:rPr>
          <w:rFonts w:ascii="Times New Roman" w:eastAsia="Times New Roman" w:hAnsi="Times New Roman" w:cs="Times New Roman"/>
          <w:sz w:val="24"/>
          <w:szCs w:val="24"/>
        </w:rPr>
        <w:t>action.write</w:t>
      </w:r>
      <w:proofErr w:type="gramEnd"/>
      <w:r w:rsidRPr="00253AC4">
        <w:rPr>
          <w:rFonts w:ascii="Times New Roman" w:eastAsia="Times New Roman" w:hAnsi="Times New Roman" w:cs="Times New Roman"/>
          <w:sz w:val="24"/>
          <w:szCs w:val="24"/>
        </w:rPr>
        <w:t>_effect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compatible”</w:t>
      </w:r>
    </w:p>
    <w:p w:rsidR="00253AC4" w:rsidRPr="00253AC4" w:rsidRDefault="00253AC4" w:rsidP="00253A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Prefer items with strong titles / stable content (if you track a stability score)</w:t>
      </w:r>
    </w:p>
    <w:p w:rsidR="00253AC4" w:rsidRPr="00253AC4" w:rsidRDefault="00253AC4" w:rsidP="00253A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pool_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(0–8)</w: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AC4">
        <w:rPr>
          <w:rFonts w:ascii="Times New Roman" w:eastAsia="Times New Roman" w:hAnsi="Times New Roman" w:cs="Times New Roman"/>
          <w:b/>
          <w:bCs/>
          <w:sz w:val="27"/>
          <w:szCs w:val="27"/>
        </w:rPr>
        <w:t>Source B — Milestone-Linked Pool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Pull from milestone composition + milestone-adjacent collectibles.</w:t>
      </w:r>
    </w:p>
    <w:p w:rsidR="00253AC4" w:rsidRPr="00253AC4" w:rsidRDefault="00253AC4" w:rsidP="00253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If milestone exists:</w:t>
      </w:r>
    </w:p>
    <w:p w:rsidR="00253AC4" w:rsidRPr="00253AC4" w:rsidRDefault="00253AC4" w:rsidP="00253A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include milestone composition keystones first (subset, not everything)</w:t>
      </w:r>
    </w:p>
    <w:p w:rsidR="00253AC4" w:rsidRPr="00253AC4" w:rsidRDefault="00253AC4" w:rsidP="00253A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include last run’s progress/anchor/proof only if it’s “object-like”</w:t>
      </w:r>
    </w:p>
    <w:p w:rsidR="00253AC4" w:rsidRPr="00253AC4" w:rsidRDefault="00253AC4" w:rsidP="00253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If no milestone:</w:t>
      </w:r>
    </w:p>
    <w:p w:rsidR="00253AC4" w:rsidRPr="00253AC4" w:rsidRDefault="00253AC4" w:rsidP="00253A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pool_B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is empty (or uses latest “project anchor” keystone if you have one)</w:t>
      </w:r>
    </w:p>
    <w:p w:rsidR="00253AC4" w:rsidRPr="00253AC4" w:rsidRDefault="00253AC4" w:rsidP="00253A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pool_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B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(0–8)</w: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3AC4">
        <w:rPr>
          <w:rFonts w:ascii="Times New Roman" w:eastAsia="Times New Roman" w:hAnsi="Times New Roman" w:cs="Times New Roman"/>
          <w:b/>
          <w:bCs/>
          <w:sz w:val="27"/>
          <w:szCs w:val="27"/>
        </w:rPr>
        <w:t>Source C — One Smart Wildcard Pool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Exactly 1–2 “older but important” candidates.</w:t>
      </w:r>
    </w:p>
    <w:p w:rsidR="00253AC4" w:rsidRPr="00253AC4" w:rsidRDefault="00253AC4" w:rsidP="00253A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Candidates:</w:t>
      </w:r>
    </w:p>
    <w:p w:rsidR="00253AC4" w:rsidRPr="00253AC4" w:rsidRDefault="00253AC4" w:rsidP="00253A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frequently re-targeted by player</w:t>
      </w:r>
    </w:p>
    <w:p w:rsidR="00253AC4" w:rsidRPr="00253AC4" w:rsidRDefault="00253AC4" w:rsidP="00253A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referenced repeatedly across runs</w:t>
      </w:r>
    </w:p>
    <w:p w:rsidR="00253AC4" w:rsidRPr="00253AC4" w:rsidRDefault="00253AC4" w:rsidP="00253A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foundational abstractions / glossary / interface definitions</w:t>
      </w:r>
    </w:p>
    <w:p w:rsidR="00253AC4" w:rsidRPr="00253AC4" w:rsidRDefault="00253AC4" w:rsidP="00253A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pool_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C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(0–2)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THS.S4 — Normalize to Collectibles-Only (No Chunks in Hand)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Ensure hand candidates are collectibles even if internal signals come from chunks.</w:t>
      </w:r>
    </w:p>
    <w:p w:rsidR="00253AC4" w:rsidRPr="00253AC4" w:rsidRDefault="00253AC4" w:rsidP="00253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</w:p>
    <w:p w:rsidR="00253AC4" w:rsidRPr="00253AC4" w:rsidRDefault="00253AC4" w:rsidP="00253A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If a candidate was derived from a chunk id, resolve to its parent collectible.</w:t>
      </w:r>
    </w:p>
    <w:p w:rsidR="00253AC4" w:rsidRPr="00253AC4" w:rsidRDefault="00253AC4" w:rsidP="00253AC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If resolution fails, drop candidate.</w:t>
      </w:r>
    </w:p>
    <w:p w:rsidR="00253AC4" w:rsidRPr="00253AC4" w:rsidRDefault="00253AC4" w:rsidP="00253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updated pools with only collectibles</w:t>
      </w:r>
    </w:p>
    <w:p w:rsidR="00253AC4" w:rsidRPr="00253AC4" w:rsidRDefault="00253AC4" w:rsidP="00253A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store the chunk id only as a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basis note reference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, never as a selectable card.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THS.S5 — Merge + De-Duplicate + Rank Candidates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Combine pools into a single ranked list with diversity and relevance.</w:t>
      </w:r>
    </w:p>
    <w:p w:rsidR="00253AC4" w:rsidRPr="00253AC4" w:rsidRDefault="00253AC4" w:rsidP="00253A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Merge order bias: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B (milestone) &gt; A (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>) &gt; C (wildcard)</w:t>
      </w:r>
    </w:p>
    <w:p w:rsidR="00253AC4" w:rsidRPr="00253AC4" w:rsidRDefault="00253AC4" w:rsidP="00253A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De-dup rules:</w:t>
      </w:r>
    </w:p>
    <w:p w:rsidR="00253AC4" w:rsidRPr="00253AC4" w:rsidRDefault="00253AC4" w:rsidP="00253A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by collectible id</w:t>
      </w:r>
    </w:p>
    <w:p w:rsidR="00253AC4" w:rsidRPr="00253AC4" w:rsidRDefault="00253AC4" w:rsidP="00253A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also collapse near-duplicates (same type + same title stem + same run) if you can</w:t>
      </w:r>
    </w:p>
    <w:p w:rsidR="00253AC4" w:rsidRPr="00253AC4" w:rsidRDefault="00253AC4" w:rsidP="00253A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Ranking heuristics (simple):</w:t>
      </w:r>
    </w:p>
    <w:p w:rsidR="00253AC4" w:rsidRPr="00253AC4" w:rsidRDefault="00253AC4" w:rsidP="00253AC4">
      <w:pPr>
        <w:numPr>
          <w:ilvl w:val="1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253AC4" w:rsidRPr="00253AC4" w:rsidRDefault="00253AC4" w:rsidP="00253AC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milestone-linked</w:t>
      </w:r>
    </w:p>
    <w:p w:rsidR="00253AC4" w:rsidRPr="00253AC4" w:rsidRDefault="00253AC4" w:rsidP="00253AC4">
      <w:pPr>
        <w:numPr>
          <w:ilvl w:val="1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253AC4" w:rsidRPr="00253AC4" w:rsidRDefault="00253AC4" w:rsidP="00253AC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matches selected action school</w:t>
      </w:r>
    </w:p>
    <w:p w:rsidR="00253AC4" w:rsidRPr="00253AC4" w:rsidRDefault="00253AC4" w:rsidP="00253AC4">
      <w:pPr>
        <w:numPr>
          <w:ilvl w:val="1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253AC4" w:rsidRPr="00253AC4" w:rsidRDefault="00253AC4" w:rsidP="00253AC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(last run &gt; second last &gt; older)</w:t>
      </w:r>
    </w:p>
    <w:p w:rsidR="00253AC4" w:rsidRPr="00253AC4" w:rsidRDefault="00253AC4" w:rsidP="00253AC4">
      <w:pPr>
        <w:numPr>
          <w:ilvl w:val="1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253AC4" w:rsidRPr="00253AC4" w:rsidRDefault="00253AC4" w:rsidP="00253AC4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player preference (if applicable)</w:t>
      </w:r>
    </w:p>
    <w:p w:rsidR="00253AC4" w:rsidRPr="00253AC4" w:rsidRDefault="00253AC4" w:rsidP="00253AC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− redundant with already-high-ranked candidates</w:t>
      </w:r>
    </w:p>
    <w:p w:rsidR="00253AC4" w:rsidRPr="00253AC4" w:rsidRDefault="00253AC4" w:rsidP="00253A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ranked_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candidates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(0–N)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THS.S6 — Apply FS/FA Constraint Injection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If action is FS, ensure FA targets appear in the final hand.</w:t>
      </w:r>
    </w:p>
    <w:p w:rsidR="00253AC4" w:rsidRPr="00253AC4" w:rsidRDefault="00253AC4" w:rsidP="00253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Rules (if FS):</w:t>
      </w:r>
    </w:p>
    <w:p w:rsidR="00253AC4" w:rsidRPr="00253AC4" w:rsidRDefault="00253AC4" w:rsidP="00253A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Start the hand by reserving up to 2 slots for FA-derived keystones:</w:t>
      </w:r>
    </w:p>
    <w:p w:rsidR="00253AC4" w:rsidRPr="00253AC4" w:rsidRDefault="00253AC4" w:rsidP="00253AC4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pick best 2 from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fa_target_pool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>/stability</w:t>
      </w:r>
    </w:p>
    <w:p w:rsidR="00253AC4" w:rsidRPr="00253AC4" w:rsidRDefault="00253AC4" w:rsidP="00253AC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Fill remaining slots from 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ranked_candidates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excluding those already selected</w:t>
      </w:r>
    </w:p>
    <w:p w:rsidR="00253AC4" w:rsidRPr="00253AC4" w:rsidRDefault="00253AC4" w:rsidP="00253A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preselected_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hand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(may contain 2 reserved slots)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THS.S7 — Fill Hand to Size (4–6)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Produce final 4–6 targets.</w:t>
      </w:r>
    </w:p>
    <w:p w:rsidR="00253AC4" w:rsidRPr="00253AC4" w:rsidRDefault="00253AC4" w:rsidP="00253A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253AC4" w:rsidRPr="00253AC4" w:rsidRDefault="00253AC4" w:rsidP="00253A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default size = 5 (unless pool scarcity forces 4)</w:t>
      </w:r>
    </w:p>
    <w:p w:rsidR="00253AC4" w:rsidRPr="00253AC4" w:rsidRDefault="00253AC4" w:rsidP="00253A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min 4, max 6</w:t>
      </w:r>
    </w:p>
    <w:p w:rsidR="00253AC4" w:rsidRPr="00253AC4" w:rsidRDefault="00253AC4" w:rsidP="00253A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ensure diversity:</w:t>
      </w:r>
    </w:p>
    <w:p w:rsidR="00253AC4" w:rsidRPr="00253AC4" w:rsidRDefault="00253AC4" w:rsidP="00253AC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do not allow all targets from the same run if avoidable</w:t>
      </w:r>
    </w:p>
    <w:p w:rsidR="00253AC4" w:rsidRPr="00253AC4" w:rsidRDefault="00253AC4" w:rsidP="00253AC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do not allow all targets of the same subtype if avoidable</w:t>
      </w:r>
    </w:p>
    <w:p w:rsidR="00253AC4" w:rsidRPr="00253AC4" w:rsidRDefault="00253AC4" w:rsidP="00253A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Fallbacks:</w:t>
      </w:r>
    </w:p>
    <w:p w:rsidR="00253AC4" w:rsidRPr="00253AC4" w:rsidRDefault="00253AC4" w:rsidP="00253AC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If &lt;4 candidates:</w:t>
      </w:r>
    </w:p>
    <w:p w:rsidR="00253AC4" w:rsidRPr="00253AC4" w:rsidRDefault="00253AC4" w:rsidP="00253AC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widen 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window (last 3–5 runs)</w:t>
      </w:r>
    </w:p>
    <w:p w:rsidR="00253AC4" w:rsidRPr="00253AC4" w:rsidRDefault="00253AC4" w:rsidP="00253AC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allow more milestone composition items</w:t>
      </w:r>
    </w:p>
    <w:p w:rsidR="00253AC4" w:rsidRPr="00253AC4" w:rsidRDefault="00253AC4" w:rsidP="00253AC4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allow one “project anchor” keystone if you have it</w:t>
      </w:r>
    </w:p>
    <w:p w:rsidR="00253AC4" w:rsidRPr="00253AC4" w:rsidRDefault="00253AC4" w:rsidP="00253A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hand_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targets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(4–6)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THS.S8 — Final Guardrail Validator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Ensure the hand won’t feel nonsensical and respects constraints.</w:t>
      </w:r>
    </w:p>
    <w:p w:rsidR="00253AC4" w:rsidRPr="00253AC4" w:rsidRDefault="00253AC4" w:rsidP="00253A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Guards:</w:t>
      </w:r>
    </w:p>
    <w:p w:rsidR="00253AC4" w:rsidRPr="00253AC4" w:rsidRDefault="00253AC4" w:rsidP="00253A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All are collectibles (no chunks)</w:t>
      </w:r>
    </w:p>
    <w:p w:rsidR="00253AC4" w:rsidRPr="00253AC4" w:rsidRDefault="00253AC4" w:rsidP="00253A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All are allowed types per THS.S1</w:t>
      </w:r>
    </w:p>
    <w:p w:rsidR="00253AC4" w:rsidRPr="00253AC4" w:rsidRDefault="00253AC4" w:rsidP="00253A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No duplicates</w:t>
      </w:r>
    </w:p>
    <w:p w:rsidR="00253AC4" w:rsidRPr="00253AC4" w:rsidRDefault="00253AC4" w:rsidP="00253A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Hand size 4–6</w:t>
      </w:r>
    </w:p>
    <w:p w:rsidR="00253AC4" w:rsidRPr="00253AC4" w:rsidRDefault="00253AC4" w:rsidP="00253AC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If FS:</w:t>
      </w:r>
    </w:p>
    <w:p w:rsidR="00253AC4" w:rsidRPr="00253AC4" w:rsidRDefault="00253AC4" w:rsidP="00253AC4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constraint_status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must be OK or WEAK</w:t>
      </w:r>
    </w:p>
    <w:p w:rsidR="00253AC4" w:rsidRPr="00253AC4" w:rsidRDefault="00253AC4" w:rsidP="00253AC4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if FAIL, return an empty hand with </w:t>
      </w:r>
      <w:proofErr w:type="spellStart"/>
      <w:r w:rsidRPr="00253AC4">
        <w:rPr>
          <w:rFonts w:ascii="Times New Roman" w:eastAsia="Times New Roman" w:hAnsi="Times New Roman" w:cs="Times New Roman"/>
          <w:sz w:val="24"/>
          <w:szCs w:val="24"/>
        </w:rPr>
        <w:t>hard_constraints</w:t>
      </w:r>
      <w:proofErr w:type="spellEnd"/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explaining why (or trigger Action Hand replacement upstream)</w:t>
      </w:r>
    </w:p>
    <w:p w:rsidR="00253AC4" w:rsidRPr="00253AC4" w:rsidRDefault="00253AC4" w:rsidP="00253A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validated_hand_</w:t>
      </w:r>
      <w:proofErr w:type="gramStart"/>
      <w:r w:rsidRPr="00253AC4">
        <w:rPr>
          <w:rFonts w:ascii="Courier New" w:eastAsia="Times New Roman" w:hAnsi="Courier New" w:cs="Courier New"/>
          <w:sz w:val="20"/>
          <w:szCs w:val="20"/>
        </w:rPr>
        <w:t>targets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53AC4">
        <w:rPr>
          <w:rFonts w:ascii="Courier New" w:eastAsia="Times New Roman" w:hAnsi="Courier New" w:cs="Courier New"/>
          <w:sz w:val="20"/>
          <w:szCs w:val="20"/>
        </w:rPr>
        <w:t>]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validation_notes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[]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3AC4">
        <w:rPr>
          <w:rFonts w:ascii="Times New Roman" w:eastAsia="Times New Roman" w:hAnsi="Times New Roman" w:cs="Times New Roman"/>
          <w:b/>
          <w:bCs/>
          <w:sz w:val="36"/>
          <w:szCs w:val="36"/>
        </w:rPr>
        <w:t>THS.S9 — Package Targets Hand + Basis Notes</w:t>
      </w:r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Emit UI-ready hand with tiny “why” tags.</w:t>
      </w:r>
    </w:p>
    <w:p w:rsidR="00253AC4" w:rsidRPr="00253AC4" w:rsidRDefault="00253AC4" w:rsidP="00253A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Basis note tags (examples):</w:t>
      </w:r>
    </w:p>
    <w:p w:rsidR="00253AC4" w:rsidRPr="00253AC4" w:rsidRDefault="00253AC4" w:rsidP="00253A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“recent output”</w:t>
      </w:r>
    </w:p>
    <w:p w:rsidR="00253AC4" w:rsidRPr="00253AC4" w:rsidRDefault="00253AC4" w:rsidP="00253A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“milestone-linked”</w:t>
      </w:r>
    </w:p>
    <w:p w:rsidR="00253AC4" w:rsidRPr="00253AC4" w:rsidRDefault="00253AC4" w:rsidP="00253A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lastRenderedPageBreak/>
        <w:t>“foundation”</w:t>
      </w:r>
    </w:p>
    <w:p w:rsidR="00253AC4" w:rsidRPr="00253AC4" w:rsidRDefault="00253AC4" w:rsidP="00253A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“fits FS (from abstraction)”</w:t>
      </w:r>
    </w:p>
    <w:p w:rsidR="00253AC4" w:rsidRPr="00253AC4" w:rsidRDefault="00253AC4" w:rsidP="00253AC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“player favorite”</w:t>
      </w:r>
    </w:p>
    <w:p w:rsidR="00253AC4" w:rsidRPr="00253AC4" w:rsidRDefault="00253AC4" w:rsidP="00253A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Basis notes may reference a chunk id internally, but never show the chunk as a card.</w:t>
      </w:r>
    </w:p>
    <w:p w:rsidR="00253AC4" w:rsidRPr="00253AC4" w:rsidRDefault="00253AC4" w:rsidP="00253A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TargetsHand</w:t>
      </w:r>
      <w:proofErr w:type="spellEnd"/>
    </w:p>
    <w:p w:rsidR="00253AC4" w:rsidRPr="00253AC4" w:rsidRDefault="00253AC4" w:rsidP="00253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Example output shape (ephemeral):</w:t>
      </w:r>
    </w:p>
    <w:p w:rsidR="00253AC4" w:rsidRPr="00253AC4" w:rsidRDefault="00253AC4" w:rsidP="00253A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Courier New" w:eastAsia="Times New Roman" w:hAnsi="Courier New" w:cs="Courier New"/>
          <w:sz w:val="20"/>
          <w:szCs w:val="20"/>
        </w:rPr>
        <w:t>candidates: [{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collectible_id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 xml:space="preserve">, title, type,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mini_tag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}]</w:t>
      </w:r>
    </w:p>
    <w:p w:rsidR="00253AC4" w:rsidRPr="00253AC4" w:rsidRDefault="00253AC4" w:rsidP="00253A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basis_notes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: [{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collectible_id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, note}]</w:t>
      </w:r>
    </w:p>
    <w:p w:rsidR="00253AC4" w:rsidRPr="00253AC4" w:rsidRDefault="00253AC4" w:rsidP="00253A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hard_constraints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>: ["FS requires FA-derived targets"]</w:t>
      </w:r>
    </w:p>
    <w:p w:rsidR="00253AC4" w:rsidRPr="00253AC4" w:rsidRDefault="00253AC4" w:rsidP="00253A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snapshot_id</w:t>
      </w:r>
      <w:proofErr w:type="spellEnd"/>
      <w:r w:rsidRPr="00253AC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53AC4">
        <w:rPr>
          <w:rFonts w:ascii="Courier New" w:eastAsia="Times New Roman" w:hAnsi="Courier New" w:cs="Courier New"/>
          <w:sz w:val="20"/>
          <w:szCs w:val="20"/>
        </w:rPr>
        <w:t>generated_at</w:t>
      </w:r>
      <w:proofErr w:type="spellEnd"/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53AC4" w:rsidRPr="00253AC4" w:rsidRDefault="00253AC4" w:rsidP="00253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3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Conditions Summary</w:t>
      </w:r>
    </w:p>
    <w:p w:rsidR="00253AC4" w:rsidRPr="00253AC4" w:rsidRDefault="00253AC4" w:rsidP="00253A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Targets hand runs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only after Action selection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AC4" w:rsidRPr="00253AC4" w:rsidRDefault="00253AC4" w:rsidP="00253A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Targets hand is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collectibles-only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AC4" w:rsidRPr="00253AC4" w:rsidRDefault="00253AC4" w:rsidP="00253A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FS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action enforces </w:t>
      </w:r>
      <w:r w:rsidRPr="00253AC4">
        <w:rPr>
          <w:rFonts w:ascii="Times New Roman" w:eastAsia="Times New Roman" w:hAnsi="Times New Roman" w:cs="Times New Roman"/>
          <w:b/>
          <w:bCs/>
          <w:sz w:val="24"/>
          <w:szCs w:val="24"/>
        </w:rPr>
        <w:t>FA-derived keystone presence</w:t>
      </w:r>
      <w:r w:rsidRPr="00253AC4">
        <w:rPr>
          <w:rFonts w:ascii="Times New Roman" w:eastAsia="Times New Roman" w:hAnsi="Times New Roman" w:cs="Times New Roman"/>
          <w:sz w:val="24"/>
          <w:szCs w:val="24"/>
        </w:rPr>
        <w:t xml:space="preserve"> (≥2 if available).</w:t>
      </w:r>
    </w:p>
    <w:p w:rsidR="00253AC4" w:rsidRPr="00253AC4" w:rsidRDefault="00253AC4" w:rsidP="00253A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Milestone-linked targets are always favored when milestone exists.</w:t>
      </w:r>
    </w:p>
    <w:p w:rsidR="00253AC4" w:rsidRPr="00253AC4" w:rsidRDefault="00253AC4" w:rsidP="00253A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t>Fallback is chronological widening, but still resolved to collectibles.</w:t>
      </w:r>
    </w:p>
    <w:p w:rsidR="00253AC4" w:rsidRPr="00253AC4" w:rsidRDefault="00253AC4" w:rsidP="00253A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AC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F4D8C" w:rsidRDefault="00253AC4"/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E0BDF"/>
    <w:multiLevelType w:val="multilevel"/>
    <w:tmpl w:val="4AB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801C9"/>
    <w:multiLevelType w:val="multilevel"/>
    <w:tmpl w:val="5D4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B2EA0"/>
    <w:multiLevelType w:val="multilevel"/>
    <w:tmpl w:val="FB50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112A"/>
    <w:multiLevelType w:val="multilevel"/>
    <w:tmpl w:val="5B9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B687B"/>
    <w:multiLevelType w:val="multilevel"/>
    <w:tmpl w:val="FB7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2013"/>
    <w:multiLevelType w:val="multilevel"/>
    <w:tmpl w:val="86F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917E6"/>
    <w:multiLevelType w:val="multilevel"/>
    <w:tmpl w:val="362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1BF5"/>
    <w:multiLevelType w:val="multilevel"/>
    <w:tmpl w:val="700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A8C"/>
    <w:multiLevelType w:val="multilevel"/>
    <w:tmpl w:val="8BD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712C8"/>
    <w:multiLevelType w:val="multilevel"/>
    <w:tmpl w:val="6FB6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D507F"/>
    <w:multiLevelType w:val="multilevel"/>
    <w:tmpl w:val="E34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112D0"/>
    <w:multiLevelType w:val="multilevel"/>
    <w:tmpl w:val="D2A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95846"/>
    <w:multiLevelType w:val="multilevel"/>
    <w:tmpl w:val="5E2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71FC3"/>
    <w:multiLevelType w:val="multilevel"/>
    <w:tmpl w:val="470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07907"/>
    <w:multiLevelType w:val="multilevel"/>
    <w:tmpl w:val="B78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86E41"/>
    <w:multiLevelType w:val="multilevel"/>
    <w:tmpl w:val="EBA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F577F"/>
    <w:multiLevelType w:val="multilevel"/>
    <w:tmpl w:val="C23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14"/>
  </w:num>
  <w:num w:numId="4">
    <w:abstractNumId w:val="10"/>
  </w:num>
  <w:num w:numId="5">
    <w:abstractNumId w:val="4"/>
  </w:num>
  <w:num w:numId="6">
    <w:abstractNumId w:val="5"/>
  </w:num>
  <w:num w:numId="7">
    <w:abstractNumId w:val="7"/>
  </w:num>
  <w:num w:numId="8">
    <w:abstractNumId w:val="15"/>
  </w:num>
  <w:num w:numId="9">
    <w:abstractNumId w:val="2"/>
  </w:num>
  <w:num w:numId="10">
    <w:abstractNumId w:val="9"/>
  </w:num>
  <w:num w:numId="11">
    <w:abstractNumId w:val="3"/>
  </w:num>
  <w:num w:numId="12">
    <w:abstractNumId w:val="13"/>
  </w:num>
  <w:num w:numId="13">
    <w:abstractNumId w:val="11"/>
  </w:num>
  <w:num w:numId="14">
    <w:abstractNumId w:val="12"/>
  </w:num>
  <w:num w:numId="15">
    <w:abstractNumId w:val="6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9D1"/>
    <w:rsid w:val="00051071"/>
    <w:rsid w:val="00253AC4"/>
    <w:rsid w:val="00CD6D53"/>
    <w:rsid w:val="00F8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652D"/>
  <w15:chartTrackingRefBased/>
  <w15:docId w15:val="{AD366A9B-EFF3-4212-BB7A-828EE26F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3A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3A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3A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3A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3A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53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3AC4"/>
    <w:rPr>
      <w:b/>
      <w:bCs/>
    </w:rPr>
  </w:style>
  <w:style w:type="character" w:styleId="Emphasis">
    <w:name w:val="Emphasis"/>
    <w:basedOn w:val="DefaultParagraphFont"/>
    <w:uiPriority w:val="20"/>
    <w:qFormat/>
    <w:rsid w:val="00253AC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53A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1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2026-02-02T08:04:00Z</dcterms:created>
  <dcterms:modified xsi:type="dcterms:W3CDTF">2026-02-02T08:04:00Z</dcterms:modified>
</cp:coreProperties>
</file>