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DDFFA6" w14:textId="77777777" w:rsidR="00FD7E7A" w:rsidRPr="00335BAB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35BA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DR. VIKRANT KHANNA</w:t>
      </w:r>
    </w:p>
    <w:p w14:paraId="3AA54E62" w14:textId="77777777" w:rsidR="00FD7E7A" w:rsidRPr="00A60C6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0C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MBBS, MD, DM, PDCC</w:t>
      </w:r>
    </w:p>
    <w:p w14:paraId="72BCDF96" w14:textId="77777777" w:rsidR="00FD7E7A" w:rsidRPr="00A60C6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60C6A">
        <w:rPr>
          <w:rFonts w:ascii="Times New Roman" w:hAnsi="Times New Roman" w:cs="Times New Roman"/>
          <w:b/>
          <w:bCs/>
          <w:kern w:val="0"/>
          <w14:ligatures w14:val="none"/>
        </w:rPr>
        <w:t xml:space="preserve">Gastroenterologist &amp; </w:t>
      </w:r>
      <w:proofErr w:type="spellStart"/>
      <w:r w:rsidRPr="00A60C6A">
        <w:rPr>
          <w:rFonts w:ascii="Times New Roman" w:hAnsi="Times New Roman" w:cs="Times New Roman"/>
          <w:b/>
          <w:bCs/>
          <w:kern w:val="0"/>
          <w14:ligatures w14:val="none"/>
        </w:rPr>
        <w:t>Hepatologist</w:t>
      </w:r>
      <w:proofErr w:type="spellEnd"/>
    </w:p>
    <w:p w14:paraId="52DA8377" w14:textId="77777777" w:rsidR="00FD7E7A" w:rsidRPr="007E5675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0"/>
          <w:szCs w:val="20"/>
          <w14:ligatures w14:val="none"/>
        </w:rPr>
      </w:pPr>
      <w:r w:rsidRPr="007E5675">
        <w:rPr>
          <w:rFonts w:ascii="Times New Roman" w:hAnsi="Times New Roman" w:cs="Times New Roman"/>
          <w:b/>
          <w:bCs/>
          <w:kern w:val="0"/>
          <w:sz w:val="20"/>
          <w:szCs w:val="20"/>
          <w14:ligatures w14:val="none"/>
        </w:rPr>
        <w:t>Understanding your symptoms. Finding the cause. Treating the problem.</w:t>
      </w:r>
    </w:p>
    <w:p w14:paraId="23F23D61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Comprehensive specialist care for disorders of the digestive system, liver, gallbladder, bile ducts and pancreas, including diagnostic and therapeutic gastrointestinal endoscopy.</w:t>
      </w:r>
    </w:p>
    <w:p w14:paraId="1F298137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D0223B1" wp14:editId="56202AB2">
                <wp:extent cx="5731510" cy="1270"/>
                <wp:effectExtent l="0" t="31750" r="0" b="36830"/>
                <wp:docPr id="47907446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E2D7C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4EDFB1" w14:textId="77777777" w:rsidR="00FD7E7A" w:rsidRPr="004F25F4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F25F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ABOUT THE DOCTOR</w:t>
      </w:r>
    </w:p>
    <w:p w14:paraId="6AE8526E" w14:textId="77777777" w:rsidR="00FD7E7A" w:rsidRPr="004F25F4" w:rsidRDefault="00FD7E7A" w:rsidP="00FD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25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Dr. Vikrant Khanna</w:t>
      </w:r>
    </w:p>
    <w:p w14:paraId="6DAF2A96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 xml:space="preserve">Dr. Vikrant Khanna is a Gastroenterologist and </w:t>
      </w:r>
      <w:proofErr w:type="spellStart"/>
      <w:r w:rsidRPr="00FD7E7A">
        <w:rPr>
          <w:rFonts w:ascii="Times New Roman" w:hAnsi="Times New Roman" w:cs="Times New Roman"/>
          <w:kern w:val="0"/>
          <w14:ligatures w14:val="none"/>
        </w:rPr>
        <w:t>Hepatologist</w:t>
      </w:r>
      <w:proofErr w:type="spellEnd"/>
      <w:r w:rsidRPr="00FD7E7A">
        <w:rPr>
          <w:rFonts w:ascii="Times New Roman" w:hAnsi="Times New Roman" w:cs="Times New Roman"/>
          <w:kern w:val="0"/>
          <w14:ligatures w14:val="none"/>
        </w:rPr>
        <w:t xml:space="preserve"> with </w:t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more than 26 years of clinical experience</w:t>
      </w:r>
      <w:r w:rsidRPr="00FD7E7A">
        <w:rPr>
          <w:rFonts w:ascii="Times New Roman" w:hAnsi="Times New Roman" w:cs="Times New Roman"/>
          <w:kern w:val="0"/>
          <w14:ligatures w14:val="none"/>
        </w:rPr>
        <w:t>. His areas of practice include the evaluation and management of gastrointestinal, liver, biliary and pancreatic disorders, along with diagnostic and therapeutic gastrointestinal endoscopy.</w:t>
      </w:r>
    </w:p>
    <w:p w14:paraId="7401BA98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His professional journey has included association with respected academic and healthcare institutions, including:</w:t>
      </w:r>
    </w:p>
    <w:p w14:paraId="669E69A3" w14:textId="0B4BF55F" w:rsidR="00FD7E7A" w:rsidRDefault="001A072C" w:rsidP="00FD7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JN Medical College, AM</w:t>
      </w:r>
      <w:r w:rsidR="00FD7E7A"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U, Aligarh</w:t>
      </w:r>
      <w:r w:rsidR="00FD7E7A" w:rsidRPr="00FD7E7A">
        <w:rPr>
          <w:rFonts w:ascii="Times New Roman" w:eastAsia="Times New Roman" w:hAnsi="Times New Roman" w:cs="Times New Roman"/>
          <w:kern w:val="0"/>
          <w14:ligatures w14:val="none"/>
        </w:rPr>
        <w:t xml:space="preserve"> — a well-established university medical centre with national and international academic exposure.</w:t>
      </w:r>
    </w:p>
    <w:p w14:paraId="29D338C1" w14:textId="18A57335" w:rsidR="00D54810" w:rsidRPr="00A27BE1" w:rsidRDefault="00D54810" w:rsidP="00A27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SGPGI, Lucknow</w:t>
      </w:r>
      <w:r w:rsidRPr="00FD7E7A">
        <w:rPr>
          <w:rFonts w:ascii="Times New Roman" w:eastAsia="Times New Roman" w:hAnsi="Times New Roman" w:cs="Times New Roman"/>
          <w:kern w:val="0"/>
          <w14:ligatures w14:val="none"/>
        </w:rPr>
        <w:t xml:space="preserve"> — a leading national-level medical institution with an established academic and clinical reputation.</w:t>
      </w:r>
    </w:p>
    <w:p w14:paraId="66477F29" w14:textId="77777777" w:rsidR="00FD7E7A" w:rsidRPr="00FD7E7A" w:rsidRDefault="00FD7E7A" w:rsidP="00FD7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Globe Hospital, Lucknow</w:t>
      </w:r>
      <w:r w:rsidRPr="00FD7E7A">
        <w:rPr>
          <w:rFonts w:ascii="Times New Roman" w:eastAsia="Times New Roman" w:hAnsi="Times New Roman" w:cs="Times New Roman"/>
          <w:kern w:val="0"/>
          <w14:ligatures w14:val="none"/>
        </w:rPr>
        <w:t xml:space="preserve"> — a dedicated gastroenterology hospital.</w:t>
      </w:r>
    </w:p>
    <w:p w14:paraId="5FE6313E" w14:textId="77777777" w:rsidR="00FD7E7A" w:rsidRPr="00FD7E7A" w:rsidRDefault="00FD7E7A" w:rsidP="00FD7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Ajanta Hospital, Lucknow</w:t>
      </w:r>
    </w:p>
    <w:p w14:paraId="1CFC0033" w14:textId="77777777" w:rsidR="00FD7E7A" w:rsidRPr="00FD7E7A" w:rsidRDefault="00FD7E7A" w:rsidP="00FD7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 Chaudhary Hospital, Lucknow</w:t>
      </w:r>
    </w:p>
    <w:p w14:paraId="0AA074DB" w14:textId="77777777" w:rsidR="00FD7E7A" w:rsidRPr="00FD7E7A" w:rsidRDefault="00FD7E7A" w:rsidP="00FD7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Rajdhani Hospital, Lucknow</w:t>
      </w:r>
    </w:p>
    <w:p w14:paraId="48AF9E3F" w14:textId="77777777" w:rsidR="00FD7E7A" w:rsidRPr="00FD7E7A" w:rsidRDefault="00FD7E7A" w:rsidP="00FD7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SKD Hospital, Lucknow</w:t>
      </w:r>
    </w:p>
    <w:p w14:paraId="1456A291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Educational Qualifications</w:t>
      </w:r>
    </w:p>
    <w:p w14:paraId="5AA759AF" w14:textId="77777777" w:rsidR="00FD7E7A" w:rsidRPr="00FD7E7A" w:rsidRDefault="00FD7E7A" w:rsidP="00FD7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MBBS</w:t>
      </w:r>
    </w:p>
    <w:p w14:paraId="61287393" w14:textId="77777777" w:rsidR="00FD7E7A" w:rsidRPr="00FD7E7A" w:rsidRDefault="00FD7E7A" w:rsidP="00FD7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</w:t>
      </w:r>
    </w:p>
    <w:p w14:paraId="67E6C8E8" w14:textId="77777777" w:rsidR="00FD7E7A" w:rsidRPr="00FD7E7A" w:rsidRDefault="00FD7E7A" w:rsidP="00FD7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DM — Gastroenterology &amp; Hepatology</w:t>
      </w:r>
    </w:p>
    <w:p w14:paraId="1BB66BD0" w14:textId="77777777" w:rsidR="00FD7E7A" w:rsidRPr="00FD7E7A" w:rsidRDefault="00FD7E7A" w:rsidP="00FD7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PDCC — Pediatric Gastroenterology</w:t>
      </w:r>
    </w:p>
    <w:p w14:paraId="4052C3E2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Areas of Specialisation</w:t>
      </w:r>
    </w:p>
    <w:p w14:paraId="42318D38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Dr. Khanna’s clinical practice encompasses:</w:t>
      </w:r>
    </w:p>
    <w:p w14:paraId="02036834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Gastroenterology</w:t>
      </w:r>
    </w:p>
    <w:p w14:paraId="57C1319C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Hepatology</w:t>
      </w:r>
    </w:p>
    <w:p w14:paraId="299919A6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Gastrointestinal endoscopy</w:t>
      </w:r>
    </w:p>
    <w:p w14:paraId="7179B5F7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Liver and metabolic liver diseases</w:t>
      </w:r>
    </w:p>
    <w:p w14:paraId="6546BB91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Gallbladder and biliary disorders</w:t>
      </w:r>
    </w:p>
    <w:p w14:paraId="659686A9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Pancreatic diseases</w:t>
      </w:r>
    </w:p>
    <w:p w14:paraId="5AB8EB31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Inflammatory bowel disease</w:t>
      </w:r>
    </w:p>
    <w:p w14:paraId="0323A2ED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Functional gastrointestinal disorders</w:t>
      </w:r>
    </w:p>
    <w:p w14:paraId="092E15B3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Gastrointestinal bleeding</w:t>
      </w:r>
    </w:p>
    <w:p w14:paraId="48031EF7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Chronic liver disease and cirrhosis</w:t>
      </w:r>
    </w:p>
    <w:p w14:paraId="3AC7B746" w14:textId="77777777" w:rsidR="00FD7E7A" w:rsidRPr="00FD7E7A" w:rsidRDefault="00FD7E7A" w:rsidP="00FD7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Diagnostic and selected therapeutic endoscopic procedures</w:t>
      </w:r>
    </w:p>
    <w:p w14:paraId="1ACEC2E9" w14:textId="77777777" w:rsidR="00FD7E7A" w:rsidRPr="00FD7E7A" w:rsidRDefault="00FD7E7A" w:rsidP="00FD7E7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B12CFFF" wp14:editId="0BC2419B">
                <wp:extent cx="5731510" cy="1270"/>
                <wp:effectExtent l="0" t="31750" r="0" b="36830"/>
                <wp:docPr id="164988679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D224B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182D41" w14:textId="77777777" w:rsidR="00FD7E7A" w:rsidRPr="00D764C6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14:ligatures w14:val="none"/>
        </w:rPr>
      </w:pPr>
      <w:r w:rsidRPr="00D764C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APPROACH TO PATIENT CARE</w:t>
      </w:r>
    </w:p>
    <w:p w14:paraId="7F8CCA76" w14:textId="77777777" w:rsidR="00FD7E7A" w:rsidRPr="00D764C6" w:rsidRDefault="00FD7E7A" w:rsidP="00FD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64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Medicine begins with listening.</w:t>
      </w:r>
    </w:p>
    <w:p w14:paraId="57400561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A digestive or liver-related symptom can have several possible causes. The same symptom may represent a relatively simple condition in one patient and require more detailed evaluation in another.</w:t>
      </w:r>
    </w:p>
    <w:p w14:paraId="4E1B4576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 xml:space="preserve">Dr. Khanna’s approach is therefore centred around </w:t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careful clinical evaluation, appropriate investigation and understanding the underlying problem rather than simply treating symptoms in isolation.</w:t>
      </w:r>
    </w:p>
    <w:p w14:paraId="074496F0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The aim is straightforward:</w:t>
      </w:r>
    </w:p>
    <w:p w14:paraId="6D5F2B35" w14:textId="3DF5D4D3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 xml:space="preserve">Understand the problem → explain it clearly → choose </w:t>
      </w:r>
      <w:r w:rsidR="00687BDA" w:rsidRPr="00FD7E7A">
        <w:rPr>
          <w:rFonts w:ascii="Times New Roman" w:hAnsi="Times New Roman" w:cs="Times New Roman"/>
          <w:b/>
          <w:bCs/>
          <w:kern w:val="0"/>
          <w14:ligatures w14:val="none"/>
        </w:rPr>
        <w:t>proper treatment</w:t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 xml:space="preserve"> → follow up when </w:t>
      </w:r>
      <w:r w:rsidR="006A0665" w:rsidRPr="00FD7E7A">
        <w:rPr>
          <w:rFonts w:ascii="Times New Roman" w:hAnsi="Times New Roman" w:cs="Times New Roman"/>
          <w:b/>
          <w:bCs/>
          <w:kern w:val="0"/>
          <w14:ligatures w14:val="none"/>
        </w:rPr>
        <w:t>needed</w:t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77098F08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approach</w:t>
      </w:r>
    </w:p>
    <w:p w14:paraId="44C10CA2" w14:textId="7426E84C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1. Listen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Understand the symptoms, their duration, pattern</w:t>
      </w:r>
      <w:r w:rsidR="003353A2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FD7E7A">
        <w:rPr>
          <w:rFonts w:ascii="Times New Roman" w:hAnsi="Times New Roman" w:cs="Times New Roman"/>
          <w:kern w:val="0"/>
          <w14:ligatures w14:val="none"/>
        </w:rPr>
        <w:t>and effect on everyday life.</w:t>
      </w:r>
    </w:p>
    <w:p w14:paraId="3D0E7DE4" w14:textId="6F30B0E8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2. Evaluate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Review the medical history, examination findings</w:t>
      </w:r>
      <w:r w:rsidR="002C2A60">
        <w:rPr>
          <w:rFonts w:ascii="Times New Roman" w:hAnsi="Times New Roman" w:cs="Times New Roman"/>
          <w:kern w:val="0"/>
          <w14:ligatures w14:val="none"/>
        </w:rPr>
        <w:t xml:space="preserve">, </w:t>
      </w:r>
      <w:r w:rsidRPr="00FD7E7A">
        <w:rPr>
          <w:rFonts w:ascii="Times New Roman" w:hAnsi="Times New Roman" w:cs="Times New Roman"/>
          <w:kern w:val="0"/>
          <w14:ligatures w14:val="none"/>
        </w:rPr>
        <w:t>and previous investigations.</w:t>
      </w:r>
    </w:p>
    <w:p w14:paraId="700061E7" w14:textId="506BD46F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3. Investigate when necessary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 xml:space="preserve">Recommend appropriate blood tests, imaging, </w:t>
      </w:r>
      <w:r w:rsidR="0057518F" w:rsidRPr="00FD7E7A">
        <w:rPr>
          <w:rFonts w:ascii="Times New Roman" w:hAnsi="Times New Roman" w:cs="Times New Roman"/>
          <w:kern w:val="0"/>
          <w14:ligatures w14:val="none"/>
        </w:rPr>
        <w:t>endoscopy,</w:t>
      </w:r>
      <w:r w:rsidRPr="00FD7E7A">
        <w:rPr>
          <w:rFonts w:ascii="Times New Roman" w:hAnsi="Times New Roman" w:cs="Times New Roman"/>
          <w:kern w:val="0"/>
          <w14:ligatures w14:val="none"/>
        </w:rPr>
        <w:t xml:space="preserve"> or other investigations when clinically indicated.</w:t>
      </w:r>
    </w:p>
    <w:p w14:paraId="59B8BF19" w14:textId="39333E7B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4. Explain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 xml:space="preserve">Help the </w:t>
      </w:r>
      <w:r w:rsidR="008501BD">
        <w:rPr>
          <w:rFonts w:ascii="Times New Roman" w:hAnsi="Times New Roman" w:cs="Times New Roman"/>
          <w:kern w:val="0"/>
          <w14:ligatures w14:val="none"/>
        </w:rPr>
        <w:t xml:space="preserve">patients </w:t>
      </w:r>
      <w:r w:rsidRPr="00FD7E7A">
        <w:rPr>
          <w:rFonts w:ascii="Times New Roman" w:hAnsi="Times New Roman" w:cs="Times New Roman"/>
          <w:kern w:val="0"/>
          <w14:ligatures w14:val="none"/>
        </w:rPr>
        <w:t xml:space="preserve">understand the diagnosis, investigation </w:t>
      </w:r>
      <w:r w:rsidR="00BA0CB8" w:rsidRPr="00FD7E7A">
        <w:rPr>
          <w:rFonts w:ascii="Times New Roman" w:hAnsi="Times New Roman" w:cs="Times New Roman"/>
          <w:kern w:val="0"/>
          <w14:ligatures w14:val="none"/>
        </w:rPr>
        <w:t>findings,</w:t>
      </w:r>
      <w:r w:rsidRPr="00FD7E7A">
        <w:rPr>
          <w:rFonts w:ascii="Times New Roman" w:hAnsi="Times New Roman" w:cs="Times New Roman"/>
          <w:kern w:val="0"/>
          <w14:ligatures w14:val="none"/>
        </w:rPr>
        <w:t xml:space="preserve"> and available treatment options.</w:t>
      </w:r>
    </w:p>
    <w:p w14:paraId="1F87F661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5. Treat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Select treatment according to the diagnosis, severity of disease and individual circumstances.</w:t>
      </w:r>
    </w:p>
    <w:p w14:paraId="3E03A7FA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6. Follow up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Monitor response and modify the treatment plan when necessary.</w:t>
      </w:r>
    </w:p>
    <w:p w14:paraId="2D4FF94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Good medicine is not always about doing more tests. It is about doing the right things for the right patient at the right time.</w:t>
      </w:r>
    </w:p>
    <w:p w14:paraId="701A5834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5B943A" wp14:editId="72524265">
                <wp:extent cx="5731510" cy="1270"/>
                <wp:effectExtent l="0" t="31750" r="0" b="36830"/>
                <wp:docPr id="1175721462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D4194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B6AD11" w14:textId="77777777" w:rsidR="00FD7E7A" w:rsidRPr="00292B04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14:ligatures w14:val="none"/>
        </w:rPr>
      </w:pPr>
      <w:r w:rsidRPr="00292B04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SERVICES &amp; PATIENT CARE</w:t>
      </w:r>
    </w:p>
    <w:p w14:paraId="241A277D" w14:textId="77777777" w:rsidR="00FD7E7A" w:rsidRPr="00292B04" w:rsidRDefault="00FD7E7A" w:rsidP="00FD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92B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Areas of Specialist Care</w:t>
      </w:r>
    </w:p>
    <w:p w14:paraId="1A69B6BC" w14:textId="77777777" w:rsidR="00FD7E7A" w:rsidRPr="002F24A8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24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01 — GASTROENTEROLOGY</w:t>
      </w:r>
    </w:p>
    <w:p w14:paraId="64941958" w14:textId="77777777" w:rsidR="00FD7E7A" w:rsidRPr="002F24A8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F24A8">
        <w:rPr>
          <w:rFonts w:ascii="Times New Roman" w:hAnsi="Times New Roman" w:cs="Times New Roman"/>
          <w:b/>
          <w:bCs/>
          <w:kern w:val="0"/>
          <w14:ligatures w14:val="none"/>
        </w:rPr>
        <w:t>Digestive &amp; Intestinal Health</w:t>
      </w:r>
    </w:p>
    <w:p w14:paraId="209D370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Evaluation and management of disorders affecting the oesophagus, stomach, small intestine, colon and rectum.</w:t>
      </w:r>
    </w:p>
    <w:p w14:paraId="4A543319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02 — HEPATOLOGY</w:t>
      </w:r>
    </w:p>
    <w:p w14:paraId="1B392B17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Liver &amp; Metabolic Health</w:t>
      </w:r>
    </w:p>
    <w:p w14:paraId="7B36BF22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Evaluation and management of fatty liver and metabolic liver disease, hepatitis, abnormal liver tests, chronic liver disease, cirrhosis and related complications.</w:t>
      </w:r>
    </w:p>
    <w:p w14:paraId="7E4F7AE0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03 — ENDOSCOPY</w:t>
      </w:r>
    </w:p>
    <w:p w14:paraId="4A29E96C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Diagnosis &amp; Treatment Through Endoscopy</w:t>
      </w:r>
    </w:p>
    <w:p w14:paraId="44ECAC6D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Diagnostic and selected therapeutic gastrointestinal endoscopic procedures, including upper GI endoscopy, colonoscopy and sigmoidoscopy.</w:t>
      </w:r>
    </w:p>
    <w:p w14:paraId="469FA36B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04 — BILIARY &amp; PANCREATIC DISEASE</w:t>
      </w:r>
    </w:p>
    <w:p w14:paraId="754D2732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Gallbladder, Bile Ducts &amp; Pancreas</w:t>
      </w:r>
    </w:p>
    <w:p w14:paraId="2BE5958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 xml:space="preserve">Evaluation and management of gallstones, bile-duct disorders, pancreatitis and other </w:t>
      </w:r>
      <w:proofErr w:type="spellStart"/>
      <w:r w:rsidRPr="00FD7E7A">
        <w:rPr>
          <w:rFonts w:ascii="Times New Roman" w:hAnsi="Times New Roman" w:cs="Times New Roman"/>
          <w:kern w:val="0"/>
          <w14:ligatures w14:val="none"/>
        </w:rPr>
        <w:t>hepatobiliary</w:t>
      </w:r>
      <w:proofErr w:type="spellEnd"/>
      <w:r w:rsidRPr="00FD7E7A">
        <w:rPr>
          <w:rFonts w:ascii="Times New Roman" w:hAnsi="Times New Roman" w:cs="Times New Roman"/>
          <w:kern w:val="0"/>
          <w14:ligatures w14:val="none"/>
        </w:rPr>
        <w:t xml:space="preserve"> and pancreatic conditions.</w:t>
      </w:r>
    </w:p>
    <w:p w14:paraId="21A58F18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CA07EA" wp14:editId="599E7326">
                <wp:extent cx="5731510" cy="1270"/>
                <wp:effectExtent l="0" t="31750" r="0" b="36830"/>
                <wp:docPr id="121465342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EFC53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76F50A7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CONDITIONS COMMONLY EVALUATED</w:t>
      </w:r>
    </w:p>
    <w:p w14:paraId="3475F4B4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Gastroenterology</w:t>
      </w:r>
    </w:p>
    <w:p w14:paraId="2C3975A8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Gastroenterology covers diseases of the entire gastrointestinal tract — from the oesophagus and stomach to the small intestine, colon and rectum.</w:t>
      </w:r>
    </w:p>
    <w:p w14:paraId="336386D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Common problems include:</w:t>
      </w:r>
    </w:p>
    <w:p w14:paraId="0C38097F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GERD and acid reflux</w:t>
      </w:r>
    </w:p>
    <w:p w14:paraId="5CD1137E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Heartburn</w:t>
      </w:r>
    </w:p>
    <w:p w14:paraId="5BE5B81E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Dyspepsia and indigestion</w:t>
      </w:r>
    </w:p>
    <w:p w14:paraId="16D52D98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Gastritis</w:t>
      </w:r>
    </w:p>
    <w:p w14:paraId="0B42D9C4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Peptic ulcer disease</w:t>
      </w:r>
    </w:p>
    <w:p w14:paraId="1EA8FADD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Abdominal pain</w:t>
      </w:r>
    </w:p>
    <w:p w14:paraId="53ACAEC6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Bloating and excessive gas</w:t>
      </w:r>
    </w:p>
    <w:p w14:paraId="22B9CE81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Irritable bowel syndrome</w:t>
      </w:r>
    </w:p>
    <w:p w14:paraId="4D33E5E8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Chronic diarrhoea</w:t>
      </w:r>
    </w:p>
    <w:p w14:paraId="5B07D437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Constipation</w:t>
      </w:r>
    </w:p>
    <w:p w14:paraId="56652123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Incomplete evacuation</w:t>
      </w:r>
    </w:p>
    <w:p w14:paraId="00B52FC8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Altered bowel habits</w:t>
      </w:r>
    </w:p>
    <w:p w14:paraId="41F6CCFE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Gastrointestinal bleeding</w:t>
      </w:r>
    </w:p>
    <w:p w14:paraId="3423151A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Ulcerative colitis</w:t>
      </w:r>
    </w:p>
    <w:p w14:paraId="40ED49CE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Crohn’s disease</w:t>
      </w:r>
    </w:p>
    <w:p w14:paraId="6A3548FD" w14:textId="77777777" w:rsidR="00FD7E7A" w:rsidRPr="00FD7E7A" w:rsidRDefault="00FD7E7A" w:rsidP="00FD7E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Other intestinal and digestive disorders</w:t>
      </w:r>
    </w:p>
    <w:p w14:paraId="193DF3FE" w14:textId="77777777" w:rsidR="00FD7E7A" w:rsidRPr="00FD7E7A" w:rsidRDefault="00FD7E7A" w:rsidP="00FD7E7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EB45C29" wp14:editId="58406530">
                <wp:extent cx="5731510" cy="1270"/>
                <wp:effectExtent l="0" t="31750" r="0" b="36830"/>
                <wp:docPr id="189035446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41B8D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C62831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HEPATOLOGY — LIVER CARE</w:t>
      </w:r>
    </w:p>
    <w:p w14:paraId="6500E698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liver can be unwell without telling you.</w:t>
      </w:r>
    </w:p>
    <w:p w14:paraId="6E9B4CBA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Liver disease can remain silent, particularly in its early stages. An abnormal liver-function test, fatty liver detected on ultrasound or an incidental finding may sometimes be the first indication that further evaluation is required.</w:t>
      </w:r>
    </w:p>
    <w:p w14:paraId="56DB70E8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Liver conditions evaluated and managed include:</w:t>
      </w:r>
    </w:p>
    <w:p w14:paraId="3B875F5B" w14:textId="77777777" w:rsidR="00FD7E7A" w:rsidRPr="00FD7E7A" w:rsidRDefault="00FD7E7A" w:rsidP="00FD7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Fatty liver / metabolic liver disease</w:t>
      </w:r>
    </w:p>
    <w:p w14:paraId="5361EF30" w14:textId="77777777" w:rsidR="00FD7E7A" w:rsidRPr="00FD7E7A" w:rsidRDefault="00FD7E7A" w:rsidP="00FD7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Hepatitis A, B, C and E</w:t>
      </w:r>
    </w:p>
    <w:p w14:paraId="6F21E910" w14:textId="77777777" w:rsidR="00FD7E7A" w:rsidRPr="00FD7E7A" w:rsidRDefault="00FD7E7A" w:rsidP="00FD7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Acute viral hepatitis</w:t>
      </w:r>
    </w:p>
    <w:p w14:paraId="02F708D9" w14:textId="77777777" w:rsidR="00FD7E7A" w:rsidRPr="00FD7E7A" w:rsidRDefault="00FD7E7A" w:rsidP="00FD7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Abnormal liver-function tests</w:t>
      </w:r>
    </w:p>
    <w:p w14:paraId="5A1B0DE0" w14:textId="77777777" w:rsidR="00FD7E7A" w:rsidRPr="00FD7E7A" w:rsidRDefault="00FD7E7A" w:rsidP="00FD7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Jaundice</w:t>
      </w:r>
    </w:p>
    <w:p w14:paraId="5AF02830" w14:textId="77777777" w:rsidR="00FD7E7A" w:rsidRPr="00FD7E7A" w:rsidRDefault="00FD7E7A" w:rsidP="00FD7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Chronic liver disease</w:t>
      </w:r>
    </w:p>
    <w:p w14:paraId="4A4293CD" w14:textId="77777777" w:rsidR="00FD7E7A" w:rsidRPr="00FD7E7A" w:rsidRDefault="00FD7E7A" w:rsidP="00FD7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Cirrhosis</w:t>
      </w:r>
    </w:p>
    <w:p w14:paraId="772CFB8E" w14:textId="77777777" w:rsidR="00FD7E7A" w:rsidRPr="00FD7E7A" w:rsidRDefault="00FD7E7A" w:rsidP="00FD7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Ascites</w:t>
      </w:r>
    </w:p>
    <w:p w14:paraId="13BB7FDC" w14:textId="77777777" w:rsidR="00FD7E7A" w:rsidRPr="00FD7E7A" w:rsidRDefault="00FD7E7A" w:rsidP="00FD7E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Complications of chronic liver disease</w:t>
      </w:r>
    </w:p>
    <w:p w14:paraId="1B24C569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A normal-feeling liver does not necessarily mean a normal liver.</w:t>
      </w:r>
    </w:p>
    <w:p w14:paraId="6CB6003E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76C98A" wp14:editId="1D1E8A94">
                <wp:extent cx="5731510" cy="1270"/>
                <wp:effectExtent l="0" t="31750" r="0" b="36830"/>
                <wp:docPr id="65861267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5F897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344615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GALLBLADDER, BILE DUCT &amp; PANCREAS</w:t>
      </w:r>
    </w:p>
    <w:p w14:paraId="79715B55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Small organs. Important problems.</w:t>
      </w:r>
    </w:p>
    <w:p w14:paraId="0CC9C591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The gallbladder, bile ducts and pancreas play important roles in digestion. Disorders involving these organs may produce overlapping symptoms and may require blood tests, ultrasound, CT/MRI or endoscopic evaluation to establish the diagnosis.</w:t>
      </w:r>
    </w:p>
    <w:p w14:paraId="33ACFE8E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Conditions evaluated include:</w:t>
      </w:r>
    </w:p>
    <w:p w14:paraId="0EAE4DE1" w14:textId="77777777" w:rsidR="00FD7E7A" w:rsidRPr="00FD7E7A" w:rsidRDefault="00FD7E7A" w:rsidP="00FD7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Gallstones</w:t>
      </w:r>
    </w:p>
    <w:p w14:paraId="4FEE5E5E" w14:textId="77777777" w:rsidR="00FD7E7A" w:rsidRPr="00FD7E7A" w:rsidRDefault="00FD7E7A" w:rsidP="00FD7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Common bile-duct stones</w:t>
      </w:r>
    </w:p>
    <w:p w14:paraId="06A72DBE" w14:textId="77777777" w:rsidR="00FD7E7A" w:rsidRPr="00FD7E7A" w:rsidRDefault="00FD7E7A" w:rsidP="00FD7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Biliary obstruction</w:t>
      </w:r>
    </w:p>
    <w:p w14:paraId="56929396" w14:textId="77777777" w:rsidR="00FD7E7A" w:rsidRPr="00FD7E7A" w:rsidRDefault="00FD7E7A" w:rsidP="00FD7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Pancreatitis</w:t>
      </w:r>
    </w:p>
    <w:p w14:paraId="5034B8DC" w14:textId="77777777" w:rsidR="00FD7E7A" w:rsidRPr="00FD7E7A" w:rsidRDefault="00FD7E7A" w:rsidP="00FD7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Pancreatic disorders</w:t>
      </w:r>
    </w:p>
    <w:p w14:paraId="11A4A1D2" w14:textId="77777777" w:rsidR="00FD7E7A" w:rsidRPr="00FD7E7A" w:rsidRDefault="00FD7E7A" w:rsidP="00FD7E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 xml:space="preserve">Other </w:t>
      </w:r>
      <w:proofErr w:type="spellStart"/>
      <w:r w:rsidRPr="00FD7E7A">
        <w:rPr>
          <w:rFonts w:ascii="Times New Roman" w:eastAsia="Times New Roman" w:hAnsi="Times New Roman" w:cs="Times New Roman"/>
          <w:kern w:val="0"/>
          <w14:ligatures w14:val="none"/>
        </w:rPr>
        <w:t>hepatobiliary</w:t>
      </w:r>
      <w:proofErr w:type="spellEnd"/>
      <w:r w:rsidRPr="00FD7E7A">
        <w:rPr>
          <w:rFonts w:ascii="Times New Roman" w:eastAsia="Times New Roman" w:hAnsi="Times New Roman" w:cs="Times New Roman"/>
          <w:kern w:val="0"/>
          <w14:ligatures w14:val="none"/>
        </w:rPr>
        <w:t xml:space="preserve"> and pancreatic conditions</w:t>
      </w:r>
    </w:p>
    <w:p w14:paraId="73E0BD38" w14:textId="77777777" w:rsidR="00FD7E7A" w:rsidRPr="00FD7E7A" w:rsidRDefault="00FD7E7A" w:rsidP="00FD7E7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B70245" wp14:editId="02DED4E1">
                <wp:extent cx="5731510" cy="1270"/>
                <wp:effectExtent l="0" t="31750" r="0" b="36830"/>
                <wp:docPr id="14731967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10D8D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C7F593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GASTROINTESTINAL ENDOSCOPY</w:t>
      </w:r>
    </w:p>
    <w:p w14:paraId="0524AEFF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Seeing the problem can help us understand the problem.</w:t>
      </w:r>
    </w:p>
    <w:p w14:paraId="6B5A0EA7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Gastrointestinal endoscopy allows direct visual examination of the digestive tract and, when clinically appropriate, can also allow certain treatments to be performed during the same procedure.</w:t>
      </w:r>
    </w:p>
    <w:p w14:paraId="78F10856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Upper GI Endoscopy</w:t>
      </w:r>
    </w:p>
    <w:p w14:paraId="51D9CC31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 xml:space="preserve">Also known as gastroscopy or </w:t>
      </w:r>
      <w:proofErr w:type="spellStart"/>
      <w:r w:rsidRPr="00FD7E7A">
        <w:rPr>
          <w:rFonts w:ascii="Times New Roman" w:hAnsi="Times New Roman" w:cs="Times New Roman"/>
          <w:kern w:val="0"/>
          <w14:ligatures w14:val="none"/>
        </w:rPr>
        <w:t>oesophago-gastro</w:t>
      </w:r>
      <w:proofErr w:type="spellEnd"/>
      <w:r w:rsidRPr="00FD7E7A">
        <w:rPr>
          <w:rFonts w:ascii="Times New Roman" w:hAnsi="Times New Roman" w:cs="Times New Roman"/>
          <w:kern w:val="0"/>
          <w14:ligatures w14:val="none"/>
        </w:rPr>
        <w:t>-</w:t>
      </w:r>
      <w:proofErr w:type="spellStart"/>
      <w:r w:rsidRPr="00FD7E7A">
        <w:rPr>
          <w:rFonts w:ascii="Times New Roman" w:hAnsi="Times New Roman" w:cs="Times New Roman"/>
          <w:kern w:val="0"/>
          <w14:ligatures w14:val="none"/>
        </w:rPr>
        <w:t>duodenoscopy</w:t>
      </w:r>
      <w:proofErr w:type="spellEnd"/>
      <w:r w:rsidRPr="00FD7E7A">
        <w:rPr>
          <w:rFonts w:ascii="Times New Roman" w:hAnsi="Times New Roman" w:cs="Times New Roman"/>
          <w:kern w:val="0"/>
          <w14:ligatures w14:val="none"/>
        </w:rPr>
        <w:t xml:space="preserve"> (OGD), upper GI endoscopy allows examination of the:</w:t>
      </w:r>
    </w:p>
    <w:p w14:paraId="2B7B64DF" w14:textId="77777777" w:rsidR="00FD7E7A" w:rsidRPr="00FD7E7A" w:rsidRDefault="00FD7E7A" w:rsidP="00FD7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Oesophagus</w:t>
      </w:r>
    </w:p>
    <w:p w14:paraId="37D97629" w14:textId="77777777" w:rsidR="00FD7E7A" w:rsidRPr="00FD7E7A" w:rsidRDefault="00FD7E7A" w:rsidP="00FD7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Stomach</w:t>
      </w:r>
    </w:p>
    <w:p w14:paraId="2C96D0BF" w14:textId="77777777" w:rsidR="00FD7E7A" w:rsidRPr="00FD7E7A" w:rsidRDefault="00FD7E7A" w:rsidP="00FD7E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Duodenum</w:t>
      </w:r>
    </w:p>
    <w:p w14:paraId="30D2FEA9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It may be recommended for appropriate clinical indications such as persistent reflux, upper abdominal symptoms, difficulty swallowing, vomiting or gastrointestinal bleeding.</w:t>
      </w:r>
    </w:p>
    <w:p w14:paraId="298079FB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Colonoscopy</w:t>
      </w:r>
    </w:p>
    <w:p w14:paraId="40D44AD4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Colonoscopy allows examination of the colon and may be recommended for appropriate indications including:</w:t>
      </w:r>
    </w:p>
    <w:p w14:paraId="2B478D25" w14:textId="77777777" w:rsidR="00FD7E7A" w:rsidRPr="00FD7E7A" w:rsidRDefault="00FD7E7A" w:rsidP="00FD7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Gastrointestinal bleeding</w:t>
      </w:r>
    </w:p>
    <w:p w14:paraId="72FE8E05" w14:textId="77777777" w:rsidR="00FD7E7A" w:rsidRPr="00FD7E7A" w:rsidRDefault="00FD7E7A" w:rsidP="00FD7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Persistent change in bowel habits</w:t>
      </w:r>
    </w:p>
    <w:p w14:paraId="2A9B3DE5" w14:textId="77777777" w:rsidR="00FD7E7A" w:rsidRPr="00FD7E7A" w:rsidRDefault="00FD7E7A" w:rsidP="00FD7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Unexplained anaemia</w:t>
      </w:r>
    </w:p>
    <w:p w14:paraId="20A23935" w14:textId="77777777" w:rsidR="00FD7E7A" w:rsidRPr="00FD7E7A" w:rsidRDefault="00FD7E7A" w:rsidP="00FD7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Chronic diarrhoea</w:t>
      </w:r>
    </w:p>
    <w:p w14:paraId="0A7976E1" w14:textId="77777777" w:rsidR="00FD7E7A" w:rsidRPr="00FD7E7A" w:rsidRDefault="00FD7E7A" w:rsidP="00FD7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Inflammatory bowel disease</w:t>
      </w:r>
    </w:p>
    <w:p w14:paraId="70D25A4C" w14:textId="77777777" w:rsidR="00FD7E7A" w:rsidRPr="00FD7E7A" w:rsidRDefault="00FD7E7A" w:rsidP="00FD7E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Appropriate colorectal cancer screening or surveillance</w:t>
      </w:r>
    </w:p>
    <w:p w14:paraId="50DEF72A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Sigmoidoscopy</w:t>
      </w:r>
    </w:p>
    <w:p w14:paraId="14BCF322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A focused endoscopic examination of the lower part of the large intestine, performed in selected clinical situations.</w:t>
      </w:r>
    </w:p>
    <w:p w14:paraId="2FC80FE8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9997DFA" wp14:editId="5082A92D">
                <wp:extent cx="5731510" cy="1270"/>
                <wp:effectExtent l="0" t="31750" r="0" b="36830"/>
                <wp:docPr id="182357367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4C4E6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1705BC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WHEN SHOULD YOU SEE A GASTROENTEROLOGIST?</w:t>
      </w:r>
    </w:p>
    <w:p w14:paraId="7343B797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Not every symptom is “just gas.”</w:t>
      </w:r>
    </w:p>
    <w:p w14:paraId="07E701D6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Acidity, abdominal discomfort, bloating, constipation and altered bowel habits are extremely common and may often be caused by relatively simple conditions.</w:t>
      </w:r>
    </w:p>
    <w:p w14:paraId="443E2A76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 xml:space="preserve">However, when symptoms </w:t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persist, recur frequently, worsen or are accompanied by warning signs</w:t>
      </w:r>
      <w:r w:rsidRPr="00FD7E7A">
        <w:rPr>
          <w:rFonts w:ascii="Times New Roman" w:hAnsi="Times New Roman" w:cs="Times New Roman"/>
          <w:kern w:val="0"/>
          <w14:ligatures w14:val="none"/>
        </w:rPr>
        <w:t>, medical evaluation can help determine the underlying cause.</w:t>
      </w:r>
    </w:p>
    <w:p w14:paraId="1FEFC1CB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You may benefit from a gastroenterology evaluation if you experience:</w:t>
      </w:r>
    </w:p>
    <w:p w14:paraId="4BEA42D1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Acidity &amp; Heartburn</w:t>
      </w:r>
    </w:p>
    <w:p w14:paraId="75121CFF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Persistent heartburn, reflux, regurgitation or recurrent indigestion.</w:t>
      </w:r>
    </w:p>
    <w:p w14:paraId="52EF5101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Abdominal Pain</w:t>
      </w:r>
    </w:p>
    <w:p w14:paraId="420382A2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Recurrent or unexplained abdominal pain, particularly when it persists or changes over time.</w:t>
      </w:r>
    </w:p>
    <w:p w14:paraId="1BB75094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Bloating &amp; Excessive Gas</w:t>
      </w:r>
    </w:p>
    <w:p w14:paraId="629AFB6E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Persistent bloating, belching, abdominal fullness or troublesome gas.</w:t>
      </w:r>
    </w:p>
    <w:p w14:paraId="6EAC979B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Constipation</w:t>
      </w:r>
    </w:p>
    <w:p w14:paraId="6E40FDAE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Persistent constipation, difficult stools or a feeling of incomplete evacuation.</w:t>
      </w:r>
    </w:p>
    <w:p w14:paraId="4E50FD76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Diarrhoea</w:t>
      </w:r>
    </w:p>
    <w:p w14:paraId="14187E72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Recurrent or chronic loose stools, urgency or altered bowel habits.</w:t>
      </w:r>
    </w:p>
    <w:p w14:paraId="0AB7A872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Bleeding</w:t>
      </w:r>
    </w:p>
    <w:p w14:paraId="42C5C666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Blood in the stool, black stools or unexplained anaemia.</w:t>
      </w:r>
    </w:p>
    <w:p w14:paraId="38591E9B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Difficulty Swallowing</w:t>
      </w:r>
    </w:p>
    <w:p w14:paraId="4DF7FB32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Difficulty or discomfort while swallowing food or liquids.</w:t>
      </w:r>
    </w:p>
    <w:p w14:paraId="3D6C93AB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Loss of Appetite / Weight Loss</w:t>
      </w:r>
    </w:p>
    <w:p w14:paraId="0969CD2F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Persistent loss of appetite or unexplained weight loss.</w:t>
      </w:r>
    </w:p>
    <w:p w14:paraId="3AF1312F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Jaundice / Abnormal Liver Tests</w:t>
      </w:r>
    </w:p>
    <w:p w14:paraId="51F898E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Yellowing of the eyes or skin, elevated liver enzymes or an unexplained abnormal liver report.</w:t>
      </w:r>
    </w:p>
    <w:p w14:paraId="490E1AE0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A10D85" wp14:editId="20908FEB">
                <wp:extent cx="5731510" cy="1270"/>
                <wp:effectExtent l="0" t="31750" r="0" b="36830"/>
                <wp:docPr id="118676127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DD136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29D81F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PATIENTS TREATED</w:t>
      </w:r>
    </w:p>
    <w:p w14:paraId="0954E17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Age group: All age groups</w:t>
      </w:r>
    </w:p>
    <w:p w14:paraId="1859B77F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Patients may seek consultation for common digestive symptoms as well as complex gastrointestinal, liver, biliary and pancreatic disorders.</w:t>
      </w:r>
    </w:p>
    <w:p w14:paraId="44E137E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The website can present this section simply as:</w:t>
      </w:r>
    </w:p>
    <w:p w14:paraId="0F29D48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Specialist gastroenterology and hepatology care for patients of all age groups.</w:t>
      </w:r>
    </w:p>
    <w:p w14:paraId="52CA5F49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EDF3B9" wp14:editId="17ABF9BE">
                <wp:extent cx="5731510" cy="1270"/>
                <wp:effectExtent l="0" t="31750" r="0" b="36830"/>
                <wp:docPr id="176974196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6C075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B6481D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CURRENT CLINIC / PRACTICE</w:t>
      </w:r>
    </w:p>
    <w:p w14:paraId="43F95D26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Santosh Gastro Gynae Clinic</w:t>
      </w:r>
    </w:p>
    <w:p w14:paraId="507741C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Location:</w:t>
      </w:r>
      <w:r w:rsidRPr="00FD7E7A">
        <w:rPr>
          <w:rFonts w:ascii="Times New Roman" w:hAnsi="Times New Roman" w:cs="Times New Roman"/>
          <w:kern w:val="0"/>
          <w14:ligatures w14:val="none"/>
        </w:rPr>
        <w:t xml:space="preserve"> Lucknow, Uttar Pradesh</w:t>
      </w:r>
    </w:p>
    <w:p w14:paraId="0A22B035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Nature of practice:</w:t>
      </w:r>
      <w:r w:rsidRPr="00FD7E7A">
        <w:rPr>
          <w:rFonts w:ascii="Times New Roman" w:hAnsi="Times New Roman" w:cs="Times New Roman"/>
          <w:kern w:val="0"/>
          <w14:ligatures w14:val="none"/>
        </w:rPr>
        <w:t xml:space="preserve"> Specialist outpatient consultation.</w:t>
      </w:r>
    </w:p>
    <w:p w14:paraId="6FCE96FA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Services at the clinic:</w:t>
      </w:r>
      <w:r w:rsidRPr="00FD7E7A">
        <w:rPr>
          <w:rFonts w:ascii="Times New Roman" w:hAnsi="Times New Roman" w:cs="Times New Roman"/>
          <w:kern w:val="0"/>
          <w14:ligatures w14:val="none"/>
        </w:rPr>
        <w:t xml:space="preserve"> Gastroenterology and hepatology consultations, with gastrointestinal endoscopy services where clinically indicated and scheduled.</w:t>
      </w:r>
    </w:p>
    <w:p w14:paraId="6382D7B9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Important:</w:t>
      </w:r>
      <w:r w:rsidRPr="00FD7E7A">
        <w:rPr>
          <w:rFonts w:ascii="Times New Roman" w:hAnsi="Times New Roman" w:cs="Times New Roman"/>
          <w:kern w:val="0"/>
          <w14:ligatures w14:val="none"/>
        </w:rPr>
        <w:t xml:space="preserve"> The clinic is a </w:t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walk-in/outpatient consultation facility and does not have inpatient beds or an admission facility.</w:t>
      </w:r>
    </w:p>
    <w:p w14:paraId="2D9ACB6B" w14:textId="77777777" w:rsid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Clinic Address</w:t>
      </w:r>
    </w:p>
    <w:p w14:paraId="344DEF2D" w14:textId="7C0D2170" w:rsidR="00E6345E" w:rsidRPr="00FD7E7A" w:rsidRDefault="001775C1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</w:t>
      </w:r>
      <w:r w:rsidR="00A736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-324</w:t>
      </w:r>
      <w:r w:rsidR="005268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Sector D1, LDA </w:t>
      </w:r>
      <w:r w:rsidR="00E13B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Colony, Kanpur Road, </w:t>
      </w:r>
      <w:r w:rsidR="00BC74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Lucknow</w:t>
      </w:r>
      <w:r w:rsidR="009B2E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Opposite Police Adhikari </w:t>
      </w:r>
      <w:r w:rsidR="00B32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Awas</w:t>
      </w:r>
      <w:r w:rsidR="009077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Parag Chauraha</w:t>
      </w:r>
      <w:r w:rsidR="00B056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</w:t>
      </w:r>
    </w:p>
    <w:p w14:paraId="267AA156" w14:textId="77777777" w:rsid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[TO BE ADDED — COMPLETE ADDRESS]</w:t>
      </w:r>
    </w:p>
    <w:p w14:paraId="5A29CB8A" w14:textId="159FB1F3" w:rsidR="00150AB5" w:rsidRPr="00FD7E7A" w:rsidRDefault="00881034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Open on </w:t>
      </w:r>
      <w:r w:rsidR="007D71EC">
        <w:rPr>
          <w:rFonts w:ascii="Times New Roman" w:hAnsi="Times New Roman" w:cs="Times New Roman"/>
          <w:b/>
          <w:bCs/>
          <w:kern w:val="0"/>
          <w14:ligatures w14:val="none"/>
        </w:rPr>
        <w:t xml:space="preserve">all </w:t>
      </w:r>
      <w:r w:rsidR="007F6997">
        <w:rPr>
          <w:rFonts w:ascii="Times New Roman" w:hAnsi="Times New Roman" w:cs="Times New Roman"/>
          <w:b/>
          <w:bCs/>
          <w:kern w:val="0"/>
          <w14:ligatures w14:val="none"/>
        </w:rPr>
        <w:t>weekdays except Sunday</w:t>
      </w:r>
      <w:r w:rsidR="00AA1ED9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22EAD152" w14:textId="0A94EA24" w:rsidR="00FD7E7A" w:rsidRDefault="00FD7E7A" w:rsidP="00A37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Consultation Timings</w:t>
      </w:r>
    </w:p>
    <w:p w14:paraId="777F3968" w14:textId="2A0609F5" w:rsidR="00A37AFF" w:rsidRPr="00A37AFF" w:rsidRDefault="00325855" w:rsidP="00A37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</w:t>
      </w:r>
      <w:r w:rsidR="00BB3C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</w:t>
      </w:r>
      <w:r w:rsidR="00FA28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oon to 5 </w:t>
      </w:r>
      <w:r w:rsidR="00E447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PM</w:t>
      </w:r>
      <w:r w:rsidR="00E94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. Then </w:t>
      </w:r>
      <w:r w:rsidR="007568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7:00 PM to 9 PM</w:t>
      </w:r>
    </w:p>
    <w:p w14:paraId="733C7C03" w14:textId="77777777" w:rsidR="004A4D0E" w:rsidRDefault="00FD7E7A" w:rsidP="004A4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Appointment Booking</w:t>
      </w:r>
    </w:p>
    <w:p w14:paraId="3A99BD45" w14:textId="57DA780D" w:rsidR="00B561D9" w:rsidRDefault="00FD7E7A" w:rsidP="004A4D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Phone</w:t>
      </w:r>
      <w:r w:rsidR="00715B5B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  <w:r w:rsidR="00D860E4">
        <w:rPr>
          <w:rFonts w:ascii="Times New Roman" w:hAnsi="Times New Roman" w:cs="Times New Roman"/>
          <w:b/>
          <w:bCs/>
          <w:kern w:val="0"/>
          <w14:ligatures w14:val="none"/>
        </w:rPr>
        <w:t>+</w:t>
      </w:r>
      <w:r w:rsidR="005F0C78">
        <w:rPr>
          <w:rFonts w:ascii="Times New Roman" w:hAnsi="Times New Roman" w:cs="Times New Roman"/>
          <w:b/>
          <w:bCs/>
          <w:kern w:val="0"/>
          <w14:ligatures w14:val="none"/>
        </w:rPr>
        <w:t xml:space="preserve">91 </w:t>
      </w:r>
      <w:r w:rsidR="00C61AC8" w:rsidRPr="00C61AC8">
        <w:rPr>
          <w:rFonts w:ascii="Times New Roman" w:hAnsi="Times New Roman" w:cs="Times New Roman"/>
          <w:b/>
          <w:bCs/>
          <w:kern w:val="0"/>
          <w14:ligatures w14:val="none"/>
        </w:rPr>
        <w:t>80909 35545</w:t>
      </w:r>
    </w:p>
    <w:p w14:paraId="6F61DA4A" w14:textId="2C410854" w:rsidR="00254A21" w:rsidRDefault="00254A21" w:rsidP="004A4D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Appointment Booking time starts at 9 am and </w:t>
      </w:r>
      <w:r w:rsidR="007D0D16">
        <w:rPr>
          <w:rFonts w:ascii="Times New Roman" w:hAnsi="Times New Roman" w:cs="Times New Roman"/>
          <w:b/>
          <w:bCs/>
          <w:kern w:val="0"/>
          <w14:ligatures w14:val="none"/>
        </w:rPr>
        <w:t xml:space="preserve">ends at </w:t>
      </w:r>
      <w:r w:rsidR="00DD5470">
        <w:rPr>
          <w:rFonts w:ascii="Times New Roman" w:hAnsi="Times New Roman" w:cs="Times New Roman"/>
          <w:b/>
          <w:bCs/>
          <w:kern w:val="0"/>
          <w14:ligatures w14:val="none"/>
        </w:rPr>
        <w:t>10 am</w:t>
      </w:r>
      <w:r w:rsidR="00B83F03">
        <w:rPr>
          <w:rFonts w:ascii="Times New Roman" w:hAnsi="Times New Roman" w:cs="Times New Roman"/>
          <w:b/>
          <w:bCs/>
          <w:kern w:val="0"/>
          <w14:ligatures w14:val="none"/>
        </w:rPr>
        <w:t>.</w:t>
      </w:r>
    </w:p>
    <w:p w14:paraId="6920BD23" w14:textId="77777777" w:rsidR="00B83F03" w:rsidRPr="004A4D0E" w:rsidRDefault="00B83F03" w:rsidP="008E55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>Any further appointments are taken after 12:30 pm</w:t>
      </w:r>
    </w:p>
    <w:p w14:paraId="70AAF25D" w14:textId="77777777" w:rsidR="00B83F03" w:rsidRDefault="00B83F03" w:rsidP="004A4D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5A4926CA" w14:textId="164FE4C6" w:rsidR="005D03FC" w:rsidRDefault="00C61E2E" w:rsidP="004A4D0E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Enquiry </w:t>
      </w:r>
      <w:r w:rsidR="00925BC8">
        <w:rPr>
          <w:rFonts w:ascii="Times New Roman" w:hAnsi="Times New Roman" w:cs="Times New Roman"/>
          <w:b/>
          <w:bCs/>
          <w:kern w:val="0"/>
          <w14:ligatures w14:val="none"/>
        </w:rPr>
        <w:t xml:space="preserve">+91 </w:t>
      </w:r>
      <w:r w:rsidR="00925BC8" w:rsidRPr="00C61AC8">
        <w:rPr>
          <w:rFonts w:ascii="Times New Roman" w:hAnsi="Times New Roman" w:cs="Times New Roman"/>
          <w:b/>
          <w:bCs/>
          <w:kern w:val="0"/>
          <w14:ligatures w14:val="none"/>
        </w:rPr>
        <w:t>80909 35545</w:t>
      </w:r>
      <w:r w:rsidR="009D5EA4">
        <w:rPr>
          <w:rFonts w:ascii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58CE81F0" w14:textId="641AE3A9" w:rsidR="00DF79E7" w:rsidRPr="004A4D0E" w:rsidRDefault="00263DE1" w:rsidP="004A4D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14:ligatures w14:val="none"/>
        </w:rPr>
        <w:t xml:space="preserve">Starts </w:t>
      </w:r>
      <w:r w:rsidR="00525E94">
        <w:rPr>
          <w:rFonts w:ascii="Times New Roman" w:hAnsi="Times New Roman" w:cs="Times New Roman"/>
          <w:b/>
          <w:bCs/>
          <w:kern w:val="0"/>
          <w14:ligatures w14:val="none"/>
        </w:rPr>
        <w:t xml:space="preserve">From 12:30 </w:t>
      </w:r>
      <w:r w:rsidR="00F1406B">
        <w:rPr>
          <w:rFonts w:ascii="Times New Roman" w:hAnsi="Times New Roman" w:cs="Times New Roman"/>
          <w:b/>
          <w:bCs/>
          <w:kern w:val="0"/>
          <w14:ligatures w14:val="none"/>
        </w:rPr>
        <w:t xml:space="preserve">pm </w:t>
      </w:r>
      <w:r w:rsidR="00525E94">
        <w:rPr>
          <w:rFonts w:ascii="Times New Roman" w:hAnsi="Times New Roman" w:cs="Times New Roman"/>
          <w:b/>
          <w:bCs/>
          <w:kern w:val="0"/>
          <w14:ligatures w14:val="none"/>
        </w:rPr>
        <w:t xml:space="preserve">till </w:t>
      </w:r>
      <w:r w:rsidR="0012435D">
        <w:rPr>
          <w:rFonts w:ascii="Times New Roman" w:hAnsi="Times New Roman" w:cs="Times New Roman"/>
          <w:b/>
          <w:bCs/>
          <w:kern w:val="0"/>
          <w14:ligatures w14:val="none"/>
        </w:rPr>
        <w:t>9 pm</w:t>
      </w:r>
      <w:r w:rsidR="00CB4F41">
        <w:rPr>
          <w:rFonts w:ascii="Times New Roman" w:hAnsi="Times New Roman" w:cs="Times New Roman"/>
          <w:b/>
          <w:bCs/>
          <w:kern w:val="0"/>
          <w14:ligatures w14:val="none"/>
        </w:rPr>
        <w:t xml:space="preserve">. </w:t>
      </w:r>
      <w:r w:rsidR="000D03F8">
        <w:rPr>
          <w:rFonts w:ascii="Times New Roman" w:hAnsi="Times New Roman" w:cs="Times New Roman"/>
          <w:b/>
          <w:bCs/>
          <w:kern w:val="0"/>
          <w14:ligatures w14:val="none"/>
        </w:rPr>
        <w:t>A</w:t>
      </w:r>
      <w:r w:rsidR="00AC703B">
        <w:rPr>
          <w:rFonts w:ascii="Times New Roman" w:hAnsi="Times New Roman" w:cs="Times New Roman"/>
          <w:b/>
          <w:bCs/>
          <w:kern w:val="0"/>
          <w14:ligatures w14:val="none"/>
        </w:rPr>
        <w:t xml:space="preserve">ny further appointments are taken </w:t>
      </w:r>
      <w:r w:rsidR="00674BDB">
        <w:rPr>
          <w:rFonts w:ascii="Times New Roman" w:hAnsi="Times New Roman" w:cs="Times New Roman"/>
          <w:b/>
          <w:bCs/>
          <w:kern w:val="0"/>
          <w14:ligatures w14:val="none"/>
        </w:rPr>
        <w:t xml:space="preserve">after </w:t>
      </w:r>
      <w:r w:rsidR="000024BA">
        <w:rPr>
          <w:rFonts w:ascii="Times New Roman" w:hAnsi="Times New Roman" w:cs="Times New Roman"/>
          <w:b/>
          <w:bCs/>
          <w:kern w:val="0"/>
          <w14:ligatures w14:val="none"/>
        </w:rPr>
        <w:t>12</w:t>
      </w:r>
      <w:r w:rsidR="001B0546">
        <w:rPr>
          <w:rFonts w:ascii="Times New Roman" w:hAnsi="Times New Roman" w:cs="Times New Roman"/>
          <w:b/>
          <w:bCs/>
          <w:kern w:val="0"/>
          <w14:ligatures w14:val="none"/>
        </w:rPr>
        <w:t>:</w:t>
      </w:r>
      <w:r w:rsidR="00AE3B0E">
        <w:rPr>
          <w:rFonts w:ascii="Times New Roman" w:hAnsi="Times New Roman" w:cs="Times New Roman"/>
          <w:b/>
          <w:bCs/>
          <w:kern w:val="0"/>
          <w14:ligatures w14:val="none"/>
        </w:rPr>
        <w:t>30 pm</w:t>
      </w:r>
    </w:p>
    <w:p w14:paraId="7CA2993D" w14:textId="16D183C7" w:rsidR="004638F1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WhatsApp</w:t>
      </w:r>
      <w:r w:rsidR="005C3812">
        <w:rPr>
          <w:rFonts w:ascii="Times New Roman" w:hAnsi="Times New Roman" w:cs="Times New Roman"/>
          <w:b/>
          <w:bCs/>
          <w:kern w:val="0"/>
          <w14:ligatures w14:val="none"/>
        </w:rPr>
        <w:t xml:space="preserve"> +91 </w:t>
      </w:r>
      <w:r w:rsidR="005C3812" w:rsidRPr="00C61AC8">
        <w:rPr>
          <w:rFonts w:ascii="Times New Roman" w:hAnsi="Times New Roman" w:cs="Times New Roman"/>
          <w:b/>
          <w:bCs/>
          <w:kern w:val="0"/>
          <w14:ligatures w14:val="none"/>
        </w:rPr>
        <w:t>80909 35545</w:t>
      </w:r>
    </w:p>
    <w:p w14:paraId="621E5970" w14:textId="05336CA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 xml:space="preserve"> Online Booking</w:t>
      </w:r>
    </w:p>
    <w:p w14:paraId="415A03F7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Number</w:t>
      </w:r>
    </w:p>
    <w:p w14:paraId="3556F23F" w14:textId="74B2389E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[]</w:t>
      </w:r>
    </w:p>
    <w:p w14:paraId="63983AB8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98B954" wp14:editId="6D0A940B">
                <wp:extent cx="5731510" cy="1270"/>
                <wp:effectExtent l="0" t="31750" r="0" b="36830"/>
                <wp:docPr id="2413490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BCD23E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2118AE5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HOSPITAL ASSOCIATIONS</w:t>
      </w:r>
    </w:p>
    <w:p w14:paraId="560A5C2A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For historical/professional background, the website may mention the institutions with which Dr. Khanna has been associated.</w:t>
      </w:r>
    </w:p>
    <w:p w14:paraId="667EA374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Previous / Professional Associations:</w:t>
      </w:r>
    </w:p>
    <w:p w14:paraId="23517E12" w14:textId="77777777" w:rsidR="00FD7E7A" w:rsidRPr="00FD7E7A" w:rsidRDefault="00FD7E7A" w:rsidP="00FD7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SGPGI, Lucknow</w:t>
      </w:r>
    </w:p>
    <w:p w14:paraId="085E45B8" w14:textId="77777777" w:rsidR="00FD7E7A" w:rsidRPr="00FD7E7A" w:rsidRDefault="00FD7E7A" w:rsidP="00FD7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JN Medical College, AMU, Aligarh</w:t>
      </w:r>
    </w:p>
    <w:p w14:paraId="23A55AC5" w14:textId="77777777" w:rsidR="00FD7E7A" w:rsidRPr="00FD7E7A" w:rsidRDefault="00FD7E7A" w:rsidP="00FD7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Globe Hospital, Lucknow</w:t>
      </w:r>
    </w:p>
    <w:p w14:paraId="1997F084" w14:textId="77777777" w:rsidR="00FD7E7A" w:rsidRPr="00FD7E7A" w:rsidRDefault="00FD7E7A" w:rsidP="00FD7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Ajanta Hospital, Lucknow</w:t>
      </w:r>
    </w:p>
    <w:p w14:paraId="74F2AD39" w14:textId="77777777" w:rsidR="00FD7E7A" w:rsidRPr="00FD7E7A" w:rsidRDefault="00FD7E7A" w:rsidP="00FD7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OP Chaudhary Hospital, Lucknow</w:t>
      </w:r>
    </w:p>
    <w:p w14:paraId="1CEC6988" w14:textId="77777777" w:rsidR="00FD7E7A" w:rsidRPr="00FD7E7A" w:rsidRDefault="00FD7E7A" w:rsidP="00FD7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Rajdhani Hospital, Lucknow</w:t>
      </w:r>
    </w:p>
    <w:p w14:paraId="3499499E" w14:textId="77777777" w:rsidR="00FD7E7A" w:rsidRPr="00FD7E7A" w:rsidRDefault="00FD7E7A" w:rsidP="00FD7E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SKD Hospital, Lucknow</w:t>
      </w:r>
    </w:p>
    <w:p w14:paraId="22A6A601" w14:textId="42B271E5" w:rsidR="004130A6" w:rsidRPr="004130A6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Current hospital affiliations / visiting consultant status:</w:t>
      </w:r>
      <w:r w:rsidRPr="00FD7E7A">
        <w:rPr>
          <w:rFonts w:ascii="Times New Roman" w:hAnsi="Times New Roman" w:cs="Times New Roman"/>
          <w:kern w:val="0"/>
          <w14:ligatures w14:val="none"/>
        </w:rPr>
        <w:br/>
      </w:r>
      <w:r w:rsidR="003B5951">
        <w:rPr>
          <w:rFonts w:ascii="Times New Roman" w:hAnsi="Times New Roman" w:cs="Times New Roman"/>
          <w:b/>
          <w:bCs/>
          <w:kern w:val="0"/>
          <w14:ligatures w14:val="none"/>
        </w:rPr>
        <w:t xml:space="preserve">Currently </w:t>
      </w:r>
      <w:r w:rsidR="00F12945">
        <w:rPr>
          <w:rFonts w:ascii="Times New Roman" w:hAnsi="Times New Roman" w:cs="Times New Roman"/>
          <w:b/>
          <w:bCs/>
          <w:kern w:val="0"/>
          <w14:ligatures w14:val="none"/>
        </w:rPr>
        <w:t>Dr V</w:t>
      </w:r>
      <w:r w:rsidR="00B97991">
        <w:rPr>
          <w:rFonts w:ascii="Times New Roman" w:hAnsi="Times New Roman" w:cs="Times New Roman"/>
          <w:b/>
          <w:bCs/>
          <w:kern w:val="0"/>
          <w14:ligatures w14:val="none"/>
        </w:rPr>
        <w:t xml:space="preserve">. Khanna </w:t>
      </w:r>
      <w:r w:rsidR="00CA6FFA">
        <w:rPr>
          <w:rFonts w:ascii="Times New Roman" w:hAnsi="Times New Roman" w:cs="Times New Roman"/>
          <w:b/>
          <w:bCs/>
          <w:kern w:val="0"/>
          <w14:ligatures w14:val="none"/>
        </w:rPr>
        <w:t>does</w:t>
      </w:r>
      <w:r w:rsidR="00E13BE0">
        <w:rPr>
          <w:rFonts w:ascii="Times New Roman" w:hAnsi="Times New Roman" w:cs="Times New Roman"/>
          <w:b/>
          <w:bCs/>
          <w:kern w:val="0"/>
          <w14:ligatures w14:val="none"/>
        </w:rPr>
        <w:t xml:space="preserve"> not </w:t>
      </w:r>
      <w:r w:rsidR="002E11AE">
        <w:rPr>
          <w:rFonts w:ascii="Times New Roman" w:hAnsi="Times New Roman" w:cs="Times New Roman"/>
          <w:b/>
          <w:bCs/>
          <w:kern w:val="0"/>
          <w14:ligatures w14:val="none"/>
        </w:rPr>
        <w:t xml:space="preserve">admit patients and does not </w:t>
      </w:r>
      <w:r w:rsidR="0005222B">
        <w:rPr>
          <w:rFonts w:ascii="Times New Roman" w:hAnsi="Times New Roman" w:cs="Times New Roman"/>
          <w:b/>
          <w:bCs/>
          <w:kern w:val="0"/>
          <w14:ligatures w14:val="none"/>
        </w:rPr>
        <w:t>visit any hospital</w:t>
      </w:r>
      <w:r w:rsidR="00406223">
        <w:rPr>
          <w:rFonts w:ascii="Times New Roman" w:hAnsi="Times New Roman" w:cs="Times New Roman"/>
          <w:b/>
          <w:bCs/>
          <w:kern w:val="0"/>
          <w14:ligatures w14:val="none"/>
        </w:rPr>
        <w:t>.</w:t>
      </w:r>
      <w:r w:rsidR="003D0A85">
        <w:rPr>
          <w:rFonts w:ascii="Times New Roman" w:hAnsi="Times New Roman" w:cs="Times New Roman"/>
          <w:b/>
          <w:bCs/>
          <w:kern w:val="0"/>
          <w14:ligatures w14:val="none"/>
        </w:rPr>
        <w:t xml:space="preserve"> Patients </w:t>
      </w:r>
      <w:r w:rsidR="005A2989">
        <w:rPr>
          <w:rFonts w:ascii="Times New Roman" w:hAnsi="Times New Roman" w:cs="Times New Roman"/>
          <w:b/>
          <w:bCs/>
          <w:kern w:val="0"/>
          <w14:ligatures w14:val="none"/>
        </w:rPr>
        <w:t>req</w:t>
      </w:r>
      <w:r w:rsidR="009E17C9">
        <w:rPr>
          <w:rFonts w:ascii="Times New Roman" w:hAnsi="Times New Roman" w:cs="Times New Roman"/>
          <w:b/>
          <w:bCs/>
          <w:kern w:val="0"/>
          <w14:ligatures w14:val="none"/>
        </w:rPr>
        <w:t>uiring</w:t>
      </w:r>
      <w:r w:rsidR="00AE573A">
        <w:rPr>
          <w:rFonts w:ascii="Times New Roman" w:hAnsi="Times New Roman" w:cs="Times New Roman"/>
          <w:b/>
          <w:bCs/>
          <w:kern w:val="0"/>
          <w14:ligatures w14:val="none"/>
        </w:rPr>
        <w:t xml:space="preserve"> admission </w:t>
      </w:r>
      <w:r w:rsidR="003E3352">
        <w:rPr>
          <w:rFonts w:ascii="Times New Roman" w:hAnsi="Times New Roman" w:cs="Times New Roman"/>
          <w:b/>
          <w:bCs/>
          <w:kern w:val="0"/>
          <w14:ligatures w14:val="none"/>
        </w:rPr>
        <w:t xml:space="preserve">are advised to </w:t>
      </w:r>
      <w:r w:rsidR="009C325E">
        <w:rPr>
          <w:rFonts w:ascii="Times New Roman" w:hAnsi="Times New Roman" w:cs="Times New Roman"/>
          <w:b/>
          <w:bCs/>
          <w:kern w:val="0"/>
          <w14:ligatures w14:val="none"/>
        </w:rPr>
        <w:t xml:space="preserve">go to </w:t>
      </w:r>
      <w:r w:rsidR="005D1872">
        <w:rPr>
          <w:rFonts w:ascii="Times New Roman" w:hAnsi="Times New Roman" w:cs="Times New Roman"/>
          <w:b/>
          <w:bCs/>
          <w:kern w:val="0"/>
          <w14:ligatures w14:val="none"/>
        </w:rPr>
        <w:t xml:space="preserve">any good </w:t>
      </w:r>
      <w:r w:rsidR="00C4786B">
        <w:rPr>
          <w:rFonts w:ascii="Times New Roman" w:hAnsi="Times New Roman" w:cs="Times New Roman"/>
          <w:b/>
          <w:bCs/>
          <w:kern w:val="0"/>
          <w14:ligatures w14:val="none"/>
        </w:rPr>
        <w:t>hospital of their choice.</w:t>
      </w:r>
    </w:p>
    <w:p w14:paraId="513FB65C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This distinction is important so that the website does not accidentally give the impression that a previous association is a current one.</w:t>
      </w:r>
    </w:p>
    <w:p w14:paraId="1443B7AC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DE639B" wp14:editId="73A003A7">
                <wp:extent cx="5731510" cy="1270"/>
                <wp:effectExtent l="0" t="31750" r="0" b="36830"/>
                <wp:docPr id="161136211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BA5EE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4EA0992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TESTIMONIALS &amp; MEDIA</w:t>
      </w:r>
    </w:p>
    <w:p w14:paraId="217DCF7A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Patient Testimonials</w:t>
      </w:r>
    </w:p>
    <w:p w14:paraId="728D3FF4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[TO BE ADDED]</w:t>
      </w:r>
    </w:p>
    <w:p w14:paraId="2FDB5C2B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The website team can create a dedicated section for selected written patient feedback.</w:t>
      </w:r>
    </w:p>
    <w:p w14:paraId="0D6BA016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Before publishing, testimonials should be used only with appropriate patient permission and in accordance with applicable professional and advertising requirements.</w:t>
      </w:r>
    </w:p>
    <w:p w14:paraId="74E923E3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Photos / Video Testimonials</w:t>
      </w:r>
    </w:p>
    <w:p w14:paraId="2F12A8A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[TO BE ADDED IF AVAILABLE]</w:t>
      </w:r>
    </w:p>
    <w:p w14:paraId="79DC41B7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Possible media assets:</w:t>
      </w:r>
    </w:p>
    <w:p w14:paraId="11D1F4C8" w14:textId="77777777" w:rsidR="00FD7E7A" w:rsidRPr="00FD7E7A" w:rsidRDefault="00FD7E7A" w:rsidP="00FD7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Professional portrait</w:t>
      </w:r>
    </w:p>
    <w:p w14:paraId="3EA85454" w14:textId="77777777" w:rsidR="00FD7E7A" w:rsidRPr="00FD7E7A" w:rsidRDefault="00FD7E7A" w:rsidP="00FD7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Photograph during consultation</w:t>
      </w:r>
    </w:p>
    <w:p w14:paraId="5AB7F2C8" w14:textId="77777777" w:rsidR="00FD7E7A" w:rsidRPr="00FD7E7A" w:rsidRDefault="00FD7E7A" w:rsidP="00FD7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Photograph at clinic</w:t>
      </w:r>
    </w:p>
    <w:p w14:paraId="5DE9BB72" w14:textId="77777777" w:rsidR="00FD7E7A" w:rsidRPr="00FD7E7A" w:rsidRDefault="00FD7E7A" w:rsidP="00FD7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Endoscopy-related professional photograph</w:t>
      </w:r>
    </w:p>
    <w:p w14:paraId="6AC8E79E" w14:textId="77777777" w:rsidR="00FD7E7A" w:rsidRPr="00FD7E7A" w:rsidRDefault="00FD7E7A" w:rsidP="00FD7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Hospital/academic photographs</w:t>
      </w:r>
    </w:p>
    <w:p w14:paraId="386A851F" w14:textId="77777777" w:rsidR="00FD7E7A" w:rsidRPr="00FD7E7A" w:rsidRDefault="00FD7E7A" w:rsidP="00FD7E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Professional event photographs</w:t>
      </w:r>
    </w:p>
    <w:p w14:paraId="6981BF51" w14:textId="77777777" w:rsidR="00FD7E7A" w:rsidRPr="00FD7E7A" w:rsidRDefault="00FD7E7A" w:rsidP="00FD7E7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B90F68" wp14:editId="4290FEA5">
                <wp:extent cx="5731510" cy="1270"/>
                <wp:effectExtent l="0" t="31750" r="0" b="36830"/>
                <wp:docPr id="22210977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D30AD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956416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BLOGS &amp; EDUCATIONAL CONTENT</w:t>
      </w:r>
    </w:p>
    <w:p w14:paraId="4B2D7BC7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 xml:space="preserve">A dedicated </w:t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Health &amp; Digestive Care / Blog</w:t>
      </w:r>
      <w:r w:rsidRPr="00FD7E7A">
        <w:rPr>
          <w:rFonts w:ascii="Times New Roman" w:hAnsi="Times New Roman" w:cs="Times New Roman"/>
          <w:kern w:val="0"/>
          <w14:ligatures w14:val="none"/>
        </w:rPr>
        <w:t xml:space="preserve"> section would be useful for the website.</w:t>
      </w:r>
    </w:p>
    <w:p w14:paraId="2AF26EB1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Possible subject areas include:</w:t>
      </w:r>
    </w:p>
    <w:p w14:paraId="318D3745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Digestive Health</w:t>
      </w:r>
    </w:p>
    <w:p w14:paraId="118E2A09" w14:textId="77777777" w:rsidR="00FD7E7A" w:rsidRPr="00FD7E7A" w:rsidRDefault="00FD7E7A" w:rsidP="00FD7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Understanding acidity and GERD</w:t>
      </w:r>
    </w:p>
    <w:p w14:paraId="15EF5830" w14:textId="77777777" w:rsidR="00FD7E7A" w:rsidRPr="00FD7E7A" w:rsidRDefault="00FD7E7A" w:rsidP="00FD7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When is bloating a problem?</w:t>
      </w:r>
    </w:p>
    <w:p w14:paraId="1A16F6C4" w14:textId="77777777" w:rsidR="00FD7E7A" w:rsidRPr="00FD7E7A" w:rsidRDefault="00FD7E7A" w:rsidP="00FD7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Constipation: common causes and when to seek help</w:t>
      </w:r>
    </w:p>
    <w:p w14:paraId="7E05820F" w14:textId="77777777" w:rsidR="00FD7E7A" w:rsidRPr="00FD7E7A" w:rsidRDefault="00FD7E7A" w:rsidP="00FD7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IBS — understanding symptoms and treatment</w:t>
      </w:r>
    </w:p>
    <w:p w14:paraId="345B76E1" w14:textId="77777777" w:rsidR="00FD7E7A" w:rsidRPr="00FD7E7A" w:rsidRDefault="00FD7E7A" w:rsidP="00FD7E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Persistent abdominal pain: what should be evaluated?</w:t>
      </w:r>
    </w:p>
    <w:p w14:paraId="33EC7220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Liver Health</w:t>
      </w:r>
    </w:p>
    <w:p w14:paraId="10E30E0B" w14:textId="77777777" w:rsidR="00FD7E7A" w:rsidRPr="00FD7E7A" w:rsidRDefault="00FD7E7A" w:rsidP="00FD7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Fatty liver and metabolic health</w:t>
      </w:r>
    </w:p>
    <w:p w14:paraId="719E7C5B" w14:textId="77777777" w:rsidR="00FD7E7A" w:rsidRPr="00FD7E7A" w:rsidRDefault="00FD7E7A" w:rsidP="00FD7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Understanding abnormal liver-function tests</w:t>
      </w:r>
    </w:p>
    <w:p w14:paraId="6815B062" w14:textId="77777777" w:rsidR="00FD7E7A" w:rsidRPr="00FD7E7A" w:rsidRDefault="00FD7E7A" w:rsidP="00FD7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Hepatitis B and hepatitis C</w:t>
      </w:r>
    </w:p>
    <w:p w14:paraId="231C8D13" w14:textId="77777777" w:rsidR="00FD7E7A" w:rsidRPr="00FD7E7A" w:rsidRDefault="00FD7E7A" w:rsidP="00FD7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Early liver disease: why symptoms may be absent</w:t>
      </w:r>
    </w:p>
    <w:p w14:paraId="195CD3D8" w14:textId="77777777" w:rsidR="00FD7E7A" w:rsidRPr="00FD7E7A" w:rsidRDefault="00FD7E7A" w:rsidP="00FD7E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Cirrhosis and its complications</w:t>
      </w:r>
    </w:p>
    <w:p w14:paraId="1937B2F4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Endoscopy</w:t>
      </w:r>
    </w:p>
    <w:p w14:paraId="08D8F7F0" w14:textId="77777777" w:rsidR="00FD7E7A" w:rsidRPr="00FD7E7A" w:rsidRDefault="00FD7E7A" w:rsidP="00FD7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What is an upper GI endoscopy?</w:t>
      </w:r>
    </w:p>
    <w:p w14:paraId="06AC55A2" w14:textId="77777777" w:rsidR="00FD7E7A" w:rsidRPr="00FD7E7A" w:rsidRDefault="00FD7E7A" w:rsidP="00FD7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When is colonoscopy recommended?</w:t>
      </w:r>
    </w:p>
    <w:p w14:paraId="1C5DD81C" w14:textId="77777777" w:rsidR="00FD7E7A" w:rsidRPr="00FD7E7A" w:rsidRDefault="00FD7E7A" w:rsidP="00FD7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Preparing for a colonoscopy</w:t>
      </w:r>
    </w:p>
    <w:p w14:paraId="57385CBF" w14:textId="77777777" w:rsidR="00FD7E7A" w:rsidRPr="00FD7E7A" w:rsidRDefault="00FD7E7A" w:rsidP="00FD7E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What patients should know before an endoscopy</w:t>
      </w:r>
    </w:p>
    <w:p w14:paraId="284AFC88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Gallbladder &amp; Pancreas</w:t>
      </w:r>
    </w:p>
    <w:p w14:paraId="5FC6AB85" w14:textId="77777777" w:rsidR="00FD7E7A" w:rsidRPr="00FD7E7A" w:rsidRDefault="00FD7E7A" w:rsidP="00FD7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Gallstones: when do they need treatment?</w:t>
      </w:r>
    </w:p>
    <w:p w14:paraId="63AEFD68" w14:textId="77777777" w:rsidR="00FD7E7A" w:rsidRPr="00FD7E7A" w:rsidRDefault="00FD7E7A" w:rsidP="00FD7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Understanding pancreatitis</w:t>
      </w:r>
    </w:p>
    <w:p w14:paraId="4B3C74CB" w14:textId="77777777" w:rsidR="00FD7E7A" w:rsidRPr="00FD7E7A" w:rsidRDefault="00FD7E7A" w:rsidP="00FD7E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Bile-duct stones and obstruction</w:t>
      </w:r>
    </w:p>
    <w:p w14:paraId="69596CCE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Preventive Digestive &amp; Liver Health</w:t>
      </w:r>
    </w:p>
    <w:p w14:paraId="26B00B9B" w14:textId="77777777" w:rsidR="00FD7E7A" w:rsidRPr="00FD7E7A" w:rsidRDefault="00FD7E7A" w:rsidP="00FD7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Alcohol and liver health</w:t>
      </w:r>
    </w:p>
    <w:p w14:paraId="4AB9FAF2" w14:textId="77777777" w:rsidR="00FD7E7A" w:rsidRPr="00FD7E7A" w:rsidRDefault="00FD7E7A" w:rsidP="00FD7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Obesity, diabetes and fatty liver</w:t>
      </w:r>
    </w:p>
    <w:p w14:paraId="5BDCF43F" w14:textId="77777777" w:rsidR="00FD7E7A" w:rsidRPr="00FD7E7A" w:rsidRDefault="00FD7E7A" w:rsidP="00FD7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Diet and liver health</w:t>
      </w:r>
    </w:p>
    <w:p w14:paraId="46930907" w14:textId="77777777" w:rsidR="00FD7E7A" w:rsidRPr="00FD7E7A" w:rsidRDefault="00FD7E7A" w:rsidP="00FD7E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Understanding digestive symptoms without self-diagnosing</w:t>
      </w:r>
    </w:p>
    <w:p w14:paraId="11CE19DA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Existing articles / publications:</w:t>
      </w:r>
      <w:r w:rsidRPr="00FD7E7A">
        <w:rPr>
          <w:rFonts w:ascii="Times New Roman" w:hAnsi="Times New Roman" w:cs="Times New Roman"/>
          <w:kern w:val="0"/>
          <w14:ligatures w14:val="none"/>
        </w:rPr>
        <w:br/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[TO BE ADDED IF AVAILABLE]</w:t>
      </w:r>
    </w:p>
    <w:p w14:paraId="2AC27E8A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F85CF11" wp14:editId="5B6591D2">
                <wp:extent cx="5731510" cy="1270"/>
                <wp:effectExtent l="0" t="31750" r="0" b="36830"/>
                <wp:docPr id="8212857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207366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7D2C68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AWARDS, RECOGNITIONS &amp; PROFESSIONAL MEMBERSHIPS</w:t>
      </w:r>
    </w:p>
    <w:p w14:paraId="171D5512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Awards &amp; Recognitions</w:t>
      </w:r>
    </w:p>
    <w:p w14:paraId="5B554B5D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[TO BE ADDED]</w:t>
      </w:r>
    </w:p>
    <w:p w14:paraId="723905A0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Please provide:</w:t>
      </w:r>
    </w:p>
    <w:p w14:paraId="1099B8F9" w14:textId="77777777" w:rsidR="00FD7E7A" w:rsidRPr="00FD7E7A" w:rsidRDefault="00FD7E7A" w:rsidP="00FD7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Award name</w:t>
      </w:r>
    </w:p>
    <w:p w14:paraId="7459E6DF" w14:textId="77777777" w:rsidR="00FD7E7A" w:rsidRPr="00FD7E7A" w:rsidRDefault="00FD7E7A" w:rsidP="00FD7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Organisation presenting the award</w:t>
      </w:r>
    </w:p>
    <w:p w14:paraId="37FADE9E" w14:textId="77777777" w:rsidR="00FD7E7A" w:rsidRPr="00FD7E7A" w:rsidRDefault="00FD7E7A" w:rsidP="00FD7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Year</w:t>
      </w:r>
    </w:p>
    <w:p w14:paraId="2E3B1290" w14:textId="77777777" w:rsidR="00FD7E7A" w:rsidRPr="00FD7E7A" w:rsidRDefault="00FD7E7A" w:rsidP="00FD7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Occasion/event</w:t>
      </w:r>
    </w:p>
    <w:p w14:paraId="2B43FCE0" w14:textId="77777777" w:rsidR="00FD7E7A" w:rsidRPr="00FD7E7A" w:rsidRDefault="00FD7E7A" w:rsidP="00FD7E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Photograph/certificate, if available</w:t>
      </w:r>
    </w:p>
    <w:p w14:paraId="6A48D9B1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Memberships</w:t>
      </w:r>
    </w:p>
    <w:p w14:paraId="07D43D9C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[TO BE ADDED — EXACT CURRENT MEMBERSHIPS]</w:t>
      </w:r>
    </w:p>
    <w:p w14:paraId="744C4922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Only current and verifiable professional memberships should be listed on the final website.</w:t>
      </w:r>
    </w:p>
    <w:p w14:paraId="2D9E97C9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980C8A" wp14:editId="7E25EF82">
                <wp:extent cx="5731510" cy="1270"/>
                <wp:effectExtent l="0" t="31750" r="0" b="36830"/>
                <wp:docPr id="6573449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F735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831CC37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WEBSITE ASSETS</w:t>
      </w:r>
    </w:p>
    <w:p w14:paraId="69743DC8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The following material should be supplied to the website development team.</w:t>
      </w:r>
    </w:p>
    <w:p w14:paraId="2B731FC3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Photographs</w:t>
      </w:r>
    </w:p>
    <w:p w14:paraId="7A964A36" w14:textId="77777777" w:rsidR="00FD7E7A" w:rsidRPr="00FD7E7A" w:rsidRDefault="00FD7E7A" w:rsidP="00FD7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High-resolution formal profile photograph</w:t>
      </w:r>
    </w:p>
    <w:p w14:paraId="72A9F9AB" w14:textId="77777777" w:rsidR="00FD7E7A" w:rsidRPr="00FD7E7A" w:rsidRDefault="00FD7E7A" w:rsidP="00FD7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Professional photograph in clinic</w:t>
      </w:r>
    </w:p>
    <w:p w14:paraId="7DDBFF4B" w14:textId="77777777" w:rsidR="00FD7E7A" w:rsidRPr="00FD7E7A" w:rsidRDefault="00FD7E7A" w:rsidP="00FD7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Clinic photographs</w:t>
      </w:r>
    </w:p>
    <w:p w14:paraId="7BDDC8EB" w14:textId="77777777" w:rsidR="00FD7E7A" w:rsidRPr="00FD7E7A" w:rsidRDefault="00FD7E7A" w:rsidP="00FD7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Hospital/professional photographs, where appropriate</w:t>
      </w:r>
    </w:p>
    <w:p w14:paraId="0671D623" w14:textId="77777777" w:rsidR="00FD7E7A" w:rsidRPr="00FD7E7A" w:rsidRDefault="00FD7E7A" w:rsidP="00FD7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Academic/professional event photographs</w:t>
      </w:r>
    </w:p>
    <w:p w14:paraId="5830AC71" w14:textId="77777777" w:rsidR="00FD7E7A" w:rsidRPr="00FD7E7A" w:rsidRDefault="00FD7E7A" w:rsidP="00FD7E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Endoscopy-related photographs, if suitable for public display</w:t>
      </w:r>
    </w:p>
    <w:p w14:paraId="5E545FF0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Logo</w:t>
      </w:r>
    </w:p>
    <w:p w14:paraId="65F161D0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[TO BE ADDED / UPLOAD EXISTING LOGO]</w:t>
      </w:r>
    </w:p>
    <w:p w14:paraId="78424A6A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Colours</w:t>
      </w:r>
    </w:p>
    <w:p w14:paraId="222DCD41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Suggested website direction:</w:t>
      </w:r>
    </w:p>
    <w:p w14:paraId="5227FD1F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Professional • Clean • Medical • Contemporary • Trustworthy</w:t>
      </w:r>
    </w:p>
    <w:p w14:paraId="6326652D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The colour palette can be finalised after the logo and photographs are reviewed.</w:t>
      </w:r>
    </w:p>
    <w:p w14:paraId="53046429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Social Media</w:t>
      </w:r>
    </w:p>
    <w:p w14:paraId="6A83598D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[TO BE ADDED]</w:t>
      </w:r>
    </w:p>
    <w:p w14:paraId="4C0F5C33" w14:textId="77777777" w:rsidR="00FD7E7A" w:rsidRPr="00FD7E7A" w:rsidRDefault="00FD7E7A" w:rsidP="00FD7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Instagram: [TO BE ADDED]</w:t>
      </w:r>
    </w:p>
    <w:p w14:paraId="0450F28A" w14:textId="77777777" w:rsidR="00FD7E7A" w:rsidRPr="00FD7E7A" w:rsidRDefault="00FD7E7A" w:rsidP="00FD7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Facebook: [TO BE ADDED]</w:t>
      </w:r>
    </w:p>
    <w:p w14:paraId="30753BBA" w14:textId="77777777" w:rsidR="00FD7E7A" w:rsidRPr="00FD7E7A" w:rsidRDefault="00FD7E7A" w:rsidP="00FD7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YouTube: [TO BE ADDED]</w:t>
      </w:r>
    </w:p>
    <w:p w14:paraId="1C810CC3" w14:textId="77777777" w:rsidR="00FD7E7A" w:rsidRPr="00FD7E7A" w:rsidRDefault="00FD7E7A" w:rsidP="00FD7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LinkedIn: [TO BE ADDED]</w:t>
      </w:r>
    </w:p>
    <w:p w14:paraId="1DD3658A" w14:textId="77777777" w:rsidR="00FD7E7A" w:rsidRPr="00FD7E7A" w:rsidRDefault="00FD7E7A" w:rsidP="00FD7E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Google Business Profile: [TO BE ADDED]</w:t>
      </w:r>
    </w:p>
    <w:p w14:paraId="51EB2AA9" w14:textId="77777777" w:rsidR="00FD7E7A" w:rsidRPr="00FD7E7A" w:rsidRDefault="00FD7E7A" w:rsidP="00FD7E7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624537" wp14:editId="2506138B">
                <wp:extent cx="5731510" cy="1270"/>
                <wp:effectExtent l="0" t="31750" r="0" b="36830"/>
                <wp:docPr id="113334993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8E99D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D072D5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SUGGESTED HOMEPAGE STRUCTURE</w:t>
      </w:r>
    </w:p>
    <w:p w14:paraId="68D21C42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The homepage should be visually clean and should communicate within a few seconds:</w:t>
      </w:r>
    </w:p>
    <w:p w14:paraId="5F9309BC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Who I am → What I treat → How I approach patients → Where I practice → How to book</w:t>
      </w:r>
    </w:p>
    <w:p w14:paraId="26E95182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HERO SECTION</w:t>
      </w:r>
    </w:p>
    <w:p w14:paraId="5FE8A464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DR. VIKRANT KHANNA</w:t>
      </w:r>
      <w:r w:rsidRPr="00FD7E7A">
        <w:rPr>
          <w:rFonts w:ascii="Times New Roman" w:hAnsi="Times New Roman" w:cs="Times New Roman"/>
          <w:kern w:val="0"/>
          <w14:ligatures w14:val="none"/>
        </w:rPr>
        <w:br/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MBBS, MD, DM, PDCC</w:t>
      </w:r>
      <w:r w:rsidRPr="00FD7E7A">
        <w:rPr>
          <w:rFonts w:ascii="Times New Roman" w:hAnsi="Times New Roman" w:cs="Times New Roman"/>
          <w:kern w:val="0"/>
          <w14:ligatures w14:val="none"/>
        </w:rPr>
        <w:br/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 xml:space="preserve">Gastroenterologist &amp; </w:t>
      </w:r>
      <w:proofErr w:type="spellStart"/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Hepatologist</w:t>
      </w:r>
      <w:proofErr w:type="spellEnd"/>
    </w:p>
    <w:p w14:paraId="7AF78B0F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Understanding your symptoms. Finding the cause. Treating the problem.</w:t>
      </w:r>
    </w:p>
    <w:p w14:paraId="059EAC86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Specialist care for digestive, liver, gallbladder, bile-duct and pancreatic disorders.</w:t>
      </w:r>
    </w:p>
    <w:p w14:paraId="334D3DB6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[Book an Appointment]</w:t>
      </w:r>
    </w:p>
    <w:p w14:paraId="35454F53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52876B0" wp14:editId="2C5E2ACF">
                <wp:extent cx="5731510" cy="1270"/>
                <wp:effectExtent l="0" t="31750" r="0" b="36830"/>
                <wp:docPr id="34504056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F7AB7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F0105AF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FOUR SPECIALIST CARE CARDS</w:t>
      </w:r>
    </w:p>
    <w:p w14:paraId="2543DEF2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Gastroenterology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Digestive &amp; intestinal health</w:t>
      </w:r>
    </w:p>
    <w:p w14:paraId="37CCB19F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Hepatology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Liver &amp; metabolic health</w:t>
      </w:r>
    </w:p>
    <w:p w14:paraId="42C6F415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Endoscopy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Diagnosis &amp; treatment through endoscopy</w:t>
      </w:r>
    </w:p>
    <w:p w14:paraId="658EA2DE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Biliary &amp; Pancreatic Disease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Gallbladder, bile ducts &amp; pancreas</w:t>
      </w:r>
    </w:p>
    <w:p w14:paraId="2C0B054D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9D1E31" wp14:editId="2D9C1338">
                <wp:extent cx="5731510" cy="1270"/>
                <wp:effectExtent l="0" t="31750" r="0" b="36830"/>
                <wp:docPr id="13212258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68014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D72EF8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SECTION</w:t>
      </w:r>
    </w:p>
    <w:p w14:paraId="0331AB53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More than 26 years of clinical experience</w:t>
      </w:r>
    </w:p>
    <w:p w14:paraId="238650B7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 xml:space="preserve">Dr. Vikrant Khanna is a gastroenterologist and </w:t>
      </w:r>
      <w:proofErr w:type="spellStart"/>
      <w:r w:rsidRPr="00FD7E7A">
        <w:rPr>
          <w:rFonts w:ascii="Times New Roman" w:hAnsi="Times New Roman" w:cs="Times New Roman"/>
          <w:kern w:val="0"/>
          <w14:ligatures w14:val="none"/>
        </w:rPr>
        <w:t>hepatologist</w:t>
      </w:r>
      <w:proofErr w:type="spellEnd"/>
      <w:r w:rsidRPr="00FD7E7A">
        <w:rPr>
          <w:rFonts w:ascii="Times New Roman" w:hAnsi="Times New Roman" w:cs="Times New Roman"/>
          <w:kern w:val="0"/>
          <w14:ligatures w14:val="none"/>
        </w:rPr>
        <w:t xml:space="preserve"> with expertise in the evaluation and management of digestive, liver, biliary and pancreatic disorders, as well as diagnostic and therapeutic gastrointestinal endoscopy.</w:t>
      </w:r>
    </w:p>
    <w:p w14:paraId="72D353D9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His approach is based on careful clinical assessment, appropriate investigation and clear communication with the patient.</w:t>
      </w:r>
    </w:p>
    <w:p w14:paraId="304494BC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[Read More About Dr. Khanna]</w:t>
      </w:r>
    </w:p>
    <w:p w14:paraId="520AAF29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79A27E1" wp14:editId="4FF8C917">
                <wp:extent cx="5731510" cy="1270"/>
                <wp:effectExtent l="0" t="31750" r="0" b="36830"/>
                <wp:docPr id="150869612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B583C7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EEA0F1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PATIENT EDUCATION SECTION</w:t>
      </w:r>
    </w:p>
    <w:p w14:paraId="23A130B8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When digestive symptoms persist, understanding the cause matters.</w:t>
      </w:r>
    </w:p>
    <w:p w14:paraId="79D6BD5C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Acidity, abdominal pain, bloating, constipation and altered bowel habits are common. Persistent, recurrent or concerning symptoms may require specialist evaluation.</w:t>
      </w:r>
    </w:p>
    <w:p w14:paraId="3E2B6D4E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[Explore Common Digestive Problems]</w:t>
      </w:r>
    </w:p>
    <w:p w14:paraId="230D1EFB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4755D8" wp14:editId="49B4F4D1">
                <wp:extent cx="5731510" cy="1270"/>
                <wp:effectExtent l="0" t="31750" r="0" b="36830"/>
                <wp:docPr id="6310934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D0179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6A4E43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CLINIC SECTION</w:t>
      </w:r>
    </w:p>
    <w:p w14:paraId="0E493A55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Consultation at Santosh Gastro Gynae Clinic, Lucknow</w:t>
      </w:r>
    </w:p>
    <w:p w14:paraId="2A4F8820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[Address]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[Timings]</w:t>
      </w:r>
      <w:r w:rsidRPr="00FD7E7A">
        <w:rPr>
          <w:rFonts w:ascii="Times New Roman" w:hAnsi="Times New Roman" w:cs="Times New Roman"/>
          <w:kern w:val="0"/>
          <w14:ligatures w14:val="none"/>
        </w:rPr>
        <w:br/>
        <w:t>[Phone / WhatsApp]</w:t>
      </w:r>
    </w:p>
    <w:p w14:paraId="482604C6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[Book an Appointment]</w:t>
      </w:r>
    </w:p>
    <w:p w14:paraId="7591EEE7" w14:textId="77777777" w:rsidR="00FD7E7A" w:rsidRPr="00FD7E7A" w:rsidRDefault="00FD7E7A" w:rsidP="00FD7E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20DC5A" wp14:editId="0DB24E27">
                <wp:extent cx="5731510" cy="1270"/>
                <wp:effectExtent l="0" t="31750" r="0" b="36830"/>
                <wp:docPr id="9329916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AA8F9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86FEFD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IMPORTANT INFORMATION FOR THE WEBSITE TEAM</w:t>
      </w:r>
    </w:p>
    <w:p w14:paraId="27F11F7B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Please use the following principles while designing the website:</w:t>
      </w:r>
    </w:p>
    <w:p w14:paraId="685176FD" w14:textId="77777777" w:rsidR="00FD7E7A" w:rsidRPr="00FD7E7A" w:rsidRDefault="00FD7E7A" w:rsidP="00FD7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 xml:space="preserve">The website should position Dr. Vikrant Khanna as an </w:t>
      </w: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experienced specialist and patient educator</w:t>
      </w: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, rather than as a heavily promotional commercial website.</w:t>
      </w:r>
    </w:p>
    <w:p w14:paraId="184EC8CA" w14:textId="77777777" w:rsidR="00FD7E7A" w:rsidRPr="00FD7E7A" w:rsidRDefault="00FD7E7A" w:rsidP="00FD7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 xml:space="preserve">The tone should be </w:t>
      </w: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professional, reassuring, clear and medically informative</w:t>
      </w: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79B10C" w14:textId="77777777" w:rsidR="00FD7E7A" w:rsidRPr="00FD7E7A" w:rsidRDefault="00FD7E7A" w:rsidP="00FD7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Avoid excessive medical jargon on the main pages. More detailed medical terminology can be used within individual disease/service pages and educational blogs.</w:t>
      </w:r>
    </w:p>
    <w:p w14:paraId="5489CDA9" w14:textId="77777777" w:rsidR="00FD7E7A" w:rsidRPr="00FD7E7A" w:rsidRDefault="00FD7E7A" w:rsidP="00FD7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 xml:space="preserve">The website should not imply that every patient requires extensive testing or endoscopy. The emphasis should remain on </w:t>
      </w: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appropriate evaluation and clinically indicated investigations</w:t>
      </w: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39DFE" w14:textId="77777777" w:rsidR="00FD7E7A" w:rsidRPr="00FD7E7A" w:rsidRDefault="00FD7E7A" w:rsidP="00FD7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Previous hospital associations should be clearly distinguished from current practice affiliations.</w:t>
      </w:r>
    </w:p>
    <w:p w14:paraId="30F0EBB2" w14:textId="77777777" w:rsidR="00FD7E7A" w:rsidRPr="00FD7E7A" w:rsidRDefault="00FD7E7A" w:rsidP="00FD7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 xml:space="preserve">The clinic should be represented as an </w:t>
      </w:r>
      <w:r w:rsidRPr="00FD7E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outpatient consultation facility without inpatient beds/admission services</w:t>
      </w: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8EDE03" w14:textId="77777777" w:rsidR="00FD7E7A" w:rsidRPr="00FD7E7A" w:rsidRDefault="00FD7E7A" w:rsidP="00FD7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Testimonials, patient photographs and videos should be published only after obtaining appropriate permission.</w:t>
      </w:r>
    </w:p>
    <w:p w14:paraId="74E7E477" w14:textId="77777777" w:rsidR="00FD7E7A" w:rsidRPr="00FD7E7A" w:rsidRDefault="00FD7E7A" w:rsidP="00FD7E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Professional qualifications, memberships, awards and current affiliations should be checked against the original certificates/records before final publication.</w:t>
      </w:r>
    </w:p>
    <w:p w14:paraId="7F349F17" w14:textId="77777777" w:rsidR="00FD7E7A" w:rsidRPr="00FD7E7A" w:rsidRDefault="00FD7E7A" w:rsidP="00FD7E7A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6CDF66" wp14:editId="47C30C7E">
                <wp:extent cx="5731510" cy="1270"/>
                <wp:effectExtent l="0" t="31750" r="0" b="36830"/>
                <wp:docPr id="116335724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93A82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C82AEC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INFORMATION STILL REQUIRED FROM DR. KHANNA</w:t>
      </w:r>
    </w:p>
    <w:p w14:paraId="3A235310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>The following items are the main gaps that need to be supplied before the website can be finalised:</w:t>
      </w:r>
    </w:p>
    <w:p w14:paraId="7836508B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Essential</w:t>
      </w:r>
    </w:p>
    <w:p w14:paraId="56BCEC7D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Complete clinic address</w:t>
      </w:r>
    </w:p>
    <w:p w14:paraId="28C96B53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Current consultation days and timings</w:t>
      </w:r>
    </w:p>
    <w:p w14:paraId="522728EA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Appointment phone number</w:t>
      </w:r>
    </w:p>
    <w:p w14:paraId="43598A13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WhatsApp number, if different</w:t>
      </w:r>
    </w:p>
    <w:p w14:paraId="5D12D869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Current hospital/visiting consultant affiliations</w:t>
      </w:r>
    </w:p>
    <w:p w14:paraId="3705285C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Professional memberships</w:t>
      </w:r>
    </w:p>
    <w:p w14:paraId="5BEA20B2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Awards/recognitions</w:t>
      </w:r>
    </w:p>
    <w:p w14:paraId="3FF52D3F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Professional photographs</w:t>
      </w:r>
    </w:p>
    <w:p w14:paraId="3BD5A8E5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Clinic photographs</w:t>
      </w:r>
    </w:p>
    <w:p w14:paraId="0EBD3F52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Logo, if available</w:t>
      </w:r>
    </w:p>
    <w:p w14:paraId="0D32F65F" w14:textId="77777777" w:rsidR="00FD7E7A" w:rsidRPr="00FD7E7A" w:rsidRDefault="00FD7E7A" w:rsidP="00FD7E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Social media links</w:t>
      </w:r>
    </w:p>
    <w:p w14:paraId="77225C39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but useful</w:t>
      </w:r>
    </w:p>
    <w:p w14:paraId="7C38DC02" w14:textId="77777777" w:rsidR="00FD7E7A" w:rsidRPr="00FD7E7A" w:rsidRDefault="00FD7E7A" w:rsidP="00FD7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Existing patient testimonials</w:t>
      </w:r>
    </w:p>
    <w:p w14:paraId="2C5D28BF" w14:textId="77777777" w:rsidR="00FD7E7A" w:rsidRPr="00FD7E7A" w:rsidRDefault="00FD7E7A" w:rsidP="00FD7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Video testimonials, if available</w:t>
      </w:r>
    </w:p>
    <w:p w14:paraId="0CF0F025" w14:textId="77777777" w:rsidR="00FD7E7A" w:rsidRPr="00FD7E7A" w:rsidRDefault="00FD7E7A" w:rsidP="00FD7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Previous professional/academic photographs</w:t>
      </w:r>
    </w:p>
    <w:p w14:paraId="12397D3B" w14:textId="77777777" w:rsidR="00FD7E7A" w:rsidRPr="00FD7E7A" w:rsidRDefault="00FD7E7A" w:rsidP="00FD7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Existing articles, publications or educational material</w:t>
      </w:r>
    </w:p>
    <w:p w14:paraId="42860658" w14:textId="77777777" w:rsidR="00FD7E7A" w:rsidRPr="00FD7E7A" w:rsidRDefault="00FD7E7A" w:rsidP="00FD7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Links to any existing professional profiles</w:t>
      </w:r>
    </w:p>
    <w:p w14:paraId="2AAE2381" w14:textId="77777777" w:rsidR="00FD7E7A" w:rsidRPr="00FD7E7A" w:rsidRDefault="00FD7E7A" w:rsidP="00FD7E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7A">
        <w:rPr>
          <w:rFonts w:ascii="Times New Roman" w:eastAsia="Times New Roman" w:hAnsi="Times New Roman" w:cs="Times New Roman"/>
          <w:kern w:val="0"/>
          <w14:ligatures w14:val="none"/>
        </w:rPr>
        <w:t>Google Business Profile details</w:t>
      </w:r>
    </w:p>
    <w:p w14:paraId="7594D4EA" w14:textId="77777777" w:rsidR="00FD7E7A" w:rsidRPr="00FD7E7A" w:rsidRDefault="00FD7E7A" w:rsidP="00FD7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D7E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 / Website Access</w:t>
      </w:r>
    </w:p>
    <w:p w14:paraId="69B91907" w14:textId="77777777" w:rsidR="00FD7E7A" w:rsidRPr="00FD7E7A" w:rsidRDefault="00FD7E7A" w:rsidP="00FD7E7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7A">
        <w:rPr>
          <w:rFonts w:ascii="Times New Roman" w:hAnsi="Times New Roman" w:cs="Times New Roman"/>
          <w:kern w:val="0"/>
          <w14:ligatures w14:val="none"/>
        </w:rPr>
        <w:t xml:space="preserve">Domain and hosting access should be provided to the website developer through a </w:t>
      </w:r>
      <w:r w:rsidRPr="00FD7E7A">
        <w:rPr>
          <w:rFonts w:ascii="Times New Roman" w:hAnsi="Times New Roman" w:cs="Times New Roman"/>
          <w:b/>
          <w:bCs/>
          <w:kern w:val="0"/>
          <w14:ligatures w14:val="none"/>
        </w:rPr>
        <w:t>secure method</w:t>
      </w:r>
      <w:r w:rsidRPr="00FD7E7A">
        <w:rPr>
          <w:rFonts w:ascii="Times New Roman" w:hAnsi="Times New Roman" w:cs="Times New Roman"/>
          <w:kern w:val="0"/>
          <w14:ligatures w14:val="none"/>
        </w:rPr>
        <w:t>. Avoid putting passwords or domain credentials into the website content document itself.</w:t>
      </w:r>
    </w:p>
    <w:p w14:paraId="5B9336A1" w14:textId="77777777" w:rsidR="00FD7E7A" w:rsidRDefault="00FD7E7A"/>
    <w:sectPr w:rsidR="00FD7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62F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266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79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F7B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343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074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900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132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86B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63F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143B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654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26A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716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D02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D08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47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6121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D677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F59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90E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1072">
    <w:abstractNumId w:val="4"/>
  </w:num>
  <w:num w:numId="2" w16cid:durableId="1503472377">
    <w:abstractNumId w:val="0"/>
  </w:num>
  <w:num w:numId="3" w16cid:durableId="1234705383">
    <w:abstractNumId w:val="12"/>
  </w:num>
  <w:num w:numId="4" w16cid:durableId="1063025599">
    <w:abstractNumId w:val="6"/>
  </w:num>
  <w:num w:numId="5" w16cid:durableId="826556958">
    <w:abstractNumId w:val="5"/>
  </w:num>
  <w:num w:numId="6" w16cid:durableId="922035746">
    <w:abstractNumId w:val="10"/>
  </w:num>
  <w:num w:numId="7" w16cid:durableId="1262956757">
    <w:abstractNumId w:val="2"/>
  </w:num>
  <w:num w:numId="8" w16cid:durableId="730471241">
    <w:abstractNumId w:val="1"/>
  </w:num>
  <w:num w:numId="9" w16cid:durableId="1018972896">
    <w:abstractNumId w:val="18"/>
  </w:num>
  <w:num w:numId="10" w16cid:durableId="2122337725">
    <w:abstractNumId w:val="13"/>
  </w:num>
  <w:num w:numId="11" w16cid:durableId="499782919">
    <w:abstractNumId w:val="8"/>
  </w:num>
  <w:num w:numId="12" w16cid:durableId="1713533209">
    <w:abstractNumId w:val="19"/>
  </w:num>
  <w:num w:numId="13" w16cid:durableId="1509712843">
    <w:abstractNumId w:val="7"/>
  </w:num>
  <w:num w:numId="14" w16cid:durableId="1574659487">
    <w:abstractNumId w:val="9"/>
  </w:num>
  <w:num w:numId="15" w16cid:durableId="517737120">
    <w:abstractNumId w:val="15"/>
  </w:num>
  <w:num w:numId="16" w16cid:durableId="1913857142">
    <w:abstractNumId w:val="11"/>
  </w:num>
  <w:num w:numId="17" w16cid:durableId="591623754">
    <w:abstractNumId w:val="20"/>
  </w:num>
  <w:num w:numId="18" w16cid:durableId="1511138542">
    <w:abstractNumId w:val="14"/>
  </w:num>
  <w:num w:numId="19" w16cid:durableId="1809935152">
    <w:abstractNumId w:val="17"/>
  </w:num>
  <w:num w:numId="20" w16cid:durableId="955407196">
    <w:abstractNumId w:val="16"/>
  </w:num>
  <w:num w:numId="21" w16cid:durableId="133637652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7A"/>
    <w:rsid w:val="000024BA"/>
    <w:rsid w:val="0005222B"/>
    <w:rsid w:val="000D03F8"/>
    <w:rsid w:val="00120E19"/>
    <w:rsid w:val="001237A0"/>
    <w:rsid w:val="0012435D"/>
    <w:rsid w:val="00150AB5"/>
    <w:rsid w:val="001775C1"/>
    <w:rsid w:val="001A072C"/>
    <w:rsid w:val="001B0546"/>
    <w:rsid w:val="001F5672"/>
    <w:rsid w:val="00253D94"/>
    <w:rsid w:val="00254A21"/>
    <w:rsid w:val="00256E64"/>
    <w:rsid w:val="00263DE1"/>
    <w:rsid w:val="00292B04"/>
    <w:rsid w:val="002B4959"/>
    <w:rsid w:val="002C27DB"/>
    <w:rsid w:val="002C2A60"/>
    <w:rsid w:val="002E11AE"/>
    <w:rsid w:val="002F24A8"/>
    <w:rsid w:val="00325855"/>
    <w:rsid w:val="003353A2"/>
    <w:rsid w:val="00335BAB"/>
    <w:rsid w:val="00347027"/>
    <w:rsid w:val="00352174"/>
    <w:rsid w:val="003B5951"/>
    <w:rsid w:val="003C25A3"/>
    <w:rsid w:val="003D0A85"/>
    <w:rsid w:val="003E3352"/>
    <w:rsid w:val="00406223"/>
    <w:rsid w:val="004130A6"/>
    <w:rsid w:val="00445E08"/>
    <w:rsid w:val="004638F1"/>
    <w:rsid w:val="00466D5D"/>
    <w:rsid w:val="004A4D0E"/>
    <w:rsid w:val="004F25F4"/>
    <w:rsid w:val="00502578"/>
    <w:rsid w:val="00525E94"/>
    <w:rsid w:val="00526830"/>
    <w:rsid w:val="00530E2E"/>
    <w:rsid w:val="0057518F"/>
    <w:rsid w:val="005A2989"/>
    <w:rsid w:val="005C3812"/>
    <w:rsid w:val="005C52D6"/>
    <w:rsid w:val="005D03FC"/>
    <w:rsid w:val="005D1872"/>
    <w:rsid w:val="005F0C78"/>
    <w:rsid w:val="00674BDB"/>
    <w:rsid w:val="00675A95"/>
    <w:rsid w:val="00687BDA"/>
    <w:rsid w:val="006A0665"/>
    <w:rsid w:val="00715B5B"/>
    <w:rsid w:val="007568ED"/>
    <w:rsid w:val="0077457A"/>
    <w:rsid w:val="007D0D16"/>
    <w:rsid w:val="007D71EC"/>
    <w:rsid w:val="007E5675"/>
    <w:rsid w:val="007F6997"/>
    <w:rsid w:val="008501BD"/>
    <w:rsid w:val="00881034"/>
    <w:rsid w:val="0090777B"/>
    <w:rsid w:val="00925BC8"/>
    <w:rsid w:val="009B002C"/>
    <w:rsid w:val="009B24AC"/>
    <w:rsid w:val="009B2E01"/>
    <w:rsid w:val="009C325E"/>
    <w:rsid w:val="009D5EA4"/>
    <w:rsid w:val="009E17C9"/>
    <w:rsid w:val="00A27BE1"/>
    <w:rsid w:val="00A37AFF"/>
    <w:rsid w:val="00A43CF7"/>
    <w:rsid w:val="00A60C6A"/>
    <w:rsid w:val="00A73632"/>
    <w:rsid w:val="00AA1ED9"/>
    <w:rsid w:val="00AC703B"/>
    <w:rsid w:val="00AE3B0E"/>
    <w:rsid w:val="00AE573A"/>
    <w:rsid w:val="00B056A6"/>
    <w:rsid w:val="00B32554"/>
    <w:rsid w:val="00B561D9"/>
    <w:rsid w:val="00B76654"/>
    <w:rsid w:val="00B83F03"/>
    <w:rsid w:val="00B97991"/>
    <w:rsid w:val="00BA0CB8"/>
    <w:rsid w:val="00BB3C91"/>
    <w:rsid w:val="00BC74FC"/>
    <w:rsid w:val="00BF019D"/>
    <w:rsid w:val="00C4786B"/>
    <w:rsid w:val="00C61AC8"/>
    <w:rsid w:val="00C61E2E"/>
    <w:rsid w:val="00C97666"/>
    <w:rsid w:val="00CA6FFA"/>
    <w:rsid w:val="00CB4F41"/>
    <w:rsid w:val="00D036D1"/>
    <w:rsid w:val="00D54810"/>
    <w:rsid w:val="00D764C6"/>
    <w:rsid w:val="00D860E4"/>
    <w:rsid w:val="00DD5470"/>
    <w:rsid w:val="00DF79E7"/>
    <w:rsid w:val="00E13B6E"/>
    <w:rsid w:val="00E13BE0"/>
    <w:rsid w:val="00E44733"/>
    <w:rsid w:val="00E6345E"/>
    <w:rsid w:val="00E94CA9"/>
    <w:rsid w:val="00EB5235"/>
    <w:rsid w:val="00F12945"/>
    <w:rsid w:val="00F12A22"/>
    <w:rsid w:val="00F1406B"/>
    <w:rsid w:val="00FA2886"/>
    <w:rsid w:val="00FD7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39384"/>
  <w15:chartTrackingRefBased/>
  <w15:docId w15:val="{98ECDB3C-DF7A-7A46-8F91-A7ABC04B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7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D7E7A"/>
  </w:style>
  <w:style w:type="paragraph" w:customStyle="1" w:styleId="p3">
    <w:name w:val="p3"/>
    <w:basedOn w:val="Normal"/>
    <w:rsid w:val="00FD7E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D7E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FD7E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D7E7A"/>
  </w:style>
  <w:style w:type="paragraph" w:customStyle="1" w:styleId="p6">
    <w:name w:val="p6"/>
    <w:basedOn w:val="Normal"/>
    <w:rsid w:val="00FD7E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FD7E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FD7E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FD7E7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2429</Words>
  <Characters>13846</Characters>
  <Application>Microsoft Office Word</Application>
  <DocSecurity>0</DocSecurity>
  <Lines>115</Lines>
  <Paragraphs>32</Paragraphs>
  <ScaleCrop>false</ScaleCrop>
  <Company/>
  <LinksUpToDate>false</LinksUpToDate>
  <CharactersWithSpaces>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khanna</dc:creator>
  <cp:keywords/>
  <dc:description/>
  <cp:lastModifiedBy>vikrant khanna</cp:lastModifiedBy>
  <cp:revision>2</cp:revision>
  <dcterms:created xsi:type="dcterms:W3CDTF">2026-10-08T15:33:00Z</dcterms:created>
  <dcterms:modified xsi:type="dcterms:W3CDTF">2026-10-08T15:33:00Z</dcterms:modified>
</cp:coreProperties>
</file>