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7878C9" w:rsidRDefault="00E5198F">
      <w:pPr>
        <w:pStyle w:val="CompanyName"/>
        <w:rPr>
          <w:rFonts w:ascii="Times New Roman" w:hAnsi="Times New Roman"/>
          <w:caps w:val="0"/>
          <w:kern w:val="0"/>
          <w:sz w:val="22"/>
        </w:rPr>
      </w:pPr>
      <w:r>
        <w:rPr>
          <w:noProof/>
          <w:lang w:val="en-GB" w:eastAsia="en-GB"/>
        </w:rPr>
        <w:drawing>
          <wp:anchor distT="0" distB="0" distL="114299" distR="114299" simplePos="0" relativeHeight="251657216" behindDoc="1" locked="0" layoutInCell="1" allowOverlap="1">
            <wp:simplePos x="0" y="0"/>
            <wp:positionH relativeFrom="page">
              <wp:posOffset>7437119</wp:posOffset>
            </wp:positionH>
            <wp:positionV relativeFrom="page">
              <wp:posOffset>331470</wp:posOffset>
            </wp:positionV>
            <wp:extent cx="0" cy="9087485"/>
            <wp:effectExtent l="19050" t="0" r="0" b="18415"/>
            <wp:wrapNone/>
            <wp:docPr id="20" name="Straight Connector 6"/>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0" cy="9087485"/>
                    </a:xfrm>
                    <a:prstGeom prst="line">
                      <a:avLst/>
                    </a:prstGeom>
                    <a:noFill/>
                    <a:ln w="36569">
                      <a:solidFill>
                        <a:sysClr val="windowText" lastClr="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Pr>
          <w:noProof/>
          <w:lang w:val="en-GB" w:eastAsia="en-GB"/>
        </w:rPr>
        <w:drawing>
          <wp:anchor distT="0" distB="0" distL="114299" distR="114299" simplePos="0" relativeHeight="251656192" behindDoc="1" locked="0" layoutInCell="1" allowOverlap="1">
            <wp:simplePos x="0" y="0"/>
            <wp:positionH relativeFrom="page">
              <wp:posOffset>489584</wp:posOffset>
            </wp:positionH>
            <wp:positionV relativeFrom="page">
              <wp:posOffset>331470</wp:posOffset>
            </wp:positionV>
            <wp:extent cx="0" cy="9087485"/>
            <wp:effectExtent l="19050" t="0" r="0" b="18415"/>
            <wp:wrapNone/>
            <wp:docPr id="19" name="Straight Connector 5"/>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0" cy="9087485"/>
                    </a:xfrm>
                    <a:prstGeom prst="line">
                      <a:avLst/>
                    </a:prstGeom>
                    <a:noFill/>
                    <a:ln w="36570">
                      <a:solidFill>
                        <a:sysClr val="windowText" lastClr="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Pr>
          <w:noProof/>
          <w:lang w:val="en-GB" w:eastAsia="en-GB"/>
        </w:rPr>
        <w:drawing>
          <wp:anchor distT="4294967295" distB="4294967295" distL="114300" distR="114300" simplePos="0" relativeHeight="251655168" behindDoc="1" locked="0" layoutInCell="1" allowOverlap="1">
            <wp:simplePos x="0" y="0"/>
            <wp:positionH relativeFrom="margin">
              <wp:posOffset>-120015</wp:posOffset>
            </wp:positionH>
            <wp:positionV relativeFrom="page">
              <wp:posOffset>341629</wp:posOffset>
            </wp:positionV>
            <wp:extent cx="6970395" cy="0"/>
            <wp:effectExtent l="0" t="19050" r="1905" b="0"/>
            <wp:wrapNone/>
            <wp:docPr id="18" name="Straight Connector 3"/>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6970395" cy="0"/>
                    </a:xfrm>
                    <a:prstGeom prst="line">
                      <a:avLst/>
                    </a:prstGeom>
                    <a:noFill/>
                    <a:ln w="38093">
                      <a:solidFill>
                        <a:sysClr val="windowText" lastClr="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p w:rsidR="007878C9" w:rsidRDefault="007F6AB5">
      <w:pPr>
        <w:pStyle w:val="CompanyName"/>
        <w:rPr>
          <w:rFonts w:ascii="Times New Roman" w:hAnsi="Times New Roman"/>
          <w:caps w:val="0"/>
          <w:kern w:val="0"/>
          <w:sz w:val="22"/>
        </w:rPr>
      </w:pPr>
      <w:r>
        <w:rPr>
          <w:rFonts w:ascii="Times New Roman" w:hAnsi="Times New Roman"/>
          <w:caps w:val="0"/>
          <w:noProof/>
          <w:kern w:val="0"/>
          <w:sz w:val="22"/>
        </w:rPr>
        <mc:AlternateContent>
          <mc:Choice Requires="v">
            <w:object w:dxaOrig="0pt" w:dyaOrig="0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207.95pt;margin-top:-27.4pt;width:79.3pt;height:124.3pt;z-index:-251656192">
                <v:imagedata r:id="rId8" o:title=""/>
              </v:shape>
              <o:OLEObject Type="Embed" ProgID="CorelDraw.Graphic.17" ShapeID="_x0000_s1032" DrawAspect="Content" ObjectID="_1620021054" r:id="rId9"/>
            </w:object>
          </mc:Choice>
          <mc:Fallback>
            <w:object>
              <w:drawing>
                <wp:anchor distT="0" distB="0" distL="114300" distR="114300" simplePos="0" relativeHeight="251662336" behindDoc="1" locked="0" layoutInCell="1" allowOverlap="1" wp14:anchorId="397B1E14" wp14:editId="77313B02">
                  <wp:simplePos x="0" y="0"/>
                  <wp:positionH relativeFrom="column">
                    <wp:posOffset>2640965</wp:posOffset>
                  </wp:positionH>
                  <wp:positionV relativeFrom="paragraph">
                    <wp:posOffset>-347980</wp:posOffset>
                  </wp:positionV>
                  <wp:extent cx="1007110" cy="1578610"/>
                  <wp:effectExtent l="0" t="0" r="2540" b="2540"/>
                  <wp:wrapNone/>
                  <wp:docPr id="8" name="Object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620021054" isActiveX="0" linkType=""/>
                              </a:ext>
                            </a:extLst>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7110" cy="157861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9" w:progId="CorelDraw.Graphic.17" w:shapeId="8" w:fieldCodes=""/>
            </w:object>
          </mc:Fallback>
        </mc:AlternateContent>
      </w:r>
    </w:p>
    <w:p w:rsidR="007878C9" w:rsidRDefault="007878C9">
      <w:pPr>
        <w:pStyle w:val="CompanyName"/>
        <w:rPr>
          <w:rFonts w:ascii="Times New Roman" w:hAnsi="Times New Roman"/>
          <w:caps w:val="0"/>
          <w:kern w:val="0"/>
          <w:sz w:val="22"/>
        </w:rPr>
      </w:pPr>
    </w:p>
    <w:p w:rsidR="007F6AB5" w:rsidRDefault="007F6AB5">
      <w:pPr>
        <w:pStyle w:val="CompanyName"/>
        <w:rPr>
          <w:sz w:val="36"/>
          <w:szCs w:val="36"/>
        </w:rPr>
      </w:pPr>
    </w:p>
    <w:p w:rsidR="005F6105" w:rsidRPr="00337F1E" w:rsidRDefault="00C0052D">
      <w:pPr>
        <w:pStyle w:val="CompanyName"/>
        <w:rPr>
          <w:sz w:val="36"/>
          <w:szCs w:val="36"/>
        </w:rPr>
      </w:pPr>
      <w:r>
        <w:rPr>
          <w:sz w:val="36"/>
          <w:szCs w:val="36"/>
        </w:rPr>
        <w:t xml:space="preserve">THE </w:t>
      </w:r>
      <w:r w:rsidR="008D0A55">
        <w:rPr>
          <w:sz w:val="36"/>
          <w:szCs w:val="36"/>
        </w:rPr>
        <w:t>ENHANCED CONTRIBUTORS REGISTRATION SYSTEM</w:t>
      </w:r>
    </w:p>
    <w:p w:rsidR="005F6105" w:rsidRDefault="00E5198F">
      <w:pPr>
        <w:pStyle w:val="SubtitleCover"/>
      </w:pPr>
      <w:bookmarkStart w:id="0" w:name="_Hlk2602958"/>
      <w:bookmarkEnd w:id="0"/>
      <w:r>
        <w:rPr>
          <w:noProof/>
          <w:lang w:val="en-GB" w:eastAsia="en-GB"/>
        </w:rPr>
        <w:drawing>
          <wp:anchor distT="4294967295" distB="4294967295" distL="114300" distR="114300" simplePos="0" relativeHeight="251658240" behindDoc="1" locked="0" layoutInCell="1" allowOverlap="1">
            <wp:simplePos x="0" y="0"/>
            <wp:positionH relativeFrom="margin">
              <wp:posOffset>390525</wp:posOffset>
            </wp:positionH>
            <wp:positionV relativeFrom="paragraph">
              <wp:posOffset>9296399</wp:posOffset>
            </wp:positionV>
            <wp:extent cx="6969760" cy="0"/>
            <wp:effectExtent l="0" t="19050" r="2540" b="0"/>
            <wp:wrapNone/>
            <wp:docPr id="17" name="Straight Connector 1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6969760" cy="0"/>
                    </a:xfrm>
                    <a:prstGeom prst="line">
                      <a:avLst/>
                    </a:prstGeom>
                    <a:noFill/>
                    <a:ln w="36570">
                      <a:solidFill>
                        <a:sysClr val="windowText" lastClr="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p w:rsidR="005F6105" w:rsidRPr="00DF14B8" w:rsidRDefault="00E5198F" w:rsidP="00DF14B8">
      <w:pPr>
        <w:pStyle w:val="TitleCover"/>
        <w:jc w:val="start"/>
        <w:rPr>
          <w:szCs w:val="144"/>
        </w:rPr>
        <w:sectPr w:rsidR="005F6105" w:rsidRPr="00DF14B8" w:rsidSect="007A3843">
          <w:footerReference w:type="default" r:id="rId11"/>
          <w:pgSz w:w="612pt" w:h="792pt" w:code="1"/>
          <w:pgMar w:top="48pt" w:right="48pt" w:bottom="72pt" w:left="48pt" w:header="0pt" w:footer="0pt" w:gutter="0pt"/>
          <w:pgNumType w:start="0"/>
          <w:cols w:space="36pt"/>
          <w:titlePg/>
        </w:sectPr>
      </w:pPr>
      <w:r>
        <w:rPr>
          <w:noProof/>
          <w:lang w:val="en-GB" w:eastAsia="en-GB"/>
        </w:rPr>
        <w:drawing>
          <wp:anchor distT="4294967295" distB="4294967295" distL="114300" distR="114300" simplePos="0" relativeHeight="251659264" behindDoc="1" locked="0" layoutInCell="1" allowOverlap="1">
            <wp:simplePos x="0" y="0"/>
            <wp:positionH relativeFrom="margin">
              <wp:posOffset>-134620</wp:posOffset>
            </wp:positionH>
            <wp:positionV relativeFrom="page">
              <wp:posOffset>9418954</wp:posOffset>
            </wp:positionV>
            <wp:extent cx="6970395" cy="0"/>
            <wp:effectExtent l="0" t="19050" r="1905" b="0"/>
            <wp:wrapNone/>
            <wp:docPr id="16" name="Straight Connector 3"/>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6970395" cy="0"/>
                    </a:xfrm>
                    <a:prstGeom prst="line">
                      <a:avLst/>
                    </a:prstGeom>
                    <a:noFill/>
                    <a:ln w="38093">
                      <a:solidFill>
                        <a:sysClr val="windowText" lastClr="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00AE4E20" w:rsidRPr="00DF14B8">
        <w:rPr>
          <w:spacing w:val="-180"/>
          <w:sz w:val="130"/>
          <w:szCs w:val="130"/>
        </w:rPr>
        <w:t xml:space="preserve">User </w:t>
      </w:r>
      <w:r w:rsidR="00DF14B8">
        <w:rPr>
          <w:spacing w:val="-180"/>
          <w:sz w:val="130"/>
          <w:szCs w:val="130"/>
        </w:rPr>
        <w:t xml:space="preserve"> </w:t>
      </w:r>
      <w:r w:rsidR="00AE4E20" w:rsidRPr="00DF14B8">
        <w:rPr>
          <w:spacing w:val="-180"/>
          <w:sz w:val="130"/>
          <w:szCs w:val="130"/>
        </w:rPr>
        <w:t>Manual  and</w:t>
      </w:r>
      <w:r w:rsidR="00337F1E" w:rsidRPr="00DF14B8">
        <w:rPr>
          <w:spacing w:val="-180"/>
          <w:sz w:val="130"/>
          <w:szCs w:val="130"/>
        </w:rPr>
        <w:t xml:space="preserve"> </w:t>
      </w:r>
      <w:r w:rsidR="005F6105" w:rsidRPr="00DF14B8">
        <w:rPr>
          <w:spacing w:val="-120"/>
          <w:sz w:val="130"/>
          <w:szCs w:val="130"/>
        </w:rPr>
        <w:t>G</w:t>
      </w:r>
      <w:r w:rsidR="005F6105" w:rsidRPr="00DF14B8">
        <w:rPr>
          <w:sz w:val="130"/>
          <w:szCs w:val="130"/>
        </w:rPr>
        <w:t>u</w:t>
      </w:r>
      <w:r w:rsidR="005F6105" w:rsidRPr="00DF14B8">
        <w:rPr>
          <w:spacing w:val="-110"/>
          <w:sz w:val="130"/>
          <w:szCs w:val="130"/>
        </w:rPr>
        <w:t>i</w:t>
      </w:r>
      <w:r w:rsidR="005F6105" w:rsidRPr="00DF14B8">
        <w:rPr>
          <w:spacing w:val="-100"/>
          <w:sz w:val="130"/>
          <w:szCs w:val="130"/>
        </w:rPr>
        <w:t>d</w:t>
      </w:r>
      <w:r w:rsidR="005F6105" w:rsidRPr="00DF14B8">
        <w:rPr>
          <w:sz w:val="130"/>
          <w:szCs w:val="130"/>
        </w:rPr>
        <w:t>e</w:t>
      </w:r>
    </w:p>
    <w:p w:rsidR="005F6105" w:rsidRDefault="00C0052D">
      <w:pPr>
        <w:pStyle w:val="Subtitle"/>
      </w:pPr>
      <w:r>
        <w:lastRenderedPageBreak/>
        <w:t xml:space="preserve">THE </w:t>
      </w:r>
      <w:r w:rsidR="008D0A55">
        <w:t>ENHANCED CONTRIBUTORS REGISTRATION SYSTEM</w:t>
      </w:r>
    </w:p>
    <w:p w:rsidR="005F6105" w:rsidRDefault="00337F1E">
      <w:pPr>
        <w:pStyle w:val="Title"/>
      </w:pPr>
      <w:r>
        <w:t>User Manual and</w:t>
      </w:r>
      <w:r w:rsidR="005F6105">
        <w:t xml:space="preserve"> Guide</w:t>
      </w:r>
    </w:p>
    <w:p w:rsidR="002E0E42" w:rsidRPr="002E0E42" w:rsidRDefault="002E0E42" w:rsidP="002E0E42">
      <w:pPr>
        <w:spacing w:line="0pt" w:lineRule="atLeast"/>
        <w:ind w:end="-8.95pt"/>
        <w:rPr>
          <w:rFonts w:eastAsia="Arial"/>
          <w:sz w:val="20"/>
        </w:rPr>
      </w:pPr>
      <w:r w:rsidRPr="002E0E42">
        <w:rPr>
          <w:rFonts w:eastAsia="Arial"/>
          <w:sz w:val="20"/>
        </w:rPr>
        <w:t xml:space="preserve">© 2019 </w:t>
      </w:r>
      <w:r w:rsidRPr="002E0E42">
        <w:rPr>
          <w:sz w:val="20"/>
        </w:rPr>
        <w:t>Information</w:t>
      </w:r>
      <w:r>
        <w:rPr>
          <w:sz w:val="20"/>
        </w:rPr>
        <w:t xml:space="preserve"> Communication</w:t>
      </w:r>
      <w:r w:rsidRPr="002E0E42">
        <w:rPr>
          <w:sz w:val="20"/>
        </w:rPr>
        <w:t xml:space="preserve"> Technology Department</w:t>
      </w:r>
      <w:r>
        <w:rPr>
          <w:sz w:val="20"/>
        </w:rPr>
        <w:t>,</w:t>
      </w:r>
      <w:r w:rsidRPr="002E0E42">
        <w:rPr>
          <w:rFonts w:eastAsia="Arial"/>
          <w:sz w:val="20"/>
        </w:rPr>
        <w:t xml:space="preserve"> National Pension Commission (PenCom). All rights reserved.</w:t>
      </w:r>
    </w:p>
    <w:p w:rsidR="002E0E42" w:rsidRPr="002E0E42" w:rsidRDefault="002E0E42">
      <w:pPr>
        <w:pStyle w:val="ReturnAddress"/>
      </w:pPr>
    </w:p>
    <w:p w:rsidR="002E0E42" w:rsidRPr="002E0E42" w:rsidRDefault="002E0E42">
      <w:pPr>
        <w:pStyle w:val="ReturnAddress"/>
      </w:pPr>
    </w:p>
    <w:p w:rsidR="002E0E42" w:rsidRPr="002E0E42" w:rsidRDefault="002E0E42" w:rsidP="002E0E42">
      <w:pPr>
        <w:spacing w:line="17.90pt" w:lineRule="auto"/>
        <w:ind w:start="37pt" w:end="27pt"/>
        <w:jc w:val="center"/>
        <w:rPr>
          <w:rFonts w:eastAsia="Arial"/>
          <w:sz w:val="20"/>
        </w:rPr>
      </w:pPr>
      <w:r w:rsidRPr="002E0E42">
        <w:rPr>
          <w:rFonts w:eastAsia="Arial"/>
          <w:sz w:val="20"/>
        </w:rPr>
        <w:t>No part of this publication may be reproduced, transmitted, transcribed, stored in a retrieval system, or translated into any language, in any form or by any means, electronic, mechanical, photocopying, recording, or otherwise, without prior written permission from PenCom.</w:t>
      </w:r>
    </w:p>
    <w:p w:rsidR="002E0E42" w:rsidRPr="002E0E42" w:rsidRDefault="002E0E42" w:rsidP="002E0E42">
      <w:pPr>
        <w:spacing w:line="17.80pt" w:lineRule="auto"/>
        <w:ind w:start="37pt" w:end="27pt"/>
        <w:jc w:val="center"/>
        <w:rPr>
          <w:rFonts w:eastAsia="Arial"/>
          <w:sz w:val="20"/>
        </w:rPr>
      </w:pPr>
      <w:r w:rsidRPr="002E0E42">
        <w:rPr>
          <w:rFonts w:eastAsia="Arial"/>
          <w:sz w:val="20"/>
        </w:rPr>
        <w:t>All copyright, confidential information, patents, design rights and all other intellectual property rights of whatsoever nature contained herein are and shall remain the sole and exclusive property of PenCom. The information furnished herein is believed to be accurate and reliable.</w:t>
      </w:r>
    </w:p>
    <w:p w:rsidR="002E0E42" w:rsidRPr="002E0E42" w:rsidRDefault="002E0E42" w:rsidP="002E0E42">
      <w:pPr>
        <w:spacing w:line="0pt" w:lineRule="atLeast"/>
        <w:ind w:end="-8.95pt"/>
        <w:jc w:val="center"/>
        <w:rPr>
          <w:rFonts w:eastAsia="Arial"/>
          <w:sz w:val="20"/>
        </w:rPr>
      </w:pPr>
      <w:r w:rsidRPr="002E0E42">
        <w:rPr>
          <w:rFonts w:eastAsia="Arial"/>
          <w:sz w:val="20"/>
        </w:rPr>
        <w:t>However, no responsibility is assumed by PenCom for its use, or for any infringements of patents</w:t>
      </w:r>
    </w:p>
    <w:p w:rsidR="002E0E42" w:rsidRDefault="002E0E42" w:rsidP="002E0E42">
      <w:pPr>
        <w:spacing w:line="0pt" w:lineRule="atLeast"/>
        <w:ind w:end="-8.95pt"/>
        <w:jc w:val="center"/>
        <w:rPr>
          <w:rFonts w:eastAsia="Arial"/>
          <w:sz w:val="20"/>
        </w:rPr>
      </w:pPr>
      <w:r>
        <w:rPr>
          <w:rFonts w:eastAsia="Arial"/>
          <w:sz w:val="20"/>
        </w:rPr>
        <w:t>o</w:t>
      </w:r>
      <w:r w:rsidRPr="002E0E42">
        <w:rPr>
          <w:rFonts w:eastAsia="Arial"/>
          <w:sz w:val="20"/>
        </w:rPr>
        <w:t>r other rights of third parties resulting from its use.</w:t>
      </w:r>
    </w:p>
    <w:p w:rsidR="002E0E42" w:rsidRPr="002E0E42" w:rsidRDefault="002E0E42" w:rsidP="002E0E42">
      <w:pPr>
        <w:spacing w:line="0pt" w:lineRule="atLeast"/>
        <w:ind w:end="-8.95pt"/>
        <w:jc w:val="center"/>
        <w:rPr>
          <w:rFonts w:eastAsia="Arial"/>
          <w:sz w:val="20"/>
        </w:rPr>
      </w:pPr>
    </w:p>
    <w:p w:rsidR="002E0E42" w:rsidRDefault="002E0E42" w:rsidP="002E0E42">
      <w:pPr>
        <w:spacing w:line="0pt" w:lineRule="atLeast"/>
        <w:ind w:end="-8.95pt"/>
        <w:jc w:val="center"/>
        <w:rPr>
          <w:rFonts w:eastAsia="Arial"/>
          <w:sz w:val="20"/>
        </w:rPr>
      </w:pPr>
      <w:r w:rsidRPr="002E0E42">
        <w:rPr>
          <w:rFonts w:eastAsia="Arial"/>
          <w:sz w:val="20"/>
        </w:rPr>
        <w:t>The name and the logo are trademarks or registered trademarks of PenCom</w:t>
      </w:r>
    </w:p>
    <w:p w:rsidR="002E0E42" w:rsidRPr="002E0E42" w:rsidRDefault="002E0E42" w:rsidP="002E0E42">
      <w:pPr>
        <w:spacing w:line="0pt" w:lineRule="atLeast"/>
        <w:ind w:end="-8.95pt"/>
        <w:jc w:val="center"/>
        <w:rPr>
          <w:rFonts w:eastAsia="Arial"/>
          <w:sz w:val="20"/>
        </w:rPr>
      </w:pPr>
    </w:p>
    <w:p w:rsidR="004C4AEF" w:rsidRPr="006C7F4A" w:rsidRDefault="002E0E42" w:rsidP="006C7F4A">
      <w:pPr>
        <w:spacing w:line="0pt" w:lineRule="atLeast"/>
        <w:ind w:end="-8.95pt"/>
        <w:jc w:val="center"/>
        <w:rPr>
          <w:rFonts w:eastAsia="Arial"/>
          <w:sz w:val="20"/>
        </w:rPr>
      </w:pPr>
      <w:r w:rsidRPr="002E0E42">
        <w:rPr>
          <w:rFonts w:eastAsia="Arial"/>
          <w:sz w:val="20"/>
        </w:rPr>
        <w:t>All other trad</w:t>
      </w:r>
      <w:r w:rsidR="00490436">
        <w:rPr>
          <w:rFonts w:eastAsia="Arial"/>
          <w:sz w:val="20"/>
        </w:rPr>
        <w:t>emarks are the property of the</w:t>
      </w:r>
      <w:r w:rsidRPr="002E0E42">
        <w:rPr>
          <w:rFonts w:eastAsia="Arial"/>
          <w:sz w:val="20"/>
        </w:rPr>
        <w:t xml:space="preserve"> respective owners.</w:t>
      </w:r>
    </w:p>
    <w:p w:rsidR="005F6105" w:rsidRDefault="005F6105">
      <w:pPr>
        <w:pStyle w:val="SectionLabel"/>
        <w:sectPr w:rsidR="005F6105" w:rsidSect="007A3843">
          <w:headerReference w:type="default" r:id="rId12"/>
          <w:footerReference w:type="default" r:id="rId13"/>
          <w:pgSz w:w="612pt" w:h="792pt" w:code="1"/>
          <w:pgMar w:top="60pt" w:right="60pt" w:bottom="72pt" w:left="60pt" w:header="0pt" w:footer="48pt" w:gutter="0pt"/>
          <w:pgNumType w:fmt="lowerRoman" w:start="1"/>
          <w:cols w:space="36pt"/>
        </w:sectPr>
      </w:pPr>
      <w:r>
        <w:rPr>
          <w:spacing w:val="-100"/>
        </w:rPr>
        <w:lastRenderedPageBreak/>
        <w:t>T</w:t>
      </w:r>
      <w:r>
        <w:t>able of Contents</w:t>
      </w:r>
    </w:p>
    <w:p w:rsidR="002C274A" w:rsidRDefault="002C274A">
      <w:pPr>
        <w:pStyle w:val="TOCHeading"/>
      </w:pPr>
      <w:r>
        <w:t>Contents</w:t>
      </w:r>
    </w:p>
    <w:p w:rsidR="002C274A" w:rsidRPr="002C274A" w:rsidRDefault="002C274A">
      <w:pPr>
        <w:pStyle w:val="TOC1"/>
        <w:rPr>
          <w:rFonts w:ascii="Calibri" w:hAnsi="Calibri"/>
          <w:sz w:val="22"/>
          <w:szCs w:val="22"/>
          <w:lang w:val="en-US"/>
        </w:rPr>
      </w:pPr>
      <w:r>
        <w:fldChar w:fldCharType="begin"/>
      </w:r>
      <w:r>
        <w:instrText xml:space="preserve"> TOC \o "1-3" \h \z \u </w:instrText>
      </w:r>
      <w:r>
        <w:fldChar w:fldCharType="separate"/>
      </w:r>
      <w:hyperlink w:anchor="_Toc8206419" w:history="1">
        <w:r w:rsidRPr="006232AB">
          <w:rPr>
            <w:rStyle w:val="Hyperlink"/>
            <w:rFonts w:eastAsia="Microsoft YaHei"/>
            <w:b/>
            <w:lang w:val="x-none" w:eastAsia="ja-JP"/>
          </w:rPr>
          <w:t>Document Control</w:t>
        </w:r>
        <w:r>
          <w:rPr>
            <w:webHidden/>
          </w:rPr>
          <w:tab/>
        </w:r>
        <w:r>
          <w:rPr>
            <w:webHidden/>
          </w:rPr>
          <w:fldChar w:fldCharType="begin"/>
        </w:r>
        <w:r>
          <w:rPr>
            <w:webHidden/>
          </w:rPr>
          <w:instrText xml:space="preserve"> PAGEREF _Toc8206419 \h </w:instrText>
        </w:r>
        <w:r>
          <w:rPr>
            <w:webHidden/>
          </w:rPr>
        </w:r>
        <w:r>
          <w:rPr>
            <w:webHidden/>
          </w:rPr>
          <w:fldChar w:fldCharType="separate"/>
        </w:r>
        <w:r>
          <w:rPr>
            <w:webHidden/>
          </w:rPr>
          <w:t>ii</w:t>
        </w:r>
        <w:r>
          <w:rPr>
            <w:webHidden/>
          </w:rPr>
          <w:fldChar w:fldCharType="end"/>
        </w:r>
      </w:hyperlink>
    </w:p>
    <w:p w:rsidR="002C274A" w:rsidRPr="002C274A" w:rsidRDefault="002C274A">
      <w:pPr>
        <w:pStyle w:val="TOC2"/>
        <w:rPr>
          <w:rFonts w:ascii="Calibri" w:hAnsi="Calibri"/>
          <w:b w:val="0"/>
          <w:sz w:val="22"/>
          <w:szCs w:val="22"/>
          <w:lang w:val="en-US"/>
        </w:rPr>
      </w:pPr>
      <w:hyperlink w:anchor="_Toc8206420" w:history="1">
        <w:r w:rsidRPr="006232AB">
          <w:rPr>
            <w:rStyle w:val="Hyperlink"/>
            <w:rFonts w:eastAsia="Microsoft YaHei"/>
            <w:i/>
            <w:lang w:val="x-none" w:eastAsia="ja-JP"/>
          </w:rPr>
          <w:t>Document Issue Control</w:t>
        </w:r>
        <w:r>
          <w:rPr>
            <w:webHidden/>
          </w:rPr>
          <w:tab/>
        </w:r>
        <w:r>
          <w:rPr>
            <w:webHidden/>
          </w:rPr>
          <w:fldChar w:fldCharType="begin"/>
        </w:r>
        <w:r>
          <w:rPr>
            <w:webHidden/>
          </w:rPr>
          <w:instrText xml:space="preserve"> PAGEREF _Toc8206420 \h </w:instrText>
        </w:r>
        <w:r>
          <w:rPr>
            <w:webHidden/>
          </w:rPr>
        </w:r>
        <w:r>
          <w:rPr>
            <w:webHidden/>
          </w:rPr>
          <w:fldChar w:fldCharType="separate"/>
        </w:r>
        <w:r>
          <w:rPr>
            <w:webHidden/>
          </w:rPr>
          <w:t>ii</w:t>
        </w:r>
        <w:r>
          <w:rPr>
            <w:webHidden/>
          </w:rPr>
          <w:fldChar w:fldCharType="end"/>
        </w:r>
      </w:hyperlink>
    </w:p>
    <w:p w:rsidR="002C274A" w:rsidRPr="002C274A" w:rsidRDefault="002C274A">
      <w:pPr>
        <w:pStyle w:val="TOC2"/>
        <w:rPr>
          <w:rFonts w:ascii="Calibri" w:hAnsi="Calibri"/>
          <w:b w:val="0"/>
          <w:sz w:val="22"/>
          <w:szCs w:val="22"/>
          <w:lang w:val="en-US"/>
        </w:rPr>
      </w:pPr>
      <w:hyperlink w:anchor="_Toc8206421" w:history="1">
        <w:r w:rsidRPr="006232AB">
          <w:rPr>
            <w:rStyle w:val="Hyperlink"/>
            <w:rFonts w:eastAsia="Microsoft YaHei"/>
            <w:i/>
            <w:lang w:val="x-none" w:eastAsia="ja-JP"/>
          </w:rPr>
          <w:t>Revision History</w:t>
        </w:r>
        <w:r>
          <w:rPr>
            <w:webHidden/>
          </w:rPr>
          <w:tab/>
        </w:r>
        <w:r>
          <w:rPr>
            <w:webHidden/>
          </w:rPr>
          <w:fldChar w:fldCharType="begin"/>
        </w:r>
        <w:r>
          <w:rPr>
            <w:webHidden/>
          </w:rPr>
          <w:instrText xml:space="preserve"> PAGEREF _Toc8206421 \h </w:instrText>
        </w:r>
        <w:r>
          <w:rPr>
            <w:webHidden/>
          </w:rPr>
        </w:r>
        <w:r>
          <w:rPr>
            <w:webHidden/>
          </w:rPr>
          <w:fldChar w:fldCharType="separate"/>
        </w:r>
        <w:r>
          <w:rPr>
            <w:webHidden/>
          </w:rPr>
          <w:t>ii</w:t>
        </w:r>
        <w:r>
          <w:rPr>
            <w:webHidden/>
          </w:rPr>
          <w:fldChar w:fldCharType="end"/>
        </w:r>
      </w:hyperlink>
    </w:p>
    <w:p w:rsidR="002C274A" w:rsidRPr="002C274A" w:rsidRDefault="002C274A">
      <w:pPr>
        <w:pStyle w:val="TOC1"/>
        <w:rPr>
          <w:rFonts w:ascii="Calibri" w:hAnsi="Calibri"/>
          <w:sz w:val="22"/>
          <w:szCs w:val="22"/>
          <w:lang w:val="en-US"/>
        </w:rPr>
      </w:pPr>
      <w:hyperlink w:anchor="_Toc8206422" w:history="1">
        <w:r w:rsidRPr="006232AB">
          <w:rPr>
            <w:rStyle w:val="Hyperlink"/>
          </w:rPr>
          <w:t>Introduction</w:t>
        </w:r>
        <w:r>
          <w:rPr>
            <w:webHidden/>
          </w:rPr>
          <w:tab/>
        </w:r>
        <w:r>
          <w:rPr>
            <w:webHidden/>
          </w:rPr>
          <w:fldChar w:fldCharType="begin"/>
        </w:r>
        <w:r>
          <w:rPr>
            <w:webHidden/>
          </w:rPr>
          <w:instrText xml:space="preserve"> PAGEREF _Toc8206422 \h </w:instrText>
        </w:r>
        <w:r>
          <w:rPr>
            <w:webHidden/>
          </w:rPr>
        </w:r>
        <w:r>
          <w:rPr>
            <w:webHidden/>
          </w:rPr>
          <w:fldChar w:fldCharType="separate"/>
        </w:r>
        <w:r>
          <w:rPr>
            <w:webHidden/>
          </w:rPr>
          <w:t>1</w:t>
        </w:r>
        <w:r>
          <w:rPr>
            <w:webHidden/>
          </w:rPr>
          <w:fldChar w:fldCharType="end"/>
        </w:r>
      </w:hyperlink>
    </w:p>
    <w:p w:rsidR="002C274A" w:rsidRPr="002C274A" w:rsidRDefault="002C274A">
      <w:pPr>
        <w:pStyle w:val="TOC2"/>
        <w:rPr>
          <w:rFonts w:ascii="Calibri" w:hAnsi="Calibri"/>
          <w:b w:val="0"/>
          <w:sz w:val="22"/>
          <w:szCs w:val="22"/>
          <w:lang w:val="en-US"/>
        </w:rPr>
      </w:pPr>
      <w:hyperlink w:anchor="_Toc8206423" w:history="1">
        <w:r w:rsidRPr="006232AB">
          <w:rPr>
            <w:rStyle w:val="Hyperlink"/>
          </w:rPr>
          <w:t>How to use the manual</w:t>
        </w:r>
        <w:r>
          <w:rPr>
            <w:webHidden/>
          </w:rPr>
          <w:tab/>
        </w:r>
        <w:r>
          <w:rPr>
            <w:webHidden/>
          </w:rPr>
          <w:fldChar w:fldCharType="begin"/>
        </w:r>
        <w:r>
          <w:rPr>
            <w:webHidden/>
          </w:rPr>
          <w:instrText xml:space="preserve"> PAGEREF _Toc8206423 \h </w:instrText>
        </w:r>
        <w:r>
          <w:rPr>
            <w:webHidden/>
          </w:rPr>
        </w:r>
        <w:r>
          <w:rPr>
            <w:webHidden/>
          </w:rPr>
          <w:fldChar w:fldCharType="separate"/>
        </w:r>
        <w:r>
          <w:rPr>
            <w:webHidden/>
          </w:rPr>
          <w:t>1</w:t>
        </w:r>
        <w:r>
          <w:rPr>
            <w:webHidden/>
          </w:rPr>
          <w:fldChar w:fldCharType="end"/>
        </w:r>
      </w:hyperlink>
    </w:p>
    <w:p w:rsidR="002C274A" w:rsidRPr="002C274A" w:rsidRDefault="002C274A">
      <w:pPr>
        <w:pStyle w:val="TOC1"/>
        <w:rPr>
          <w:rFonts w:ascii="Calibri" w:hAnsi="Calibri"/>
          <w:sz w:val="22"/>
          <w:szCs w:val="22"/>
          <w:lang w:val="en-US"/>
        </w:rPr>
      </w:pPr>
      <w:hyperlink w:anchor="_Toc8206424" w:history="1">
        <w:r w:rsidRPr="006232AB">
          <w:rPr>
            <w:rStyle w:val="Hyperlink"/>
          </w:rPr>
          <w:t>Getting Started</w:t>
        </w:r>
        <w:r>
          <w:rPr>
            <w:webHidden/>
          </w:rPr>
          <w:tab/>
        </w:r>
        <w:r>
          <w:rPr>
            <w:webHidden/>
          </w:rPr>
          <w:fldChar w:fldCharType="begin"/>
        </w:r>
        <w:r>
          <w:rPr>
            <w:webHidden/>
          </w:rPr>
          <w:instrText xml:space="preserve"> PAGEREF _Toc8206424 \h </w:instrText>
        </w:r>
        <w:r>
          <w:rPr>
            <w:webHidden/>
          </w:rPr>
        </w:r>
        <w:r>
          <w:rPr>
            <w:webHidden/>
          </w:rPr>
          <w:fldChar w:fldCharType="separate"/>
        </w:r>
        <w:r>
          <w:rPr>
            <w:webHidden/>
          </w:rPr>
          <w:t>7</w:t>
        </w:r>
        <w:r>
          <w:rPr>
            <w:webHidden/>
          </w:rPr>
          <w:fldChar w:fldCharType="end"/>
        </w:r>
      </w:hyperlink>
    </w:p>
    <w:p w:rsidR="002C274A" w:rsidRPr="002C274A" w:rsidRDefault="002C274A">
      <w:pPr>
        <w:pStyle w:val="TOC2"/>
        <w:rPr>
          <w:rFonts w:ascii="Calibri" w:hAnsi="Calibri"/>
          <w:b w:val="0"/>
          <w:sz w:val="22"/>
          <w:szCs w:val="22"/>
          <w:lang w:val="en-US"/>
        </w:rPr>
      </w:pPr>
      <w:hyperlink w:anchor="_Toc8206425" w:history="1">
        <w:r w:rsidRPr="006232AB">
          <w:rPr>
            <w:rStyle w:val="Hyperlink"/>
          </w:rPr>
          <w:t>To start the application</w:t>
        </w:r>
        <w:r>
          <w:rPr>
            <w:webHidden/>
          </w:rPr>
          <w:tab/>
        </w:r>
        <w:r>
          <w:rPr>
            <w:webHidden/>
          </w:rPr>
          <w:fldChar w:fldCharType="begin"/>
        </w:r>
        <w:r>
          <w:rPr>
            <w:webHidden/>
          </w:rPr>
          <w:instrText xml:space="preserve"> PAGEREF _Toc8206425 \h </w:instrText>
        </w:r>
        <w:r>
          <w:rPr>
            <w:webHidden/>
          </w:rPr>
        </w:r>
        <w:r>
          <w:rPr>
            <w:webHidden/>
          </w:rPr>
          <w:fldChar w:fldCharType="separate"/>
        </w:r>
        <w:r>
          <w:rPr>
            <w:webHidden/>
          </w:rPr>
          <w:t>7</w:t>
        </w:r>
        <w:r>
          <w:rPr>
            <w:webHidden/>
          </w:rPr>
          <w:fldChar w:fldCharType="end"/>
        </w:r>
      </w:hyperlink>
    </w:p>
    <w:p w:rsidR="002C274A" w:rsidRPr="002C274A" w:rsidRDefault="002C274A">
      <w:pPr>
        <w:pStyle w:val="TOC2"/>
        <w:rPr>
          <w:rFonts w:ascii="Calibri" w:hAnsi="Calibri"/>
          <w:b w:val="0"/>
          <w:sz w:val="22"/>
          <w:szCs w:val="22"/>
          <w:lang w:val="en-US"/>
        </w:rPr>
      </w:pPr>
      <w:hyperlink w:anchor="_Toc8206426" w:history="1">
        <w:r w:rsidRPr="006232AB">
          <w:rPr>
            <w:rStyle w:val="Hyperlink"/>
          </w:rPr>
          <w:t>How do I log out or sign out of the application?</w:t>
        </w:r>
        <w:r>
          <w:rPr>
            <w:webHidden/>
          </w:rPr>
          <w:tab/>
        </w:r>
        <w:r>
          <w:rPr>
            <w:webHidden/>
          </w:rPr>
          <w:fldChar w:fldCharType="begin"/>
        </w:r>
        <w:r>
          <w:rPr>
            <w:webHidden/>
          </w:rPr>
          <w:instrText xml:space="preserve"> PAGEREF _Toc8206426 \h </w:instrText>
        </w:r>
        <w:r>
          <w:rPr>
            <w:webHidden/>
          </w:rPr>
        </w:r>
        <w:r>
          <w:rPr>
            <w:webHidden/>
          </w:rPr>
          <w:fldChar w:fldCharType="separate"/>
        </w:r>
        <w:r>
          <w:rPr>
            <w:webHidden/>
          </w:rPr>
          <w:t>8</w:t>
        </w:r>
        <w:r>
          <w:rPr>
            <w:webHidden/>
          </w:rPr>
          <w:fldChar w:fldCharType="end"/>
        </w:r>
      </w:hyperlink>
    </w:p>
    <w:p w:rsidR="002C274A" w:rsidRPr="002C274A" w:rsidRDefault="002C274A">
      <w:pPr>
        <w:pStyle w:val="TOC1"/>
        <w:rPr>
          <w:rFonts w:ascii="Calibri" w:hAnsi="Calibri"/>
          <w:sz w:val="22"/>
          <w:szCs w:val="22"/>
          <w:lang w:val="en-US"/>
        </w:rPr>
      </w:pPr>
      <w:hyperlink w:anchor="_Toc8206427" w:history="1">
        <w:r w:rsidRPr="006232AB">
          <w:rPr>
            <w:rStyle w:val="Hyperlink"/>
          </w:rPr>
          <w:t>The Application Workspace</w:t>
        </w:r>
        <w:r>
          <w:rPr>
            <w:webHidden/>
          </w:rPr>
          <w:tab/>
        </w:r>
        <w:r>
          <w:rPr>
            <w:webHidden/>
          </w:rPr>
          <w:fldChar w:fldCharType="begin"/>
        </w:r>
        <w:r>
          <w:rPr>
            <w:webHidden/>
          </w:rPr>
          <w:instrText xml:space="preserve"> PAGEREF _Toc8206427 \h </w:instrText>
        </w:r>
        <w:r>
          <w:rPr>
            <w:webHidden/>
          </w:rPr>
        </w:r>
        <w:r>
          <w:rPr>
            <w:webHidden/>
          </w:rPr>
          <w:fldChar w:fldCharType="separate"/>
        </w:r>
        <w:r>
          <w:rPr>
            <w:webHidden/>
          </w:rPr>
          <w:t>10</w:t>
        </w:r>
        <w:r>
          <w:rPr>
            <w:webHidden/>
          </w:rPr>
          <w:fldChar w:fldCharType="end"/>
        </w:r>
      </w:hyperlink>
    </w:p>
    <w:p w:rsidR="002C274A" w:rsidRPr="002C274A" w:rsidRDefault="002C274A">
      <w:pPr>
        <w:pStyle w:val="TOC2"/>
        <w:rPr>
          <w:rFonts w:ascii="Calibri" w:hAnsi="Calibri"/>
          <w:b w:val="0"/>
          <w:sz w:val="22"/>
          <w:szCs w:val="22"/>
          <w:lang w:val="en-US"/>
        </w:rPr>
      </w:pPr>
      <w:hyperlink w:anchor="_Toc8206428" w:history="1">
        <w:r w:rsidRPr="006232AB">
          <w:rPr>
            <w:rStyle w:val="Hyperlink"/>
          </w:rPr>
          <w:t>Application’s interface</w:t>
        </w:r>
        <w:r>
          <w:rPr>
            <w:webHidden/>
          </w:rPr>
          <w:tab/>
        </w:r>
        <w:r>
          <w:rPr>
            <w:webHidden/>
          </w:rPr>
          <w:fldChar w:fldCharType="begin"/>
        </w:r>
        <w:r>
          <w:rPr>
            <w:webHidden/>
          </w:rPr>
          <w:instrText xml:space="preserve"> PAGEREF _Toc8206428 \h </w:instrText>
        </w:r>
        <w:r>
          <w:rPr>
            <w:webHidden/>
          </w:rPr>
        </w:r>
        <w:r>
          <w:rPr>
            <w:webHidden/>
          </w:rPr>
          <w:fldChar w:fldCharType="separate"/>
        </w:r>
        <w:r>
          <w:rPr>
            <w:webHidden/>
          </w:rPr>
          <w:t>10</w:t>
        </w:r>
        <w:r>
          <w:rPr>
            <w:webHidden/>
          </w:rPr>
          <w:fldChar w:fldCharType="end"/>
        </w:r>
      </w:hyperlink>
    </w:p>
    <w:p w:rsidR="002C274A" w:rsidRDefault="002C274A">
      <w:r>
        <w:rPr>
          <w:b/>
          <w:bCs/>
          <w:noProof/>
        </w:rPr>
        <w:fldChar w:fldCharType="end"/>
      </w:r>
    </w:p>
    <w:p w:rsidR="007A49F6" w:rsidRPr="003D2659" w:rsidRDefault="007A49F6" w:rsidP="0090556F">
      <w:pPr>
        <w:pStyle w:val="TOC1"/>
        <w:sectPr w:rsidR="007A49F6" w:rsidRPr="003D2659" w:rsidSect="007A3843">
          <w:type w:val="continuous"/>
          <w:pgSz w:w="612pt" w:h="792pt" w:code="1"/>
          <w:pgMar w:top="90pt" w:right="102pt" w:bottom="72pt" w:left="114pt" w:header="48pt" w:footer="48pt" w:gutter="0pt"/>
          <w:cols w:space="36pt"/>
        </w:sectPr>
      </w:pPr>
    </w:p>
    <w:p w:rsidR="005F6105" w:rsidRDefault="005F6105">
      <w:pPr>
        <w:pStyle w:val="PartTitle"/>
        <w:framePr w:wrap="notBeside"/>
      </w:pPr>
      <w:r>
        <w:lastRenderedPageBreak/>
        <w:t>Chapter</w:t>
      </w:r>
    </w:p>
    <w:p w:rsidR="005F6105" w:rsidRDefault="005F6105">
      <w:pPr>
        <w:pStyle w:val="PartLabel"/>
        <w:framePr w:wrap="notBeside"/>
      </w:pPr>
      <w:r>
        <w:t>1</w:t>
      </w:r>
    </w:p>
    <w:p w:rsidR="005F6105" w:rsidRDefault="005F6105">
      <w:pPr>
        <w:sectPr w:rsidR="005F6105" w:rsidSect="007A3843">
          <w:headerReference w:type="default" r:id="rId14"/>
          <w:footerReference w:type="default" r:id="rId15"/>
          <w:headerReference w:type="first" r:id="rId16"/>
          <w:footerReference w:type="first" r:id="rId17"/>
          <w:pgSz w:w="612pt" w:h="792pt" w:code="1"/>
          <w:pgMar w:top="90pt" w:right="60pt" w:bottom="72pt" w:left="60pt" w:header="48pt" w:footer="48pt" w:gutter="0pt"/>
          <w:pgNumType w:start="1"/>
          <w:cols w:space="18pt"/>
        </w:sectPr>
      </w:pPr>
    </w:p>
    <w:p w:rsidR="00BA7870" w:rsidRPr="00F624FD" w:rsidRDefault="00DE72AF" w:rsidP="00F624FD">
      <w:pPr>
        <w:pStyle w:val="Heading1"/>
        <w:rPr>
          <w:sz w:val="48"/>
          <w:szCs w:val="48"/>
        </w:rPr>
      </w:pPr>
      <w:bookmarkStart w:id="1" w:name="_Toc477436626"/>
      <w:bookmarkStart w:id="2" w:name="_Toc8206422"/>
      <w:r w:rsidRPr="009B6C56">
        <w:rPr>
          <w:sz w:val="48"/>
          <w:szCs w:val="48"/>
        </w:rPr>
        <w:t>Introduction</w:t>
      </w:r>
      <w:bookmarkEnd w:id="1"/>
      <w:bookmarkEnd w:id="2"/>
    </w:p>
    <w:p w:rsidR="00043C88" w:rsidRPr="00043C88" w:rsidRDefault="00043C88" w:rsidP="00043C88">
      <w:pPr>
        <w:pStyle w:val="BodyTextKeep"/>
        <w:rPr>
          <w:rFonts w:ascii="Century Gothic" w:hAnsi="Century Gothic"/>
          <w:sz w:val="28"/>
          <w:szCs w:val="28"/>
        </w:rPr>
      </w:pPr>
      <w:r w:rsidRPr="00043C88">
        <w:rPr>
          <w:rFonts w:ascii="Century Gothic" w:hAnsi="Century Gothic"/>
          <w:sz w:val="28"/>
          <w:szCs w:val="28"/>
        </w:rPr>
        <w:t xml:space="preserve">This manual is aimed at giving the user sufficient information on how to </w:t>
      </w:r>
      <w:r>
        <w:rPr>
          <w:rFonts w:ascii="Century Gothic" w:hAnsi="Century Gothic"/>
          <w:sz w:val="28"/>
          <w:szCs w:val="28"/>
        </w:rPr>
        <w:t xml:space="preserve">use the </w:t>
      </w:r>
      <w:r w:rsidR="005B648E">
        <w:rPr>
          <w:rFonts w:ascii="Century Gothic" w:hAnsi="Century Gothic"/>
          <w:sz w:val="28"/>
          <w:szCs w:val="28"/>
        </w:rPr>
        <w:t xml:space="preserve">Enhanced Contributor </w:t>
      </w:r>
      <w:r w:rsidR="00D244EE">
        <w:rPr>
          <w:rFonts w:ascii="Century Gothic" w:hAnsi="Century Gothic"/>
          <w:sz w:val="28"/>
          <w:szCs w:val="28"/>
        </w:rPr>
        <w:t>Registration</w:t>
      </w:r>
      <w:r w:rsidR="007A49F6">
        <w:rPr>
          <w:rFonts w:ascii="Century Gothic" w:hAnsi="Century Gothic"/>
          <w:sz w:val="28"/>
          <w:szCs w:val="28"/>
        </w:rPr>
        <w:t xml:space="preserve"> System</w:t>
      </w:r>
      <w:r w:rsidR="004C41FA">
        <w:rPr>
          <w:rFonts w:ascii="Century Gothic" w:hAnsi="Century Gothic"/>
          <w:sz w:val="28"/>
          <w:szCs w:val="28"/>
        </w:rPr>
        <w:t xml:space="preserve">. </w:t>
      </w:r>
      <w:r w:rsidRPr="00043C88">
        <w:rPr>
          <w:rFonts w:ascii="Century Gothic" w:hAnsi="Century Gothic"/>
          <w:sz w:val="28"/>
          <w:szCs w:val="28"/>
        </w:rPr>
        <w:t>The</w:t>
      </w:r>
      <w:r>
        <w:rPr>
          <w:rFonts w:ascii="Century Gothic" w:hAnsi="Century Gothic"/>
          <w:sz w:val="28"/>
          <w:szCs w:val="28"/>
        </w:rPr>
        <w:t xml:space="preserve"> manual was created to be used a</w:t>
      </w:r>
      <w:r w:rsidR="003F23BA">
        <w:rPr>
          <w:rFonts w:ascii="Century Gothic" w:hAnsi="Century Gothic"/>
          <w:sz w:val="28"/>
          <w:szCs w:val="28"/>
        </w:rPr>
        <w:t>s</w:t>
      </w:r>
      <w:r>
        <w:rPr>
          <w:rFonts w:ascii="Century Gothic" w:hAnsi="Century Gothic"/>
          <w:sz w:val="28"/>
          <w:szCs w:val="28"/>
        </w:rPr>
        <w:t xml:space="preserve"> </w:t>
      </w:r>
      <w:r w:rsidR="0015782C">
        <w:rPr>
          <w:rFonts w:ascii="Century Gothic" w:hAnsi="Century Gothic"/>
          <w:sz w:val="28"/>
          <w:szCs w:val="28"/>
        </w:rPr>
        <w:t>guide on how to carry out</w:t>
      </w:r>
      <w:r w:rsidR="003F23BA">
        <w:rPr>
          <w:rFonts w:ascii="Century Gothic" w:hAnsi="Century Gothic"/>
          <w:sz w:val="28"/>
          <w:szCs w:val="28"/>
        </w:rPr>
        <w:t xml:space="preserve"> key activities on the application. </w:t>
      </w:r>
    </w:p>
    <w:p w:rsidR="0034301C" w:rsidRPr="009B6C56" w:rsidRDefault="0034301C" w:rsidP="009B6C56">
      <w:pPr>
        <w:pStyle w:val="Heading2"/>
        <w:rPr>
          <w:rFonts w:ascii="Century Gothic" w:hAnsi="Century Gothic"/>
          <w:b/>
          <w:sz w:val="28"/>
          <w:szCs w:val="28"/>
        </w:rPr>
      </w:pPr>
      <w:bookmarkStart w:id="3" w:name="_Toc477436627"/>
      <w:bookmarkStart w:id="4" w:name="_Toc8206423"/>
      <w:r w:rsidRPr="009B6C56">
        <w:rPr>
          <w:rFonts w:ascii="Century Gothic" w:hAnsi="Century Gothic"/>
          <w:b/>
          <w:sz w:val="28"/>
          <w:szCs w:val="28"/>
        </w:rPr>
        <w:t>How to use the manual</w:t>
      </w:r>
      <w:bookmarkEnd w:id="3"/>
      <w:bookmarkEnd w:id="4"/>
    </w:p>
    <w:p w:rsidR="003F23BA" w:rsidRPr="003F23BA" w:rsidRDefault="003F23BA" w:rsidP="009937AD">
      <w:pPr>
        <w:pStyle w:val="BodyText"/>
        <w:rPr>
          <w:rFonts w:ascii="Century Gothic" w:hAnsi="Century Gothic"/>
          <w:sz w:val="28"/>
          <w:szCs w:val="28"/>
        </w:rPr>
      </w:pPr>
      <w:r>
        <w:rPr>
          <w:rFonts w:ascii="Century Gothic" w:hAnsi="Century Gothic"/>
          <w:sz w:val="28"/>
          <w:szCs w:val="28"/>
        </w:rPr>
        <w:t xml:space="preserve">The manual may be used as a reference, for users with </w:t>
      </w:r>
      <w:r w:rsidR="009937AD">
        <w:rPr>
          <w:rFonts w:ascii="Century Gothic" w:hAnsi="Century Gothic"/>
          <w:sz w:val="28"/>
          <w:szCs w:val="28"/>
        </w:rPr>
        <w:t xml:space="preserve">concerns </w:t>
      </w:r>
      <w:r>
        <w:rPr>
          <w:rFonts w:ascii="Century Gothic" w:hAnsi="Century Gothic"/>
          <w:sz w:val="28"/>
          <w:szCs w:val="28"/>
        </w:rPr>
        <w:t xml:space="preserve">in specific (modules) </w:t>
      </w:r>
      <w:r w:rsidR="004F6961">
        <w:rPr>
          <w:rFonts w:ascii="Century Gothic" w:hAnsi="Century Gothic"/>
          <w:sz w:val="28"/>
          <w:szCs w:val="28"/>
        </w:rPr>
        <w:t>topics;</w:t>
      </w:r>
      <w:r>
        <w:rPr>
          <w:rFonts w:ascii="Century Gothic" w:hAnsi="Century Gothic"/>
          <w:sz w:val="28"/>
          <w:szCs w:val="28"/>
        </w:rPr>
        <w:t xml:space="preserve"> </w:t>
      </w:r>
      <w:r w:rsidR="009937AD">
        <w:rPr>
          <w:rFonts w:ascii="Century Gothic" w:hAnsi="Century Gothic"/>
          <w:sz w:val="28"/>
          <w:szCs w:val="28"/>
        </w:rPr>
        <w:t>reference can be made</w:t>
      </w:r>
      <w:r>
        <w:rPr>
          <w:rFonts w:ascii="Century Gothic" w:hAnsi="Century Gothic"/>
          <w:sz w:val="28"/>
          <w:szCs w:val="28"/>
        </w:rPr>
        <w:t xml:space="preserve"> to the table of contents</w:t>
      </w:r>
      <w:r w:rsidR="004F6961">
        <w:rPr>
          <w:rFonts w:ascii="Century Gothic" w:hAnsi="Century Gothic"/>
          <w:sz w:val="28"/>
          <w:szCs w:val="28"/>
        </w:rPr>
        <w:t xml:space="preserve"> or Index</w:t>
      </w:r>
      <w:r>
        <w:rPr>
          <w:rFonts w:ascii="Century Gothic" w:hAnsi="Century Gothic"/>
          <w:sz w:val="28"/>
          <w:szCs w:val="28"/>
        </w:rPr>
        <w:t xml:space="preserve"> and directly to the topic page</w:t>
      </w:r>
      <w:r w:rsidR="009937AD">
        <w:rPr>
          <w:rFonts w:ascii="Century Gothic" w:hAnsi="Century Gothic"/>
          <w:sz w:val="28"/>
          <w:szCs w:val="28"/>
        </w:rPr>
        <w:t xml:space="preserve"> subsequently</w:t>
      </w:r>
      <w:r>
        <w:rPr>
          <w:rFonts w:ascii="Century Gothic" w:hAnsi="Century Gothic"/>
          <w:sz w:val="28"/>
          <w:szCs w:val="28"/>
        </w:rPr>
        <w:t>.</w:t>
      </w:r>
    </w:p>
    <w:p w:rsidR="00E02FB7" w:rsidRPr="004F6961" w:rsidRDefault="00E02FB7" w:rsidP="0034301C">
      <w:pPr>
        <w:pStyle w:val="BodyText"/>
        <w:rPr>
          <w:rFonts w:ascii="Century Gothic" w:hAnsi="Century Gothic"/>
          <w:sz w:val="28"/>
          <w:szCs w:val="28"/>
        </w:rPr>
      </w:pPr>
      <w:r>
        <w:rPr>
          <w:rFonts w:ascii="Century Gothic" w:hAnsi="Century Gothic"/>
          <w:sz w:val="28"/>
          <w:szCs w:val="28"/>
        </w:rPr>
        <w:t>Key areas will be specified in bol</w:t>
      </w:r>
      <w:r w:rsidR="005E65D2">
        <w:rPr>
          <w:rFonts w:ascii="Century Gothic" w:hAnsi="Century Gothic"/>
          <w:sz w:val="28"/>
          <w:szCs w:val="28"/>
        </w:rPr>
        <w:t>d to emphasize their importance. They</w:t>
      </w:r>
      <w:r>
        <w:rPr>
          <w:rFonts w:ascii="Century Gothic" w:hAnsi="Century Gothic"/>
          <w:sz w:val="28"/>
          <w:szCs w:val="28"/>
        </w:rPr>
        <w:t xml:space="preserve"> will appear in an easy-to-follow bold te</w:t>
      </w:r>
      <w:r w:rsidR="005B648E">
        <w:rPr>
          <w:rFonts w:ascii="Century Gothic" w:hAnsi="Century Gothic"/>
          <w:sz w:val="28"/>
          <w:szCs w:val="28"/>
        </w:rPr>
        <w:t>xt, for example “Export as CSV</w:t>
      </w:r>
      <w:r>
        <w:rPr>
          <w:rFonts w:ascii="Century Gothic" w:hAnsi="Century Gothic"/>
          <w:sz w:val="28"/>
          <w:szCs w:val="28"/>
        </w:rPr>
        <w:t>” will appear as “</w:t>
      </w:r>
      <w:r w:rsidR="005B648E">
        <w:rPr>
          <w:rFonts w:ascii="Century Gothic" w:hAnsi="Century Gothic"/>
          <w:b/>
          <w:sz w:val="28"/>
          <w:szCs w:val="28"/>
        </w:rPr>
        <w:t>Export as CSV</w:t>
      </w:r>
      <w:r>
        <w:rPr>
          <w:rFonts w:ascii="Century Gothic" w:hAnsi="Century Gothic"/>
          <w:sz w:val="28"/>
          <w:szCs w:val="28"/>
        </w:rPr>
        <w:t>”.</w:t>
      </w:r>
    </w:p>
    <w:p w:rsidR="00D510FE" w:rsidRDefault="0034301C" w:rsidP="0034301C">
      <w:pPr>
        <w:pStyle w:val="BodyText"/>
        <w:rPr>
          <w:rFonts w:ascii="Century Gothic" w:hAnsi="Century Gothic"/>
          <w:sz w:val="28"/>
          <w:szCs w:val="28"/>
        </w:rPr>
      </w:pPr>
      <w:r w:rsidRPr="0034301C">
        <w:rPr>
          <w:rFonts w:ascii="Century Gothic" w:hAnsi="Century Gothic"/>
          <w:sz w:val="28"/>
          <w:szCs w:val="28"/>
        </w:rPr>
        <w:t>When a key combination</w:t>
      </w:r>
      <w:r w:rsidR="004F6961">
        <w:rPr>
          <w:rFonts w:ascii="Century Gothic" w:hAnsi="Century Gothic"/>
          <w:sz w:val="28"/>
          <w:szCs w:val="28"/>
        </w:rPr>
        <w:t xml:space="preserve"> is described </w:t>
      </w:r>
      <w:r w:rsidR="00E02FB7">
        <w:rPr>
          <w:rFonts w:ascii="Century Gothic" w:hAnsi="Century Gothic"/>
          <w:sz w:val="28"/>
          <w:szCs w:val="28"/>
        </w:rPr>
        <w:t xml:space="preserve">for example </w:t>
      </w:r>
      <w:r w:rsidR="004F6961" w:rsidRPr="0034301C">
        <w:rPr>
          <w:rFonts w:ascii="Century Gothic" w:hAnsi="Century Gothic"/>
          <w:sz w:val="28"/>
          <w:szCs w:val="28"/>
        </w:rPr>
        <w:t xml:space="preserve">Press </w:t>
      </w:r>
      <w:r w:rsidR="004F6961">
        <w:rPr>
          <w:rFonts w:ascii="Century Gothic" w:hAnsi="Century Gothic"/>
          <w:sz w:val="28"/>
          <w:szCs w:val="28"/>
        </w:rPr>
        <w:t>‘</w:t>
      </w:r>
      <w:r w:rsidR="005B648E">
        <w:rPr>
          <w:rFonts w:ascii="Century Gothic" w:hAnsi="Century Gothic"/>
          <w:b/>
          <w:sz w:val="28"/>
          <w:szCs w:val="28"/>
        </w:rPr>
        <w:t>Alt+A</w:t>
      </w:r>
      <w:r w:rsidR="004F6961" w:rsidRPr="004F6961">
        <w:rPr>
          <w:rFonts w:ascii="Century Gothic" w:hAnsi="Century Gothic"/>
          <w:b/>
          <w:sz w:val="28"/>
          <w:szCs w:val="28"/>
        </w:rPr>
        <w:t>’</w:t>
      </w:r>
      <w:r w:rsidR="00E02FB7">
        <w:rPr>
          <w:rFonts w:ascii="Century Gothic" w:hAnsi="Century Gothic"/>
          <w:sz w:val="28"/>
          <w:szCs w:val="28"/>
        </w:rPr>
        <w:t>,</w:t>
      </w:r>
      <w:r w:rsidR="004F6961">
        <w:rPr>
          <w:rFonts w:ascii="Century Gothic" w:hAnsi="Century Gothic"/>
          <w:sz w:val="28"/>
          <w:szCs w:val="28"/>
        </w:rPr>
        <w:t xml:space="preserve"> </w:t>
      </w:r>
      <w:r w:rsidR="00E02FB7">
        <w:rPr>
          <w:rFonts w:ascii="Century Gothic" w:hAnsi="Century Gothic"/>
          <w:sz w:val="28"/>
          <w:szCs w:val="28"/>
        </w:rPr>
        <w:t>t</w:t>
      </w:r>
      <w:r w:rsidRPr="0034301C">
        <w:rPr>
          <w:rFonts w:ascii="Century Gothic" w:hAnsi="Century Gothic"/>
          <w:sz w:val="28"/>
          <w:szCs w:val="28"/>
        </w:rPr>
        <w:t>his means</w:t>
      </w:r>
      <w:r w:rsidR="004F6961">
        <w:rPr>
          <w:rFonts w:ascii="Century Gothic" w:hAnsi="Century Gothic"/>
          <w:sz w:val="28"/>
          <w:szCs w:val="28"/>
        </w:rPr>
        <w:t xml:space="preserve"> the user should hold down the</w:t>
      </w:r>
      <w:r w:rsidRPr="0034301C">
        <w:rPr>
          <w:rFonts w:ascii="Century Gothic" w:hAnsi="Century Gothic"/>
          <w:sz w:val="28"/>
          <w:szCs w:val="28"/>
        </w:rPr>
        <w:t xml:space="preserve"> keyboard’s Control</w:t>
      </w:r>
      <w:r w:rsidR="004F6961">
        <w:rPr>
          <w:rFonts w:ascii="Century Gothic" w:hAnsi="Century Gothic"/>
          <w:sz w:val="28"/>
          <w:szCs w:val="28"/>
        </w:rPr>
        <w:t xml:space="preserve"> ‘</w:t>
      </w:r>
      <w:r w:rsidR="005B648E">
        <w:rPr>
          <w:rFonts w:ascii="Century Gothic" w:hAnsi="Century Gothic"/>
          <w:b/>
          <w:sz w:val="28"/>
          <w:szCs w:val="28"/>
        </w:rPr>
        <w:t>Alt</w:t>
      </w:r>
      <w:r w:rsidR="004F6961">
        <w:rPr>
          <w:rFonts w:ascii="Century Gothic" w:hAnsi="Century Gothic"/>
          <w:b/>
          <w:sz w:val="28"/>
          <w:szCs w:val="28"/>
        </w:rPr>
        <w:t xml:space="preserve">’ </w:t>
      </w:r>
      <w:r w:rsidR="0015782C">
        <w:rPr>
          <w:rFonts w:ascii="Century Gothic" w:hAnsi="Century Gothic"/>
          <w:sz w:val="28"/>
          <w:szCs w:val="28"/>
        </w:rPr>
        <w:t>key found on either side</w:t>
      </w:r>
      <w:r w:rsidR="004F6961">
        <w:rPr>
          <w:rFonts w:ascii="Century Gothic" w:hAnsi="Century Gothic"/>
          <w:sz w:val="28"/>
          <w:szCs w:val="28"/>
        </w:rPr>
        <w:t xml:space="preserve"> of the keyboard, while pressing</w:t>
      </w:r>
      <w:r w:rsidRPr="0034301C">
        <w:rPr>
          <w:rFonts w:ascii="Century Gothic" w:hAnsi="Century Gothic"/>
          <w:sz w:val="28"/>
          <w:szCs w:val="28"/>
        </w:rPr>
        <w:t xml:space="preserve"> </w:t>
      </w:r>
      <w:r w:rsidR="004F6961">
        <w:rPr>
          <w:rFonts w:ascii="Century Gothic" w:hAnsi="Century Gothic"/>
          <w:sz w:val="28"/>
          <w:szCs w:val="28"/>
        </w:rPr>
        <w:t xml:space="preserve">the </w:t>
      </w:r>
      <w:r w:rsidRPr="0034301C">
        <w:rPr>
          <w:rFonts w:ascii="Century Gothic" w:hAnsi="Century Gothic"/>
          <w:sz w:val="28"/>
          <w:szCs w:val="28"/>
        </w:rPr>
        <w:t xml:space="preserve">keyboard’s </w:t>
      </w:r>
      <w:r w:rsidR="004F6961">
        <w:rPr>
          <w:rFonts w:ascii="Century Gothic" w:hAnsi="Century Gothic"/>
          <w:sz w:val="28"/>
          <w:szCs w:val="28"/>
        </w:rPr>
        <w:t>‘</w:t>
      </w:r>
      <w:r w:rsidR="005B648E">
        <w:rPr>
          <w:rFonts w:ascii="Century Gothic" w:hAnsi="Century Gothic"/>
          <w:b/>
          <w:sz w:val="28"/>
          <w:szCs w:val="28"/>
        </w:rPr>
        <w:t>A</w:t>
      </w:r>
      <w:r w:rsidR="004F6961">
        <w:rPr>
          <w:rFonts w:ascii="Century Gothic" w:hAnsi="Century Gothic"/>
          <w:sz w:val="28"/>
          <w:szCs w:val="28"/>
        </w:rPr>
        <w:t xml:space="preserve">’ key. </w:t>
      </w:r>
    </w:p>
    <w:p w:rsidR="004F6961" w:rsidRDefault="004F6961" w:rsidP="0034301C">
      <w:pPr>
        <w:pStyle w:val="BodyText"/>
        <w:rPr>
          <w:rFonts w:ascii="Century Gothic" w:hAnsi="Century Gothic"/>
          <w:sz w:val="28"/>
          <w:szCs w:val="28"/>
        </w:rPr>
      </w:pPr>
      <w:r>
        <w:rPr>
          <w:rFonts w:ascii="Century Gothic" w:hAnsi="Century Gothic"/>
          <w:sz w:val="28"/>
          <w:szCs w:val="28"/>
        </w:rPr>
        <w:t>Websites</w:t>
      </w:r>
      <w:r w:rsidR="00E02FB7">
        <w:rPr>
          <w:rFonts w:ascii="Century Gothic" w:hAnsi="Century Gothic"/>
          <w:sz w:val="28"/>
          <w:szCs w:val="28"/>
        </w:rPr>
        <w:t xml:space="preserve">/links will be </w:t>
      </w:r>
      <w:r>
        <w:rPr>
          <w:rFonts w:ascii="Century Gothic" w:hAnsi="Century Gothic"/>
          <w:sz w:val="28"/>
          <w:szCs w:val="28"/>
        </w:rPr>
        <w:t xml:space="preserve">represented </w:t>
      </w:r>
      <w:r w:rsidR="00E02FB7">
        <w:rPr>
          <w:rFonts w:ascii="Century Gothic" w:hAnsi="Century Gothic"/>
          <w:sz w:val="28"/>
          <w:szCs w:val="28"/>
        </w:rPr>
        <w:t xml:space="preserve">in the </w:t>
      </w:r>
      <w:r w:rsidR="00214E09">
        <w:rPr>
          <w:rFonts w:ascii="Century Gothic" w:hAnsi="Century Gothic"/>
          <w:sz w:val="28"/>
          <w:szCs w:val="28"/>
        </w:rPr>
        <w:t xml:space="preserve">format of the </w:t>
      </w:r>
      <w:r w:rsidR="00E02FB7">
        <w:rPr>
          <w:rFonts w:ascii="Century Gothic" w:hAnsi="Century Gothic"/>
          <w:sz w:val="28"/>
          <w:szCs w:val="28"/>
        </w:rPr>
        <w:t xml:space="preserve">example </w:t>
      </w:r>
      <w:r>
        <w:rPr>
          <w:rFonts w:ascii="Century Gothic" w:hAnsi="Century Gothic"/>
          <w:sz w:val="28"/>
          <w:szCs w:val="28"/>
        </w:rPr>
        <w:t>below:</w:t>
      </w:r>
    </w:p>
    <w:p w:rsidR="0015782C" w:rsidRDefault="005B648E" w:rsidP="0034301C">
      <w:pPr>
        <w:pStyle w:val="BodyText"/>
        <w:rPr>
          <w:rFonts w:ascii="Courier New" w:hAnsi="Courier New" w:cs="Courier New"/>
          <w:sz w:val="28"/>
          <w:szCs w:val="28"/>
        </w:rPr>
      </w:pPr>
      <w:hyperlink r:id="rId18" w:history="1">
        <w:r w:rsidRPr="00C15ED7">
          <w:rPr>
            <w:rStyle w:val="Hyperlink"/>
            <w:rFonts w:ascii="Courier New" w:hAnsi="Courier New" w:cs="Courier New"/>
            <w:sz w:val="28"/>
            <w:szCs w:val="28"/>
          </w:rPr>
          <w:t>http://pencom.gov.ng</w:t>
        </w:r>
      </w:hyperlink>
    </w:p>
    <w:p w:rsidR="002D7DBF" w:rsidRPr="002D7DBF" w:rsidRDefault="00815D6D" w:rsidP="00045305">
      <w:pPr>
        <w:pStyle w:val="BodyText"/>
        <w:numPr>
          <w:ilvl w:val="0"/>
          <w:numId w:val="1"/>
        </w:numPr>
        <w:rPr>
          <w:rFonts w:ascii="Century Gothic" w:hAnsi="Century Gothic" w:cs="Courier New"/>
          <w:sz w:val="28"/>
          <w:szCs w:val="28"/>
        </w:rPr>
      </w:pPr>
      <w:r w:rsidRPr="002D7DBF">
        <w:rPr>
          <w:rFonts w:ascii="Century Gothic" w:hAnsi="Century Gothic" w:cs="Courier New"/>
          <w:b/>
          <w:sz w:val="28"/>
          <w:szCs w:val="28"/>
        </w:rPr>
        <w:t>To</w:t>
      </w:r>
      <w:r w:rsidR="002D7DBF" w:rsidRPr="002D7DBF">
        <w:rPr>
          <w:rFonts w:ascii="Century Gothic" w:hAnsi="Century Gothic" w:cs="Courier New"/>
          <w:b/>
          <w:sz w:val="28"/>
          <w:szCs w:val="28"/>
        </w:rPr>
        <w:t xml:space="preserve"> click</w:t>
      </w:r>
      <w:r>
        <w:rPr>
          <w:rFonts w:ascii="Century Gothic" w:hAnsi="Century Gothic" w:cs="Courier New"/>
          <w:sz w:val="28"/>
          <w:szCs w:val="28"/>
        </w:rPr>
        <w:t xml:space="preserve">: users </w:t>
      </w:r>
      <w:r w:rsidR="002D7DBF" w:rsidRPr="002D7DBF">
        <w:rPr>
          <w:rFonts w:ascii="Century Gothic" w:hAnsi="Century Gothic" w:cs="Courier New"/>
          <w:sz w:val="28"/>
          <w:szCs w:val="28"/>
        </w:rPr>
        <w:t>should tap</w:t>
      </w:r>
      <w:r w:rsidR="002D7DBF">
        <w:rPr>
          <w:rFonts w:ascii="Century Gothic" w:hAnsi="Century Gothic" w:cs="Courier New"/>
          <w:sz w:val="28"/>
          <w:szCs w:val="28"/>
        </w:rPr>
        <w:t xml:space="preserve"> the left mouse button</w:t>
      </w:r>
      <w:r w:rsidR="002D7DBF" w:rsidRPr="002D7DBF">
        <w:rPr>
          <w:rFonts w:ascii="Century Gothic" w:hAnsi="Century Gothic" w:cs="Courier New"/>
          <w:sz w:val="28"/>
          <w:szCs w:val="28"/>
        </w:rPr>
        <w:t>. Quickly</w:t>
      </w:r>
      <w:r w:rsidR="002D7DBF">
        <w:rPr>
          <w:rFonts w:ascii="Century Gothic" w:hAnsi="Century Gothic" w:cs="Courier New"/>
          <w:sz w:val="28"/>
          <w:szCs w:val="28"/>
        </w:rPr>
        <w:t xml:space="preserve"> </w:t>
      </w:r>
      <w:r w:rsidR="002D7DBF" w:rsidRPr="002D7DBF">
        <w:rPr>
          <w:rFonts w:ascii="Century Gothic" w:hAnsi="Century Gothic" w:cs="Courier New"/>
          <w:sz w:val="28"/>
          <w:szCs w:val="28"/>
        </w:rPr>
        <w:t>touching and re</w:t>
      </w:r>
      <w:r w:rsidR="002D7DBF">
        <w:rPr>
          <w:rFonts w:ascii="Century Gothic" w:hAnsi="Century Gothic" w:cs="Courier New"/>
          <w:sz w:val="28"/>
          <w:szCs w:val="28"/>
        </w:rPr>
        <w:t>leasing your finger on the left mouse button</w:t>
      </w:r>
      <w:r w:rsidR="002D7DBF" w:rsidRPr="002D7DBF">
        <w:rPr>
          <w:rFonts w:ascii="Century Gothic" w:hAnsi="Century Gothic" w:cs="Courier New"/>
          <w:sz w:val="28"/>
          <w:szCs w:val="28"/>
        </w:rPr>
        <w:t>.</w:t>
      </w:r>
    </w:p>
    <w:p w:rsidR="002D7DBF" w:rsidRPr="002D7DBF" w:rsidRDefault="00815D6D" w:rsidP="00045305">
      <w:pPr>
        <w:pStyle w:val="BodyText"/>
        <w:numPr>
          <w:ilvl w:val="0"/>
          <w:numId w:val="1"/>
        </w:numPr>
        <w:rPr>
          <w:rFonts w:ascii="Century Gothic" w:hAnsi="Century Gothic" w:cs="Courier New"/>
          <w:sz w:val="28"/>
          <w:szCs w:val="28"/>
        </w:rPr>
      </w:pPr>
      <w:r>
        <w:rPr>
          <w:rFonts w:ascii="Century Gothic" w:hAnsi="Century Gothic" w:cs="Courier New"/>
          <w:b/>
          <w:sz w:val="28"/>
          <w:szCs w:val="28"/>
        </w:rPr>
        <w:t xml:space="preserve">To </w:t>
      </w:r>
      <w:r w:rsidR="002D7DBF" w:rsidRPr="002D7DBF">
        <w:rPr>
          <w:rFonts w:ascii="Century Gothic" w:hAnsi="Century Gothic" w:cs="Courier New"/>
          <w:b/>
          <w:sz w:val="28"/>
          <w:szCs w:val="28"/>
        </w:rPr>
        <w:t>double-</w:t>
      </w:r>
      <w:r w:rsidRPr="002D7DBF">
        <w:rPr>
          <w:rFonts w:ascii="Century Gothic" w:hAnsi="Century Gothic" w:cs="Courier New"/>
          <w:b/>
          <w:sz w:val="28"/>
          <w:szCs w:val="28"/>
        </w:rPr>
        <w:t>click</w:t>
      </w:r>
      <w:r>
        <w:rPr>
          <w:rFonts w:ascii="Century Gothic" w:hAnsi="Century Gothic" w:cs="Courier New"/>
          <w:sz w:val="28"/>
          <w:szCs w:val="28"/>
        </w:rPr>
        <w:t>:</w:t>
      </w:r>
      <w:r w:rsidR="002D7DBF" w:rsidRPr="002D7DBF">
        <w:rPr>
          <w:rFonts w:ascii="Century Gothic" w:hAnsi="Century Gothic" w:cs="Courier New"/>
          <w:sz w:val="28"/>
          <w:szCs w:val="28"/>
        </w:rPr>
        <w:t xml:space="preserve"> </w:t>
      </w:r>
      <w:r>
        <w:rPr>
          <w:rFonts w:ascii="Century Gothic" w:hAnsi="Century Gothic" w:cs="Courier New"/>
          <w:sz w:val="28"/>
          <w:szCs w:val="28"/>
        </w:rPr>
        <w:t xml:space="preserve">users should </w:t>
      </w:r>
      <w:r w:rsidR="002D7DBF" w:rsidRPr="002D7DBF">
        <w:rPr>
          <w:rFonts w:ascii="Century Gothic" w:hAnsi="Century Gothic" w:cs="Courier New"/>
          <w:sz w:val="28"/>
          <w:szCs w:val="28"/>
        </w:rPr>
        <w:t>tap twice</w:t>
      </w:r>
      <w:r w:rsidR="002D7DBF">
        <w:rPr>
          <w:rFonts w:ascii="Century Gothic" w:hAnsi="Century Gothic" w:cs="Courier New"/>
          <w:sz w:val="28"/>
          <w:szCs w:val="28"/>
        </w:rPr>
        <w:t xml:space="preserve"> the left mouse button</w:t>
      </w:r>
      <w:r w:rsidR="002D7DBF" w:rsidRPr="002D7DBF">
        <w:rPr>
          <w:rFonts w:ascii="Century Gothic" w:hAnsi="Century Gothic" w:cs="Courier New"/>
          <w:sz w:val="28"/>
          <w:szCs w:val="28"/>
        </w:rPr>
        <w:t>. Two</w:t>
      </w:r>
      <w:r w:rsidR="002D7DBF">
        <w:rPr>
          <w:rFonts w:ascii="Century Gothic" w:hAnsi="Century Gothic" w:cs="Courier New"/>
          <w:sz w:val="28"/>
          <w:szCs w:val="28"/>
        </w:rPr>
        <w:t xml:space="preserve"> </w:t>
      </w:r>
      <w:r w:rsidR="002D7DBF" w:rsidRPr="002D7DBF">
        <w:rPr>
          <w:rFonts w:ascii="Century Gothic" w:hAnsi="Century Gothic" w:cs="Courier New"/>
          <w:sz w:val="28"/>
          <w:szCs w:val="28"/>
        </w:rPr>
        <w:t>t</w:t>
      </w:r>
      <w:r w:rsidR="002D7DBF">
        <w:rPr>
          <w:rFonts w:ascii="Century Gothic" w:hAnsi="Century Gothic" w:cs="Courier New"/>
          <w:sz w:val="28"/>
          <w:szCs w:val="28"/>
        </w:rPr>
        <w:t>aps</w:t>
      </w:r>
      <w:r w:rsidR="002D7DBF" w:rsidRPr="002D7DBF">
        <w:rPr>
          <w:rFonts w:ascii="Century Gothic" w:hAnsi="Century Gothic" w:cs="Courier New"/>
          <w:sz w:val="28"/>
          <w:szCs w:val="28"/>
        </w:rPr>
        <w:t xml:space="preserve"> in rapid succession does the trick.</w:t>
      </w:r>
    </w:p>
    <w:p w:rsidR="009B6C56" w:rsidRPr="00F624FD" w:rsidRDefault="00815D6D" w:rsidP="00650ECA">
      <w:pPr>
        <w:pStyle w:val="BodyText"/>
        <w:numPr>
          <w:ilvl w:val="0"/>
          <w:numId w:val="1"/>
        </w:numPr>
        <w:rPr>
          <w:rFonts w:ascii="Century Gothic" w:hAnsi="Century Gothic" w:cs="Courier New"/>
          <w:sz w:val="28"/>
          <w:szCs w:val="28"/>
        </w:rPr>
      </w:pPr>
      <w:r>
        <w:rPr>
          <w:rFonts w:ascii="Century Gothic" w:hAnsi="Century Gothic" w:cs="Courier New"/>
          <w:b/>
          <w:sz w:val="28"/>
          <w:szCs w:val="28"/>
        </w:rPr>
        <w:t xml:space="preserve">To </w:t>
      </w:r>
      <w:r w:rsidR="002D7DBF" w:rsidRPr="002D7DBF">
        <w:rPr>
          <w:rFonts w:ascii="Century Gothic" w:hAnsi="Century Gothic" w:cs="Courier New"/>
          <w:b/>
          <w:sz w:val="28"/>
          <w:szCs w:val="28"/>
        </w:rPr>
        <w:t>right-click</w:t>
      </w:r>
      <w:r>
        <w:rPr>
          <w:rFonts w:ascii="Century Gothic" w:hAnsi="Century Gothic" w:cs="Courier New"/>
          <w:b/>
          <w:sz w:val="28"/>
          <w:szCs w:val="28"/>
        </w:rPr>
        <w:t>:</w:t>
      </w:r>
      <w:r w:rsidR="002D7DBF" w:rsidRPr="002D7DBF">
        <w:rPr>
          <w:rFonts w:ascii="Century Gothic" w:hAnsi="Century Gothic" w:cs="Courier New"/>
          <w:sz w:val="28"/>
          <w:szCs w:val="28"/>
        </w:rPr>
        <w:t xml:space="preserve"> </w:t>
      </w:r>
      <w:r>
        <w:rPr>
          <w:rFonts w:ascii="Century Gothic" w:hAnsi="Century Gothic" w:cs="Courier New"/>
          <w:sz w:val="28"/>
          <w:szCs w:val="28"/>
        </w:rPr>
        <w:t xml:space="preserve">the user </w:t>
      </w:r>
      <w:r w:rsidR="002D7DBF">
        <w:rPr>
          <w:rFonts w:ascii="Century Gothic" w:hAnsi="Century Gothic" w:cs="Courier New"/>
          <w:sz w:val="28"/>
          <w:szCs w:val="28"/>
        </w:rPr>
        <w:t xml:space="preserve">should tap the right mouse button. </w:t>
      </w:r>
      <w:r w:rsidR="002D7DBF" w:rsidRPr="002D7DBF">
        <w:rPr>
          <w:rFonts w:ascii="Century Gothic" w:hAnsi="Century Gothic" w:cs="Courier New"/>
          <w:sz w:val="28"/>
          <w:szCs w:val="28"/>
        </w:rPr>
        <w:t>Quickly</w:t>
      </w:r>
      <w:r w:rsidR="002D7DBF">
        <w:rPr>
          <w:rFonts w:ascii="Century Gothic" w:hAnsi="Century Gothic" w:cs="Courier New"/>
          <w:sz w:val="28"/>
          <w:szCs w:val="28"/>
        </w:rPr>
        <w:t xml:space="preserve"> </w:t>
      </w:r>
      <w:r w:rsidR="002D7DBF" w:rsidRPr="002D7DBF">
        <w:rPr>
          <w:rFonts w:ascii="Century Gothic" w:hAnsi="Century Gothic" w:cs="Courier New"/>
          <w:sz w:val="28"/>
          <w:szCs w:val="28"/>
        </w:rPr>
        <w:t>touching and re</w:t>
      </w:r>
      <w:r w:rsidR="002D7DBF">
        <w:rPr>
          <w:rFonts w:ascii="Century Gothic" w:hAnsi="Century Gothic" w:cs="Courier New"/>
          <w:sz w:val="28"/>
          <w:szCs w:val="28"/>
        </w:rPr>
        <w:t>leasing your finger on the right mouse button</w:t>
      </w:r>
      <w:r w:rsidR="002D7DBF" w:rsidRPr="002D7DBF">
        <w:rPr>
          <w:rFonts w:ascii="Century Gothic" w:hAnsi="Century Gothic" w:cs="Courier New"/>
          <w:sz w:val="28"/>
          <w:szCs w:val="28"/>
        </w:rPr>
        <w:t>.</w:t>
      </w:r>
    </w:p>
    <w:p w:rsidR="009B6C56" w:rsidRDefault="009B6C56" w:rsidP="00650ECA">
      <w:pPr>
        <w:pStyle w:val="PartTitle"/>
        <w:framePr w:wrap="notBeside" w:hAnchor="page" w:x="439.20pt" w:y="38.30pt"/>
      </w:pPr>
      <w:r>
        <w:lastRenderedPageBreak/>
        <w:t>Chapter</w:t>
      </w:r>
    </w:p>
    <w:p w:rsidR="009B6C56" w:rsidRDefault="009B6C56" w:rsidP="00650ECA">
      <w:pPr>
        <w:pStyle w:val="PartLabel"/>
        <w:framePr w:wrap="notBeside" w:hAnchor="page" w:x="439.20pt" w:y="38.30pt"/>
      </w:pPr>
      <w:r>
        <w:t>2</w:t>
      </w:r>
    </w:p>
    <w:p w:rsidR="0029323F" w:rsidRPr="009B6C56" w:rsidRDefault="00B203A2" w:rsidP="00650ECA">
      <w:pPr>
        <w:pStyle w:val="Heading1"/>
        <w:tabs>
          <w:tab w:val="start" w:pos="36pt"/>
        </w:tabs>
        <w:overflowPunct w:val="0"/>
        <w:autoSpaceDE w:val="0"/>
        <w:autoSpaceDN w:val="0"/>
        <w:adjustRightInd w:val="0"/>
        <w:spacing w:after="3pt"/>
        <w:textAlignment w:val="baseline"/>
        <w:rPr>
          <w:sz w:val="48"/>
          <w:szCs w:val="48"/>
        </w:rPr>
      </w:pPr>
      <w:bookmarkStart w:id="5" w:name="_Toc477436628"/>
      <w:bookmarkStart w:id="6" w:name="_Toc8206424"/>
      <w:r w:rsidRPr="009B6C56">
        <w:rPr>
          <w:sz w:val="48"/>
          <w:szCs w:val="48"/>
        </w:rPr>
        <w:t>Getting Started</w:t>
      </w:r>
      <w:bookmarkEnd w:id="5"/>
      <w:bookmarkEnd w:id="6"/>
    </w:p>
    <w:p w:rsidR="009B73FC" w:rsidRDefault="00FC2FA6" w:rsidP="009B73FC">
      <w:pPr>
        <w:pStyle w:val="BodyText"/>
      </w:pPr>
      <w:r>
        <w:t xml:space="preserve"> </w:t>
      </w:r>
    </w:p>
    <w:p w:rsidR="00815D6D" w:rsidRPr="000225B1" w:rsidRDefault="000225B1" w:rsidP="000225B1">
      <w:pPr>
        <w:pStyle w:val="Heading2"/>
        <w:rPr>
          <w:sz w:val="28"/>
          <w:szCs w:val="28"/>
          <w:lang w:val="en-GB"/>
        </w:rPr>
      </w:pPr>
      <w:bookmarkStart w:id="7" w:name="_Toc477436629"/>
      <w:bookmarkStart w:id="8" w:name="_Toc8206425"/>
      <w:r w:rsidRPr="000225B1">
        <w:rPr>
          <w:sz w:val="28"/>
          <w:szCs w:val="28"/>
          <w:lang w:val="en-GB"/>
        </w:rPr>
        <w:t>To start the application</w:t>
      </w:r>
      <w:bookmarkEnd w:id="7"/>
      <w:bookmarkEnd w:id="8"/>
    </w:p>
    <w:p w:rsidR="000225B1" w:rsidRDefault="005B648E" w:rsidP="00D52AEC">
      <w:pPr>
        <w:rPr>
          <w:rFonts w:ascii="Century Gothic" w:hAnsi="Century Gothic"/>
          <w:sz w:val="28"/>
          <w:szCs w:val="28"/>
        </w:rPr>
      </w:pPr>
      <w:r>
        <w:rPr>
          <w:rFonts w:ascii="Century Gothic" w:hAnsi="Century Gothic"/>
          <w:sz w:val="28"/>
          <w:szCs w:val="28"/>
        </w:rPr>
        <w:t>To launch the</w:t>
      </w:r>
      <w:r w:rsidR="0015782C">
        <w:rPr>
          <w:rFonts w:ascii="Century Gothic" w:hAnsi="Century Gothic"/>
          <w:sz w:val="28"/>
          <w:szCs w:val="28"/>
        </w:rPr>
        <w:t xml:space="preserve"> </w:t>
      </w:r>
      <w:r w:rsidR="008D0A55">
        <w:rPr>
          <w:rFonts w:ascii="Century Gothic" w:hAnsi="Century Gothic"/>
          <w:sz w:val="28"/>
          <w:szCs w:val="28"/>
        </w:rPr>
        <w:t>Enhanced Contributors Registration System</w:t>
      </w:r>
      <w:r w:rsidR="00815D6D">
        <w:rPr>
          <w:rFonts w:ascii="Century Gothic" w:hAnsi="Century Gothic"/>
          <w:sz w:val="28"/>
          <w:szCs w:val="28"/>
        </w:rPr>
        <w:t xml:space="preserve">, open the </w:t>
      </w:r>
      <w:r w:rsidR="007C25CC" w:rsidRPr="0029323F">
        <w:rPr>
          <w:rFonts w:ascii="Century Gothic" w:hAnsi="Century Gothic"/>
          <w:sz w:val="28"/>
          <w:szCs w:val="28"/>
        </w:rPr>
        <w:t xml:space="preserve">web browser </w:t>
      </w:r>
    </w:p>
    <w:p w:rsidR="000225B1" w:rsidRPr="005D0F58" w:rsidRDefault="000225B1" w:rsidP="007C25CC">
      <w:pPr>
        <w:rPr>
          <w:rFonts w:ascii="Century Gothic" w:hAnsi="Century Gothic"/>
          <w:sz w:val="22"/>
          <w:szCs w:val="28"/>
        </w:rPr>
      </w:pPr>
    </w:p>
    <w:p w:rsidR="000225B1" w:rsidRDefault="00E5198F" w:rsidP="007C25CC">
      <w:pPr>
        <w:rPr>
          <w:rFonts w:ascii="Century Gothic" w:hAnsi="Century Gothic"/>
          <w:sz w:val="28"/>
          <w:szCs w:val="28"/>
        </w:rPr>
      </w:pPr>
      <w:r>
        <w:rPr>
          <w:noProof/>
          <w:lang w:val="en-GB" w:eastAsia="en-GB"/>
        </w:rPr>
        <w:drawing>
          <wp:inline distT="0" distB="0" distL="0" distR="0">
            <wp:extent cx="3228975" cy="685800"/>
            <wp:effectExtent l="0" t="0" r="0" b="0"/>
            <wp:docPr id="1" name="Picture 1" descr="New Pictur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New 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685800"/>
                    </a:xfrm>
                    <a:prstGeom prst="rect">
                      <a:avLst/>
                    </a:prstGeom>
                    <a:noFill/>
                    <a:ln>
                      <a:noFill/>
                    </a:ln>
                  </pic:spPr>
                </pic:pic>
              </a:graphicData>
            </a:graphic>
          </wp:inline>
        </w:drawing>
      </w:r>
    </w:p>
    <w:p w:rsidR="000225B1" w:rsidRPr="005D0F58" w:rsidRDefault="000225B1" w:rsidP="007C25CC">
      <w:pPr>
        <w:rPr>
          <w:rFonts w:ascii="Century Gothic" w:hAnsi="Century Gothic"/>
          <w:sz w:val="24"/>
          <w:szCs w:val="28"/>
        </w:rPr>
      </w:pPr>
    </w:p>
    <w:p w:rsidR="000225B1" w:rsidRDefault="000225B1" w:rsidP="007C25CC">
      <w:pPr>
        <w:rPr>
          <w:rFonts w:ascii="Century Gothic" w:hAnsi="Century Gothic"/>
          <w:sz w:val="28"/>
          <w:szCs w:val="28"/>
        </w:rPr>
      </w:pPr>
      <w:r>
        <w:rPr>
          <w:rFonts w:ascii="Century Gothic" w:hAnsi="Century Gothic"/>
          <w:sz w:val="28"/>
          <w:szCs w:val="28"/>
        </w:rPr>
        <w:t xml:space="preserve">You </w:t>
      </w:r>
      <w:r w:rsidR="006806AB">
        <w:rPr>
          <w:rFonts w:ascii="Century Gothic" w:hAnsi="Century Gothic"/>
          <w:sz w:val="28"/>
          <w:szCs w:val="28"/>
        </w:rPr>
        <w:t>will</w:t>
      </w:r>
      <w:r>
        <w:rPr>
          <w:rFonts w:ascii="Century Gothic" w:hAnsi="Century Gothic"/>
          <w:sz w:val="28"/>
          <w:szCs w:val="28"/>
        </w:rPr>
        <w:t xml:space="preserve"> find the icon on your desktop or under the </w:t>
      </w:r>
      <w:r w:rsidRPr="00650ECA">
        <w:rPr>
          <w:rFonts w:ascii="Century Gothic" w:hAnsi="Century Gothic"/>
          <w:b/>
          <w:bCs/>
          <w:sz w:val="28"/>
          <w:szCs w:val="28"/>
        </w:rPr>
        <w:t>start</w:t>
      </w:r>
      <w:r>
        <w:rPr>
          <w:rFonts w:ascii="Century Gothic" w:hAnsi="Century Gothic"/>
          <w:sz w:val="28"/>
          <w:szCs w:val="28"/>
        </w:rPr>
        <w:t xml:space="preserve"> button</w:t>
      </w:r>
      <w:r w:rsidR="007D68DE">
        <w:rPr>
          <w:rFonts w:ascii="Century Gothic" w:hAnsi="Century Gothic"/>
          <w:sz w:val="28"/>
          <w:szCs w:val="28"/>
        </w:rPr>
        <w:t xml:space="preserve"> or shortcut on your desktop</w:t>
      </w:r>
      <w:r w:rsidR="003247E9">
        <w:rPr>
          <w:rFonts w:ascii="Century Gothic" w:hAnsi="Century Gothic"/>
          <w:sz w:val="28"/>
          <w:szCs w:val="28"/>
        </w:rPr>
        <w:t>.</w:t>
      </w:r>
    </w:p>
    <w:p w:rsidR="00E75789" w:rsidRDefault="0015782C" w:rsidP="00B06961">
      <w:pPr>
        <w:jc w:val="both"/>
        <w:rPr>
          <w:rFonts w:ascii="Century Gothic" w:hAnsi="Century Gothic"/>
          <w:sz w:val="28"/>
          <w:szCs w:val="28"/>
        </w:rPr>
      </w:pPr>
      <w:r w:rsidRPr="00AF2C82">
        <w:rPr>
          <w:rFonts w:ascii="Century Gothic" w:hAnsi="Century Gothic"/>
          <w:sz w:val="28"/>
          <w:szCs w:val="28"/>
        </w:rPr>
        <w:t xml:space="preserve">Enter the URL of the application </w:t>
      </w:r>
      <w:hyperlink r:id="rId20" w:history="1">
        <w:r w:rsidR="0044084F" w:rsidRPr="00A64B49">
          <w:rPr>
            <w:rStyle w:val="Hyperlink"/>
            <w:rFonts w:ascii="Segoe UI" w:hAnsi="Segoe UI" w:cs="Segoe UI"/>
            <w:sz w:val="28"/>
            <w:szCs w:val="28"/>
          </w:rPr>
          <w:t>http://ecrs.pencom.gov.ng/ecrs</w:t>
        </w:r>
      </w:hyperlink>
      <w:r w:rsidR="009B5CB4">
        <w:rPr>
          <w:rFonts w:ascii="Segoe UI" w:hAnsi="Segoe UI" w:cs="Segoe UI"/>
          <w:color w:val="1F497D"/>
          <w:sz w:val="28"/>
          <w:szCs w:val="28"/>
        </w:rPr>
        <w:t xml:space="preserve"> </w:t>
      </w:r>
      <w:r w:rsidR="00AE4E20" w:rsidRPr="00650ECA">
        <w:rPr>
          <w:rFonts w:ascii="Segoe UI" w:hAnsi="Segoe UI" w:cs="Segoe UI"/>
          <w:sz w:val="28"/>
          <w:szCs w:val="28"/>
        </w:rPr>
        <w:t>i</w:t>
      </w:r>
      <w:r w:rsidRPr="00650ECA">
        <w:rPr>
          <w:rFonts w:ascii="Century Gothic" w:hAnsi="Century Gothic"/>
          <w:sz w:val="28"/>
          <w:szCs w:val="28"/>
        </w:rPr>
        <w:t xml:space="preserve">nto the address bar of the web browser and press the </w:t>
      </w:r>
      <w:r w:rsidRPr="007D68DE">
        <w:rPr>
          <w:rFonts w:ascii="Century Gothic" w:hAnsi="Century Gothic"/>
          <w:b/>
          <w:sz w:val="28"/>
          <w:szCs w:val="28"/>
        </w:rPr>
        <w:t>ENTER</w:t>
      </w:r>
      <w:r w:rsidRPr="00650ECA">
        <w:rPr>
          <w:rFonts w:ascii="Century Gothic" w:hAnsi="Century Gothic"/>
          <w:sz w:val="28"/>
          <w:szCs w:val="28"/>
        </w:rPr>
        <w:t xml:space="preserve"> key to redirect to the application</w:t>
      </w:r>
      <w:r w:rsidR="002756E6" w:rsidRPr="00650ECA">
        <w:rPr>
          <w:rFonts w:ascii="Century Gothic" w:hAnsi="Century Gothic"/>
          <w:sz w:val="28"/>
          <w:szCs w:val="28"/>
        </w:rPr>
        <w:t>. You will be redirected to the Login page of the application.</w:t>
      </w:r>
    </w:p>
    <w:p w:rsidR="002D2FAC" w:rsidRDefault="002D2FAC" w:rsidP="00B06961">
      <w:pPr>
        <w:jc w:val="both"/>
        <w:rPr>
          <w:rFonts w:ascii="Century Gothic" w:hAnsi="Century Gothic"/>
          <w:sz w:val="28"/>
          <w:szCs w:val="28"/>
        </w:rPr>
      </w:pPr>
    </w:p>
    <w:p w:rsidR="002D2FAC" w:rsidRPr="002D2FAC" w:rsidRDefault="002D2FAC" w:rsidP="002D2FAC">
      <w:pPr>
        <w:jc w:val="both"/>
        <w:rPr>
          <w:rFonts w:ascii="Century Gothic" w:hAnsi="Century Gothic"/>
          <w:sz w:val="28"/>
          <w:szCs w:val="28"/>
        </w:rPr>
      </w:pPr>
      <w:r w:rsidRPr="002D2FAC">
        <w:rPr>
          <w:rFonts w:ascii="Century Gothic" w:hAnsi="Century Gothic"/>
          <w:sz w:val="28"/>
          <w:szCs w:val="28"/>
        </w:rPr>
        <w:t>A Client si</w:t>
      </w:r>
      <w:r w:rsidR="000562B8">
        <w:rPr>
          <w:rFonts w:ascii="Century Gothic" w:hAnsi="Century Gothic"/>
          <w:sz w:val="28"/>
          <w:szCs w:val="28"/>
        </w:rPr>
        <w:t>de application</w:t>
      </w:r>
      <w:r w:rsidR="001B2E3F">
        <w:rPr>
          <w:rFonts w:ascii="Century Gothic" w:hAnsi="Century Gothic"/>
          <w:sz w:val="28"/>
          <w:szCs w:val="28"/>
        </w:rPr>
        <w:t xml:space="preserve"> is also</w:t>
      </w:r>
      <w:r w:rsidRPr="002D2FAC">
        <w:rPr>
          <w:rFonts w:ascii="Century Gothic" w:hAnsi="Century Gothic"/>
          <w:sz w:val="28"/>
          <w:szCs w:val="28"/>
        </w:rPr>
        <w:t xml:space="preserve"> for client side validation at the Operators side. PFAs shall download the software from the Application server and each PFA downloads a unique </w:t>
      </w:r>
      <w:r w:rsidR="000562B8">
        <w:rPr>
          <w:rFonts w:ascii="Century Gothic" w:hAnsi="Century Gothic"/>
          <w:sz w:val="28"/>
          <w:szCs w:val="28"/>
        </w:rPr>
        <w:t xml:space="preserve">thin </w:t>
      </w:r>
      <w:r w:rsidRPr="002D2FAC">
        <w:rPr>
          <w:rFonts w:ascii="Century Gothic" w:hAnsi="Century Gothic"/>
          <w:sz w:val="28"/>
          <w:szCs w:val="28"/>
        </w:rPr>
        <w:t>client application restricted to its PFA code. Some validation will take place at the PFA Client Side application (ECRS Data Preparation Tool). The Tool will compress data before submitting to PenCom.</w:t>
      </w:r>
    </w:p>
    <w:p w:rsidR="002D2FAC" w:rsidRDefault="002D2FAC" w:rsidP="00B06961">
      <w:pPr>
        <w:jc w:val="both"/>
        <w:rPr>
          <w:rFonts w:ascii="Century Gothic" w:hAnsi="Century Gothic"/>
          <w:sz w:val="28"/>
          <w:szCs w:val="28"/>
        </w:rPr>
      </w:pPr>
    </w:p>
    <w:p w:rsidR="00D7648E" w:rsidRDefault="00D7648E" w:rsidP="00B06961">
      <w:pPr>
        <w:jc w:val="both"/>
        <w:rPr>
          <w:rFonts w:ascii="Century Gothic" w:hAnsi="Century Gothic"/>
          <w:sz w:val="28"/>
          <w:szCs w:val="28"/>
        </w:rPr>
      </w:pPr>
    </w:p>
    <w:p w:rsidR="00103BC9" w:rsidRPr="00D7648E" w:rsidRDefault="00E5198F" w:rsidP="00B06961">
      <w:pPr>
        <w:jc w:val="both"/>
        <w:rPr>
          <w:rFonts w:ascii="Century Gothic" w:hAnsi="Century Gothic"/>
          <w:szCs w:val="28"/>
        </w:rPr>
      </w:pPr>
      <w:r>
        <w:rPr>
          <w:noProof/>
          <w:lang w:val="en-GB" w:eastAsia="en-GB"/>
        </w:rPr>
        <w:lastRenderedPageBreak/>
        <w:drawing>
          <wp:inline distT="0" distB="0" distL="0" distR="0">
            <wp:extent cx="5962650" cy="2705100"/>
            <wp:effectExtent l="0" t="0" r="0" b="0"/>
            <wp:docPr id="2" name="Picture 2" descr="Log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Log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2705100"/>
                    </a:xfrm>
                    <a:prstGeom prst="rect">
                      <a:avLst/>
                    </a:prstGeom>
                    <a:noFill/>
                    <a:ln>
                      <a:noFill/>
                    </a:ln>
                  </pic:spPr>
                </pic:pic>
              </a:graphicData>
            </a:graphic>
          </wp:inline>
        </w:drawing>
      </w:r>
    </w:p>
    <w:p w:rsidR="00103BC9" w:rsidRDefault="00103BC9" w:rsidP="00B06961">
      <w:pPr>
        <w:jc w:val="both"/>
        <w:rPr>
          <w:noProof/>
        </w:rPr>
      </w:pPr>
    </w:p>
    <w:p w:rsidR="003247E9" w:rsidRPr="00AE4E20" w:rsidRDefault="0015782C" w:rsidP="00E02FB7">
      <w:pPr>
        <w:numPr>
          <w:ilvl w:val="0"/>
          <w:numId w:val="4"/>
        </w:numPr>
        <w:rPr>
          <w:rFonts w:ascii="Century Gothic" w:hAnsi="Century Gothic"/>
          <w:sz w:val="28"/>
          <w:szCs w:val="28"/>
        </w:rPr>
      </w:pPr>
      <w:bookmarkStart w:id="9" w:name="_Toc480255375"/>
      <w:bookmarkStart w:id="10" w:name="_Toc480348016"/>
      <w:bookmarkStart w:id="11" w:name="_Toc484935713"/>
      <w:r>
        <w:rPr>
          <w:rFonts w:ascii="Century Gothic" w:hAnsi="Century Gothic"/>
          <w:sz w:val="28"/>
          <w:szCs w:val="28"/>
        </w:rPr>
        <w:t xml:space="preserve">Users should </w:t>
      </w:r>
      <w:r w:rsidR="00D52AEC">
        <w:rPr>
          <w:rFonts w:ascii="Century Gothic" w:hAnsi="Century Gothic"/>
          <w:sz w:val="28"/>
          <w:szCs w:val="28"/>
        </w:rPr>
        <w:t>key in</w:t>
      </w:r>
      <w:r>
        <w:rPr>
          <w:rFonts w:ascii="Century Gothic" w:hAnsi="Century Gothic"/>
          <w:sz w:val="28"/>
          <w:szCs w:val="28"/>
        </w:rPr>
        <w:t xml:space="preserve"> their</w:t>
      </w:r>
      <w:r w:rsidR="00815D6D">
        <w:rPr>
          <w:rFonts w:ascii="Century Gothic" w:hAnsi="Century Gothic"/>
          <w:sz w:val="28"/>
          <w:szCs w:val="28"/>
        </w:rPr>
        <w:t xml:space="preserve"> username followed by the</w:t>
      </w:r>
      <w:r w:rsidR="00007A8F" w:rsidRPr="0029323F">
        <w:rPr>
          <w:rFonts w:ascii="Century Gothic" w:hAnsi="Century Gothic"/>
          <w:sz w:val="28"/>
          <w:szCs w:val="28"/>
        </w:rPr>
        <w:t xml:space="preserve"> password</w:t>
      </w:r>
      <w:r w:rsidR="00815D6D">
        <w:rPr>
          <w:rFonts w:ascii="Century Gothic" w:hAnsi="Century Gothic"/>
          <w:sz w:val="28"/>
          <w:szCs w:val="28"/>
        </w:rPr>
        <w:t xml:space="preserve"> and click on the</w:t>
      </w:r>
      <w:r w:rsidR="00007A8F">
        <w:rPr>
          <w:rFonts w:ascii="Century Gothic" w:hAnsi="Century Gothic"/>
          <w:sz w:val="28"/>
          <w:szCs w:val="28"/>
        </w:rPr>
        <w:t xml:space="preserve"> </w:t>
      </w:r>
      <w:r w:rsidR="00B613A6">
        <w:rPr>
          <w:rFonts w:ascii="Century Gothic" w:hAnsi="Century Gothic"/>
          <w:b/>
          <w:bCs/>
          <w:sz w:val="28"/>
          <w:szCs w:val="28"/>
        </w:rPr>
        <w:t>E</w:t>
      </w:r>
      <w:r w:rsidR="00007A8F" w:rsidRPr="00650ECA">
        <w:rPr>
          <w:rFonts w:ascii="Century Gothic" w:hAnsi="Century Gothic"/>
          <w:b/>
          <w:bCs/>
          <w:sz w:val="28"/>
          <w:szCs w:val="28"/>
        </w:rPr>
        <w:t>nter</w:t>
      </w:r>
      <w:r w:rsidR="00815D6D">
        <w:rPr>
          <w:rFonts w:ascii="Century Gothic" w:hAnsi="Century Gothic"/>
          <w:sz w:val="28"/>
          <w:szCs w:val="28"/>
        </w:rPr>
        <w:t xml:space="preserve"> button.</w:t>
      </w:r>
      <w:r w:rsidR="00B06961">
        <w:rPr>
          <w:rFonts w:ascii="Century Gothic" w:hAnsi="Century Gothic"/>
          <w:sz w:val="28"/>
          <w:szCs w:val="28"/>
        </w:rPr>
        <w:t xml:space="preserve"> </w:t>
      </w:r>
      <w:r w:rsidR="00E02FB7" w:rsidRPr="00AE4E20">
        <w:rPr>
          <w:rFonts w:ascii="Century Gothic" w:hAnsi="Century Gothic"/>
          <w:sz w:val="28"/>
          <w:szCs w:val="28"/>
        </w:rPr>
        <w:t xml:space="preserve">The </w:t>
      </w:r>
      <w:r w:rsidR="00D52AEC">
        <w:rPr>
          <w:rFonts w:ascii="Century Gothic" w:hAnsi="Century Gothic"/>
          <w:sz w:val="28"/>
          <w:szCs w:val="28"/>
        </w:rPr>
        <w:t xml:space="preserve">assigned </w:t>
      </w:r>
      <w:r w:rsidR="008D0A55">
        <w:rPr>
          <w:rFonts w:ascii="Century Gothic" w:hAnsi="Century Gothic"/>
          <w:sz w:val="28"/>
          <w:szCs w:val="28"/>
        </w:rPr>
        <w:t>ECRS</w:t>
      </w:r>
      <w:r w:rsidR="00E02FB7" w:rsidRPr="00AE4E20">
        <w:rPr>
          <w:rFonts w:ascii="Century Gothic" w:hAnsi="Century Gothic"/>
          <w:sz w:val="28"/>
          <w:szCs w:val="28"/>
        </w:rPr>
        <w:t xml:space="preserve"> application login details should be used.</w:t>
      </w:r>
    </w:p>
    <w:p w:rsidR="003247E9" w:rsidRDefault="003247E9" w:rsidP="00007A8F">
      <w:pPr>
        <w:rPr>
          <w:rFonts w:ascii="Century Gothic" w:hAnsi="Century Gothic"/>
          <w:sz w:val="28"/>
          <w:szCs w:val="28"/>
        </w:rPr>
      </w:pPr>
    </w:p>
    <w:p w:rsidR="005C01D4" w:rsidRDefault="00E02FB7" w:rsidP="00B30AFF">
      <w:pPr>
        <w:numPr>
          <w:ilvl w:val="0"/>
          <w:numId w:val="4"/>
        </w:numPr>
        <w:rPr>
          <w:rFonts w:ascii="Century Gothic" w:hAnsi="Century Gothic"/>
          <w:sz w:val="28"/>
          <w:szCs w:val="28"/>
        </w:rPr>
      </w:pPr>
      <w:r>
        <w:rPr>
          <w:rFonts w:ascii="Century Gothic" w:hAnsi="Century Gothic"/>
          <w:sz w:val="28"/>
          <w:szCs w:val="28"/>
        </w:rPr>
        <w:t>After successful logon</w:t>
      </w:r>
      <w:r w:rsidR="00815D6D">
        <w:rPr>
          <w:rFonts w:ascii="Century Gothic" w:hAnsi="Century Gothic"/>
          <w:sz w:val="28"/>
          <w:szCs w:val="28"/>
        </w:rPr>
        <w:t xml:space="preserve">, the </w:t>
      </w:r>
      <w:r w:rsidR="004C136B">
        <w:rPr>
          <w:rFonts w:ascii="Century Gothic" w:hAnsi="Century Gothic"/>
          <w:sz w:val="28"/>
          <w:szCs w:val="28"/>
        </w:rPr>
        <w:t>application will open</w:t>
      </w:r>
      <w:r w:rsidR="00B30AFF">
        <w:rPr>
          <w:rFonts w:ascii="Century Gothic" w:hAnsi="Century Gothic"/>
          <w:sz w:val="28"/>
          <w:szCs w:val="28"/>
        </w:rPr>
        <w:t xml:space="preserve"> as in the</w:t>
      </w:r>
      <w:r w:rsidR="004C136B">
        <w:rPr>
          <w:rFonts w:ascii="Century Gothic" w:hAnsi="Century Gothic"/>
          <w:sz w:val="28"/>
          <w:szCs w:val="28"/>
        </w:rPr>
        <w:t xml:space="preserve"> </w:t>
      </w:r>
      <w:r w:rsidR="00B30AFF">
        <w:rPr>
          <w:rFonts w:ascii="Century Gothic" w:hAnsi="Century Gothic"/>
          <w:sz w:val="28"/>
          <w:szCs w:val="28"/>
        </w:rPr>
        <w:t xml:space="preserve">diagram </w:t>
      </w:r>
      <w:r w:rsidR="004C136B">
        <w:rPr>
          <w:rFonts w:ascii="Century Gothic" w:hAnsi="Century Gothic"/>
          <w:sz w:val="28"/>
          <w:szCs w:val="28"/>
        </w:rPr>
        <w:t>below</w:t>
      </w:r>
      <w:r w:rsidR="00B30AFF">
        <w:rPr>
          <w:rFonts w:ascii="Century Gothic" w:hAnsi="Century Gothic"/>
          <w:sz w:val="28"/>
          <w:szCs w:val="28"/>
        </w:rPr>
        <w:t>.</w:t>
      </w:r>
    </w:p>
    <w:p w:rsidR="005D0F58" w:rsidRDefault="005D0F58" w:rsidP="005D0F58">
      <w:pPr>
        <w:pStyle w:val="ListParagraph"/>
        <w:rPr>
          <w:rFonts w:ascii="Century Gothic" w:hAnsi="Century Gothic"/>
          <w:sz w:val="28"/>
          <w:szCs w:val="28"/>
        </w:rPr>
      </w:pPr>
    </w:p>
    <w:p w:rsidR="004C136B" w:rsidRDefault="00E5198F" w:rsidP="004C136B">
      <w:pPr>
        <w:ind w:start="4.50pt"/>
        <w:rPr>
          <w:rFonts w:ascii="Century Gothic" w:hAnsi="Century Gothic"/>
          <w:sz w:val="28"/>
          <w:szCs w:val="28"/>
        </w:rPr>
      </w:pPr>
      <w:r>
        <w:rPr>
          <w:noProof/>
          <w:lang w:val="en-GB" w:eastAsia="en-GB"/>
        </w:rPr>
        <w:drawing>
          <wp:inline distT="0" distB="0" distL="0" distR="0">
            <wp:extent cx="5943600" cy="2562225"/>
            <wp:effectExtent l="0" t="0" r="0" b="0"/>
            <wp:docPr id="3" name="Picture 3" descr="Operator log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Operator log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377B6C" w:rsidRDefault="00377B6C" w:rsidP="00377B6C">
      <w:pPr>
        <w:pStyle w:val="ListParagraph"/>
        <w:rPr>
          <w:rFonts w:ascii="Century Gothic" w:hAnsi="Century Gothic"/>
          <w:sz w:val="28"/>
          <w:szCs w:val="28"/>
        </w:rPr>
      </w:pPr>
    </w:p>
    <w:p w:rsidR="00595AD8" w:rsidRDefault="00595AD8" w:rsidP="00595AD8">
      <w:pPr>
        <w:pStyle w:val="Heading2"/>
        <w:rPr>
          <w:rFonts w:ascii="Century Gothic" w:hAnsi="Century Gothic"/>
          <w:b/>
          <w:sz w:val="28"/>
          <w:szCs w:val="28"/>
          <w:lang w:val="en-GB"/>
        </w:rPr>
      </w:pPr>
      <w:bookmarkStart w:id="12" w:name="_Toc480255374"/>
      <w:bookmarkStart w:id="13" w:name="_Toc480348015"/>
      <w:bookmarkStart w:id="14" w:name="_Toc484935712"/>
      <w:bookmarkStart w:id="15" w:name="_Toc477436630"/>
      <w:bookmarkStart w:id="16" w:name="_Toc8206426"/>
      <w:bookmarkEnd w:id="9"/>
      <w:bookmarkEnd w:id="10"/>
      <w:bookmarkEnd w:id="11"/>
      <w:r w:rsidRPr="00595AD8">
        <w:rPr>
          <w:rFonts w:ascii="Century Gothic" w:hAnsi="Century Gothic"/>
          <w:b/>
          <w:sz w:val="28"/>
          <w:szCs w:val="28"/>
          <w:lang w:val="en-GB"/>
        </w:rPr>
        <w:t>How do I log out or sign out of the application</w:t>
      </w:r>
      <w:r w:rsidR="0067566F">
        <w:rPr>
          <w:rFonts w:ascii="Century Gothic" w:hAnsi="Century Gothic"/>
          <w:b/>
          <w:sz w:val="28"/>
          <w:szCs w:val="28"/>
          <w:lang w:val="en-GB"/>
        </w:rPr>
        <w:t>?</w:t>
      </w:r>
      <w:bookmarkEnd w:id="15"/>
      <w:bookmarkEnd w:id="16"/>
    </w:p>
    <w:p w:rsidR="00595AD8" w:rsidRDefault="00FC39BB" w:rsidP="00595AD8">
      <w:pPr>
        <w:pStyle w:val="BodyText"/>
        <w:rPr>
          <w:rFonts w:ascii="Century Gothic" w:hAnsi="Century Gothic"/>
          <w:sz w:val="28"/>
          <w:szCs w:val="28"/>
          <w:lang w:val="en-GB" w:eastAsia="x-none"/>
        </w:rPr>
      </w:pPr>
      <w:r>
        <w:rPr>
          <w:rFonts w:ascii="Century Gothic" w:hAnsi="Century Gothic"/>
          <w:sz w:val="28"/>
          <w:szCs w:val="28"/>
          <w:lang w:val="en-GB" w:eastAsia="x-none"/>
        </w:rPr>
        <w:t>Once you have logged-</w:t>
      </w:r>
      <w:r w:rsidR="0067566F">
        <w:rPr>
          <w:rFonts w:ascii="Century Gothic" w:hAnsi="Century Gothic"/>
          <w:sz w:val="28"/>
          <w:szCs w:val="28"/>
          <w:lang w:val="en-GB" w:eastAsia="x-none"/>
        </w:rPr>
        <w:t>in successfully, o</w:t>
      </w:r>
      <w:r w:rsidR="00595AD8">
        <w:rPr>
          <w:rFonts w:ascii="Century Gothic" w:hAnsi="Century Gothic"/>
          <w:sz w:val="28"/>
          <w:szCs w:val="28"/>
          <w:lang w:val="en-GB" w:eastAsia="x-none"/>
        </w:rPr>
        <w:t xml:space="preserve">n the far right side </w:t>
      </w:r>
      <w:r w:rsidR="0067566F">
        <w:rPr>
          <w:rFonts w:ascii="Century Gothic" w:hAnsi="Century Gothic"/>
          <w:sz w:val="28"/>
          <w:szCs w:val="28"/>
          <w:lang w:val="en-GB" w:eastAsia="x-none"/>
        </w:rPr>
        <w:t xml:space="preserve">of the header </w:t>
      </w:r>
      <w:r w:rsidR="00347C26">
        <w:rPr>
          <w:rFonts w:ascii="Century Gothic" w:hAnsi="Century Gothic"/>
          <w:sz w:val="28"/>
          <w:szCs w:val="28"/>
          <w:lang w:val="en-GB" w:eastAsia="x-none"/>
        </w:rPr>
        <w:t>is the</w:t>
      </w:r>
      <w:r w:rsidR="00E41D0F">
        <w:rPr>
          <w:rFonts w:ascii="Century Gothic" w:hAnsi="Century Gothic"/>
          <w:sz w:val="28"/>
          <w:szCs w:val="28"/>
          <w:lang w:val="en-GB" w:eastAsia="x-none"/>
        </w:rPr>
        <w:t xml:space="preserve"> logout button as shown</w:t>
      </w:r>
      <w:r w:rsidR="00B30AFF">
        <w:rPr>
          <w:rFonts w:ascii="Century Gothic" w:hAnsi="Century Gothic"/>
          <w:sz w:val="28"/>
          <w:szCs w:val="28"/>
          <w:lang w:val="en-GB" w:eastAsia="x-none"/>
        </w:rPr>
        <w:t xml:space="preserve"> below</w:t>
      </w:r>
      <w:r w:rsidR="00E41D0F">
        <w:rPr>
          <w:rFonts w:ascii="Century Gothic" w:hAnsi="Century Gothic"/>
          <w:sz w:val="28"/>
          <w:szCs w:val="28"/>
          <w:lang w:val="en-GB" w:eastAsia="x-none"/>
        </w:rPr>
        <w:t>;</w:t>
      </w:r>
    </w:p>
    <w:p w:rsidR="00E41D0F" w:rsidRDefault="00E5198F" w:rsidP="00595AD8">
      <w:pPr>
        <w:pStyle w:val="BodyText"/>
        <w:rPr>
          <w:rFonts w:ascii="Century Gothic" w:hAnsi="Century Gothic"/>
          <w:sz w:val="28"/>
          <w:szCs w:val="28"/>
          <w:lang w:val="en-GB" w:eastAsia="x-none"/>
        </w:rPr>
      </w:pPr>
      <w:r>
        <w:rPr>
          <w:noProof/>
          <w:lang w:val="en-GB" w:eastAsia="en-GB"/>
        </w:rPr>
        <w:lastRenderedPageBreak/>
        <w:drawing>
          <wp:inline distT="0" distB="0" distL="0" distR="0">
            <wp:extent cx="942975" cy="762000"/>
            <wp:effectExtent l="0" t="0" r="0" b="0"/>
            <wp:docPr id="4" name="Picture 4" descr="Dasshboar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Dassh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2975" cy="762000"/>
                    </a:xfrm>
                    <a:prstGeom prst="rect">
                      <a:avLst/>
                    </a:prstGeom>
                    <a:noFill/>
                    <a:ln>
                      <a:noFill/>
                    </a:ln>
                  </pic:spPr>
                </pic:pic>
              </a:graphicData>
            </a:graphic>
          </wp:inline>
        </w:drawing>
      </w:r>
    </w:p>
    <w:p w:rsidR="00595AD8" w:rsidRDefault="00595AD8" w:rsidP="00595AD8">
      <w:pPr>
        <w:pStyle w:val="BodyText"/>
        <w:rPr>
          <w:noProof/>
        </w:rPr>
      </w:pPr>
    </w:p>
    <w:p w:rsidR="00595AD8" w:rsidRDefault="00E41D0F" w:rsidP="00045305">
      <w:pPr>
        <w:pStyle w:val="BodyText"/>
        <w:numPr>
          <w:ilvl w:val="0"/>
          <w:numId w:val="6"/>
        </w:numPr>
        <w:rPr>
          <w:rFonts w:ascii="Century Gothic" w:hAnsi="Century Gothic"/>
          <w:sz w:val="28"/>
          <w:szCs w:val="28"/>
          <w:lang w:val="en-GB" w:eastAsia="x-none"/>
        </w:rPr>
      </w:pPr>
      <w:r>
        <w:rPr>
          <w:rFonts w:ascii="Century Gothic" w:hAnsi="Century Gothic"/>
          <w:sz w:val="28"/>
          <w:szCs w:val="28"/>
          <w:lang w:val="en-GB" w:eastAsia="x-none"/>
        </w:rPr>
        <w:t>Click on the logout button</w:t>
      </w:r>
      <w:r w:rsidR="00B65B70">
        <w:rPr>
          <w:rFonts w:ascii="Century Gothic" w:hAnsi="Century Gothic"/>
          <w:sz w:val="28"/>
          <w:szCs w:val="28"/>
          <w:lang w:val="en-GB" w:eastAsia="x-none"/>
        </w:rPr>
        <w:t xml:space="preserve"> and the application will automatically close your session and take you to the login screen again.</w:t>
      </w:r>
    </w:p>
    <w:p w:rsidR="003247E9" w:rsidRDefault="0035005B" w:rsidP="003247E9">
      <w:pPr>
        <w:pStyle w:val="BodyText"/>
        <w:numPr>
          <w:ilvl w:val="0"/>
          <w:numId w:val="6"/>
        </w:numPr>
        <w:rPr>
          <w:rFonts w:ascii="Century Gothic" w:hAnsi="Century Gothic"/>
          <w:sz w:val="28"/>
          <w:szCs w:val="28"/>
          <w:lang w:val="en-GB" w:eastAsia="x-none"/>
        </w:rPr>
      </w:pPr>
      <w:r>
        <w:rPr>
          <w:rFonts w:ascii="Century Gothic" w:hAnsi="Century Gothic"/>
          <w:sz w:val="28"/>
          <w:szCs w:val="28"/>
          <w:lang w:val="en-GB" w:eastAsia="x-none"/>
        </w:rPr>
        <w:t>At this point, you have successfully logged out of the application. You can close the browser window.</w:t>
      </w:r>
    </w:p>
    <w:p w:rsidR="0040060A" w:rsidRDefault="0040060A" w:rsidP="0040060A">
      <w:pPr>
        <w:pStyle w:val="BodyText"/>
        <w:ind w:start="18pt"/>
        <w:rPr>
          <w:rFonts w:ascii="Century Gothic" w:hAnsi="Century Gothic"/>
          <w:b/>
          <w:sz w:val="28"/>
          <w:szCs w:val="28"/>
          <w:lang w:val="en-GB" w:eastAsia="x-none"/>
        </w:rPr>
      </w:pPr>
      <w:r w:rsidRPr="0040060A">
        <w:rPr>
          <w:rFonts w:ascii="Century Gothic" w:hAnsi="Century Gothic"/>
          <w:b/>
          <w:sz w:val="28"/>
          <w:szCs w:val="28"/>
          <w:lang w:val="en-GB" w:eastAsia="x-none"/>
        </w:rPr>
        <w:t>Change of Password</w:t>
      </w:r>
    </w:p>
    <w:p w:rsidR="00A676C0" w:rsidRDefault="00D244EE" w:rsidP="0040060A">
      <w:pPr>
        <w:pStyle w:val="BodyText"/>
        <w:ind w:start="18pt"/>
        <w:rPr>
          <w:rFonts w:ascii="Century Gothic" w:hAnsi="Century Gothic"/>
          <w:sz w:val="28"/>
          <w:szCs w:val="28"/>
          <w:lang w:val="en-GB" w:eastAsia="x-none"/>
        </w:rPr>
      </w:pPr>
      <w:r w:rsidRPr="00D244EE">
        <w:rPr>
          <w:rFonts w:ascii="Century Gothic" w:hAnsi="Century Gothic"/>
          <w:sz w:val="28"/>
          <w:szCs w:val="28"/>
          <w:lang w:val="en-GB" w:eastAsia="x-none"/>
        </w:rPr>
        <w:t xml:space="preserve">For password change/reset, the Operator </w:t>
      </w:r>
      <w:r w:rsidR="00A827C6">
        <w:rPr>
          <w:rFonts w:ascii="Century Gothic" w:hAnsi="Century Gothic"/>
          <w:sz w:val="28"/>
          <w:szCs w:val="28"/>
          <w:lang w:val="en-GB" w:eastAsia="x-none"/>
        </w:rPr>
        <w:t xml:space="preserve">can reset their existing password under the Administrator menu or upon its expiry </w:t>
      </w:r>
      <w:r w:rsidRPr="00D244EE">
        <w:rPr>
          <w:rFonts w:ascii="Century Gothic" w:hAnsi="Century Gothic"/>
          <w:sz w:val="28"/>
          <w:szCs w:val="28"/>
          <w:lang w:val="en-GB" w:eastAsia="x-none"/>
        </w:rPr>
        <w:t>send a password request via the support email stating reasons for the change/reset.</w:t>
      </w:r>
    </w:p>
    <w:p w:rsidR="00A827C6" w:rsidRPr="00D244EE" w:rsidRDefault="00A827C6" w:rsidP="0040060A">
      <w:pPr>
        <w:pStyle w:val="BodyText"/>
        <w:ind w:start="18pt"/>
        <w:rPr>
          <w:rFonts w:ascii="Century Gothic" w:hAnsi="Century Gothic"/>
          <w:sz w:val="28"/>
          <w:szCs w:val="28"/>
          <w:lang w:val="en-GB" w:eastAsia="x-none"/>
        </w:rPr>
      </w:pPr>
    </w:p>
    <w:p w:rsidR="009B6C56" w:rsidRDefault="009B6C56" w:rsidP="009B6C56">
      <w:pPr>
        <w:pStyle w:val="PartTitle"/>
        <w:framePr w:wrap="notBeside"/>
        <w:ind w:start="18pt"/>
      </w:pPr>
      <w:r>
        <w:lastRenderedPageBreak/>
        <w:t>Chapter</w:t>
      </w:r>
    </w:p>
    <w:p w:rsidR="009B6C56" w:rsidRDefault="009B6C56" w:rsidP="009B6C56">
      <w:pPr>
        <w:pStyle w:val="PartLabel"/>
        <w:framePr w:wrap="notBeside"/>
        <w:ind w:start="18pt"/>
      </w:pPr>
      <w:r>
        <w:t>3</w:t>
      </w:r>
    </w:p>
    <w:p w:rsidR="0088275A" w:rsidRPr="009B6C56" w:rsidRDefault="0088275A" w:rsidP="0088275A">
      <w:pPr>
        <w:pStyle w:val="Heading1"/>
        <w:rPr>
          <w:noProof/>
          <w:sz w:val="48"/>
          <w:szCs w:val="48"/>
          <w:lang w:val="en-GB"/>
        </w:rPr>
      </w:pPr>
      <w:bookmarkStart w:id="17" w:name="_Toc477436631"/>
      <w:bookmarkStart w:id="18" w:name="_Toc8206427"/>
      <w:r w:rsidRPr="009B6C56">
        <w:rPr>
          <w:noProof/>
          <w:sz w:val="48"/>
          <w:szCs w:val="48"/>
          <w:lang w:val="en-GB"/>
        </w:rPr>
        <w:t>The Application Workspace</w:t>
      </w:r>
      <w:bookmarkEnd w:id="17"/>
      <w:bookmarkEnd w:id="18"/>
    </w:p>
    <w:p w:rsidR="00772273" w:rsidRDefault="00A52445" w:rsidP="00A52445">
      <w:pPr>
        <w:pStyle w:val="Heading2"/>
        <w:rPr>
          <w:rFonts w:ascii="Century Gothic" w:hAnsi="Century Gothic"/>
          <w:b/>
          <w:noProof/>
          <w:sz w:val="28"/>
          <w:szCs w:val="28"/>
          <w:lang w:val="en-GB"/>
        </w:rPr>
      </w:pPr>
      <w:bookmarkStart w:id="19" w:name="_Toc477436632"/>
      <w:bookmarkStart w:id="20" w:name="_Toc8206428"/>
      <w:r w:rsidRPr="00A52445">
        <w:rPr>
          <w:rFonts w:ascii="Century Gothic" w:hAnsi="Century Gothic"/>
          <w:b/>
          <w:noProof/>
          <w:sz w:val="28"/>
          <w:szCs w:val="28"/>
          <w:lang w:val="en-GB"/>
        </w:rPr>
        <w:t>Application’s interface</w:t>
      </w:r>
      <w:bookmarkEnd w:id="19"/>
      <w:bookmarkEnd w:id="20"/>
    </w:p>
    <w:p w:rsidR="00A11B0C" w:rsidRPr="00A11B0C" w:rsidRDefault="00A11B0C" w:rsidP="00A11B0C">
      <w:pPr>
        <w:pStyle w:val="BodyText"/>
        <w:rPr>
          <w:lang w:val="en-GB" w:eastAsia="x-none"/>
        </w:rPr>
      </w:pPr>
    </w:p>
    <w:p w:rsidR="0015461E" w:rsidRDefault="0015461E" w:rsidP="00A11B0C">
      <w:pPr>
        <w:pStyle w:val="BodyText"/>
        <w:rPr>
          <w:rFonts w:ascii="Century Gothic" w:hAnsi="Century Gothic"/>
          <w:sz w:val="28"/>
          <w:szCs w:val="28"/>
        </w:rPr>
      </w:pPr>
      <w:r w:rsidRPr="00A11B0C">
        <w:rPr>
          <w:rFonts w:ascii="Century Gothic" w:hAnsi="Century Gothic"/>
          <w:sz w:val="28"/>
          <w:szCs w:val="28"/>
        </w:rPr>
        <w:t>The ECRS is a modular application and is divided into modules. The modules are further classified into User Interface (UI) based modules and the Non-User Interface (UI) based modules.</w:t>
      </w:r>
    </w:p>
    <w:p w:rsidR="00F94685" w:rsidRPr="00F94685" w:rsidRDefault="00F94685" w:rsidP="00A11B0C">
      <w:pPr>
        <w:pStyle w:val="BodyText"/>
        <w:rPr>
          <w:rFonts w:ascii="Century Gothic" w:hAnsi="Century Gothic"/>
          <w:sz w:val="2"/>
          <w:szCs w:val="28"/>
        </w:rPr>
      </w:pPr>
      <w:r>
        <w:rPr>
          <w:rFonts w:ascii="Century Gothic" w:hAnsi="Century Gothic"/>
          <w:sz w:val="2"/>
          <w:szCs w:val="28"/>
        </w:rPr>
        <w:t>[</w:t>
      </w:r>
    </w:p>
    <w:p w:rsidR="0015461E" w:rsidRPr="00565666" w:rsidRDefault="0015461E" w:rsidP="00A11B0C">
      <w:pPr>
        <w:pStyle w:val="BodyText"/>
        <w:rPr>
          <w:rFonts w:ascii="Century Gothic" w:hAnsi="Century Gothic"/>
          <w:sz w:val="28"/>
          <w:szCs w:val="28"/>
        </w:rPr>
      </w:pPr>
      <w:r w:rsidRPr="00A11B0C">
        <w:rPr>
          <w:rFonts w:ascii="Century Gothic" w:hAnsi="Century Gothic"/>
          <w:sz w:val="28"/>
          <w:szCs w:val="28"/>
        </w:rPr>
        <w:t>The user interface based modules are the visual modules through which users interact or relate with the application while the non-user interface modules are the processes that run in the backend.</w:t>
      </w:r>
    </w:p>
    <w:p w:rsidR="00F94685" w:rsidRPr="00F94685" w:rsidRDefault="00F94685" w:rsidP="00A11B0C">
      <w:pPr>
        <w:pStyle w:val="BodyText"/>
        <w:rPr>
          <w:rFonts w:ascii="Century Gothic" w:hAnsi="Century Gothic"/>
          <w:sz w:val="2"/>
          <w:szCs w:val="28"/>
        </w:rPr>
      </w:pPr>
    </w:p>
    <w:p w:rsidR="0015461E" w:rsidRPr="0044084F" w:rsidRDefault="0015461E" w:rsidP="00A11B0C">
      <w:pPr>
        <w:pStyle w:val="BodyText"/>
        <w:rPr>
          <w:rFonts w:ascii="Century Gothic" w:hAnsi="Century Gothic"/>
          <w:sz w:val="28"/>
          <w:szCs w:val="28"/>
        </w:rPr>
      </w:pPr>
      <w:r w:rsidRPr="00A11B0C">
        <w:rPr>
          <w:rFonts w:ascii="Century Gothic" w:hAnsi="Century Gothic"/>
          <w:sz w:val="28"/>
          <w:szCs w:val="28"/>
        </w:rPr>
        <w:t xml:space="preserve">The ECRS will register and maintain </w:t>
      </w:r>
      <w:r w:rsidR="0044084F" w:rsidRPr="00A11B0C">
        <w:rPr>
          <w:rFonts w:ascii="Century Gothic" w:hAnsi="Century Gothic"/>
          <w:sz w:val="28"/>
          <w:szCs w:val="28"/>
        </w:rPr>
        <w:t xml:space="preserve">pension contributors </w:t>
      </w:r>
      <w:r w:rsidR="0044084F">
        <w:rPr>
          <w:rFonts w:ascii="Century Gothic" w:hAnsi="Century Gothic"/>
          <w:sz w:val="28"/>
          <w:szCs w:val="28"/>
        </w:rPr>
        <w:t xml:space="preserve">in </w:t>
      </w:r>
      <w:r w:rsidR="0044084F" w:rsidRPr="00A11B0C">
        <w:rPr>
          <w:rFonts w:ascii="Century Gothic" w:hAnsi="Century Gothic"/>
          <w:sz w:val="28"/>
          <w:szCs w:val="28"/>
        </w:rPr>
        <w:t xml:space="preserve">formal and </w:t>
      </w:r>
      <w:r w:rsidRPr="00A11B0C">
        <w:rPr>
          <w:rFonts w:ascii="Century Gothic" w:hAnsi="Century Gothic"/>
          <w:sz w:val="28"/>
          <w:szCs w:val="28"/>
        </w:rPr>
        <w:t>informal sector</w:t>
      </w:r>
      <w:r w:rsidR="0044084F">
        <w:rPr>
          <w:rFonts w:ascii="Century Gothic" w:hAnsi="Century Gothic"/>
          <w:sz w:val="28"/>
          <w:szCs w:val="28"/>
        </w:rPr>
        <w:t>s</w:t>
      </w:r>
      <w:r w:rsidRPr="00A11B0C">
        <w:rPr>
          <w:rFonts w:ascii="Century Gothic" w:hAnsi="Century Gothic"/>
          <w:sz w:val="28"/>
          <w:szCs w:val="28"/>
        </w:rPr>
        <w:t xml:space="preserve"> </w:t>
      </w:r>
      <w:r w:rsidRPr="0044084F">
        <w:rPr>
          <w:rFonts w:ascii="Century Gothic" w:hAnsi="Century Gothic"/>
          <w:sz w:val="28"/>
          <w:szCs w:val="28"/>
        </w:rPr>
        <w:t xml:space="preserve">with </w:t>
      </w:r>
      <w:r w:rsidR="0044084F">
        <w:rPr>
          <w:rFonts w:ascii="Century Gothic" w:hAnsi="Century Gothic"/>
          <w:sz w:val="28"/>
          <w:szCs w:val="28"/>
        </w:rPr>
        <w:t>National Identification</w:t>
      </w:r>
      <w:r w:rsidR="0044084F" w:rsidRPr="0044084F">
        <w:rPr>
          <w:rFonts w:ascii="Century Gothic" w:hAnsi="Century Gothic"/>
          <w:sz w:val="28"/>
          <w:szCs w:val="28"/>
        </w:rPr>
        <w:t xml:space="preserve"> Number (NIN) as </w:t>
      </w:r>
      <w:r w:rsidRPr="0044084F">
        <w:rPr>
          <w:rFonts w:ascii="Century Gothic" w:hAnsi="Century Gothic"/>
          <w:sz w:val="28"/>
          <w:szCs w:val="28"/>
        </w:rPr>
        <w:t>u</w:t>
      </w:r>
      <w:r w:rsidR="0044084F" w:rsidRPr="0044084F">
        <w:rPr>
          <w:rFonts w:ascii="Century Gothic" w:hAnsi="Century Gothic"/>
          <w:sz w:val="28"/>
          <w:szCs w:val="28"/>
        </w:rPr>
        <w:t>nique identifier</w:t>
      </w:r>
      <w:r w:rsidRPr="0044084F">
        <w:rPr>
          <w:rFonts w:ascii="Century Gothic" w:hAnsi="Century Gothic"/>
          <w:sz w:val="28"/>
          <w:szCs w:val="28"/>
        </w:rPr>
        <w:t>.</w:t>
      </w:r>
    </w:p>
    <w:p w:rsidR="00F94685" w:rsidRPr="00F94685" w:rsidRDefault="00F94685" w:rsidP="00A11B0C">
      <w:pPr>
        <w:pStyle w:val="BodyText"/>
        <w:rPr>
          <w:rFonts w:ascii="Century Gothic" w:hAnsi="Century Gothic"/>
          <w:sz w:val="2"/>
          <w:szCs w:val="28"/>
        </w:rPr>
      </w:pPr>
    </w:p>
    <w:p w:rsidR="00565666" w:rsidRPr="00A11B0C" w:rsidRDefault="00565666" w:rsidP="00A11B0C">
      <w:pPr>
        <w:pStyle w:val="BodyText"/>
        <w:rPr>
          <w:rFonts w:ascii="Century Gothic" w:hAnsi="Century Gothic"/>
          <w:sz w:val="28"/>
          <w:szCs w:val="28"/>
        </w:rPr>
      </w:pPr>
      <w:r w:rsidRPr="00565666">
        <w:rPr>
          <w:rFonts w:ascii="Century Gothic" w:hAnsi="Century Gothic"/>
          <w:sz w:val="28"/>
          <w:szCs w:val="28"/>
        </w:rPr>
        <w:t xml:space="preserve">The ECRS would also be able to accept recaptured existing contributors’ biodata and biometrics </w:t>
      </w:r>
      <w:r w:rsidR="0044084F">
        <w:rPr>
          <w:rFonts w:ascii="Century Gothic" w:hAnsi="Century Gothic"/>
          <w:sz w:val="28"/>
          <w:szCs w:val="28"/>
        </w:rPr>
        <w:t xml:space="preserve">(Photo &amp; Signature) </w:t>
      </w:r>
      <w:r w:rsidRPr="00565666">
        <w:rPr>
          <w:rFonts w:ascii="Century Gothic" w:hAnsi="Century Gothic"/>
          <w:sz w:val="28"/>
          <w:szCs w:val="28"/>
        </w:rPr>
        <w:t>to ensure uniqueness of each contributor. It will also have the capability of interfacing with other relevant Applications in the Commission</w:t>
      </w:r>
      <w:r w:rsidR="0044084F">
        <w:rPr>
          <w:rFonts w:ascii="Century Gothic" w:hAnsi="Century Gothic"/>
          <w:sz w:val="28"/>
          <w:szCs w:val="28"/>
        </w:rPr>
        <w:t xml:space="preserve"> such as Risk Management &amp; Analysis System (RMAS)</w:t>
      </w:r>
      <w:r w:rsidRPr="00565666">
        <w:rPr>
          <w:rFonts w:ascii="Century Gothic" w:hAnsi="Century Gothic"/>
          <w:sz w:val="28"/>
          <w:szCs w:val="28"/>
        </w:rPr>
        <w:t>.</w:t>
      </w:r>
    </w:p>
    <w:p w:rsidR="00F94685" w:rsidRPr="00F94685" w:rsidRDefault="00F94685" w:rsidP="0015461E">
      <w:pPr>
        <w:pStyle w:val="BodyText"/>
        <w:rPr>
          <w:rFonts w:ascii="Century Gothic" w:hAnsi="Century Gothic"/>
          <w:sz w:val="2"/>
          <w:szCs w:val="28"/>
        </w:rPr>
      </w:pPr>
      <w:r>
        <w:rPr>
          <w:rFonts w:ascii="Century Gothic" w:hAnsi="Century Gothic"/>
          <w:sz w:val="2"/>
          <w:szCs w:val="28"/>
        </w:rPr>
        <w:t>[</w:t>
      </w:r>
    </w:p>
    <w:p w:rsidR="0015461E" w:rsidRPr="0015461E" w:rsidRDefault="0015461E" w:rsidP="0015461E">
      <w:pPr>
        <w:pStyle w:val="BodyText"/>
        <w:rPr>
          <w:rFonts w:ascii="Century Gothic" w:hAnsi="Century Gothic"/>
          <w:sz w:val="28"/>
          <w:szCs w:val="28"/>
        </w:rPr>
      </w:pPr>
      <w:r w:rsidRPr="0015461E">
        <w:rPr>
          <w:rFonts w:ascii="Century Gothic" w:hAnsi="Century Gothic"/>
          <w:sz w:val="28"/>
          <w:szCs w:val="28"/>
        </w:rPr>
        <w:t xml:space="preserve">A web service from NIMC shall be consumed for National Identification </w:t>
      </w:r>
      <w:r w:rsidR="0044084F">
        <w:rPr>
          <w:rFonts w:ascii="Century Gothic" w:hAnsi="Century Gothic"/>
          <w:sz w:val="28"/>
          <w:szCs w:val="28"/>
        </w:rPr>
        <w:t>Number (NIN</w:t>
      </w:r>
      <w:r w:rsidRPr="0015461E">
        <w:rPr>
          <w:rFonts w:ascii="Century Gothic" w:hAnsi="Century Gothic"/>
          <w:sz w:val="28"/>
          <w:szCs w:val="28"/>
        </w:rPr>
        <w:t>) verification and verified data shall be used for Business rule validations on the ECRS.</w:t>
      </w:r>
    </w:p>
    <w:p w:rsidR="00F94685" w:rsidRPr="00F94685" w:rsidRDefault="00F94685" w:rsidP="0015461E">
      <w:pPr>
        <w:pStyle w:val="BodyText"/>
        <w:rPr>
          <w:rFonts w:ascii="Century Gothic" w:hAnsi="Century Gothic"/>
          <w:sz w:val="2"/>
          <w:szCs w:val="28"/>
        </w:rPr>
      </w:pPr>
    </w:p>
    <w:p w:rsidR="0015461E" w:rsidRDefault="0015461E" w:rsidP="0015461E">
      <w:pPr>
        <w:pStyle w:val="BodyText"/>
        <w:rPr>
          <w:rFonts w:ascii="Century Gothic" w:hAnsi="Century Gothic"/>
          <w:sz w:val="28"/>
          <w:szCs w:val="28"/>
        </w:rPr>
      </w:pPr>
      <w:r>
        <w:rPr>
          <w:rFonts w:ascii="Century Gothic" w:hAnsi="Century Gothic"/>
          <w:sz w:val="28"/>
          <w:szCs w:val="28"/>
        </w:rPr>
        <w:t>The sect</w:t>
      </w:r>
      <w:r w:rsidR="00A11B0C">
        <w:rPr>
          <w:rFonts w:ascii="Century Gothic" w:hAnsi="Century Gothic"/>
          <w:sz w:val="28"/>
          <w:szCs w:val="28"/>
        </w:rPr>
        <w:t>ion below</w:t>
      </w:r>
      <w:r>
        <w:rPr>
          <w:rFonts w:ascii="Century Gothic" w:hAnsi="Century Gothic"/>
          <w:sz w:val="28"/>
          <w:szCs w:val="28"/>
        </w:rPr>
        <w:t xml:space="preserve"> describes the features of the application interface.</w:t>
      </w:r>
    </w:p>
    <w:p w:rsidR="00A11B0C" w:rsidRPr="0014322F" w:rsidRDefault="00A11B0C" w:rsidP="0015461E">
      <w:pPr>
        <w:pStyle w:val="BodyText"/>
        <w:rPr>
          <w:rFonts w:ascii="Century Gothic" w:hAnsi="Century Gothic"/>
          <w:sz w:val="20"/>
          <w:szCs w:val="28"/>
        </w:rPr>
      </w:pPr>
    </w:p>
    <w:p w:rsidR="00A11B0C" w:rsidRDefault="00AF25A6" w:rsidP="00AF25A6">
      <w:pPr>
        <w:pStyle w:val="BodyText"/>
        <w:numPr>
          <w:ilvl w:val="0"/>
          <w:numId w:val="26"/>
        </w:numPr>
        <w:ind w:start="21.30pt"/>
        <w:rPr>
          <w:rFonts w:ascii="Century Gothic" w:hAnsi="Century Gothic"/>
          <w:b/>
          <w:sz w:val="28"/>
          <w:szCs w:val="28"/>
        </w:rPr>
      </w:pPr>
      <w:r w:rsidRPr="00A11B0C">
        <w:rPr>
          <w:rFonts w:ascii="Century Gothic" w:hAnsi="Century Gothic"/>
          <w:b/>
          <w:sz w:val="28"/>
          <w:szCs w:val="28"/>
        </w:rPr>
        <w:t>DASHBOARD</w:t>
      </w:r>
      <w:r w:rsidR="00A11B0C" w:rsidRPr="00A11B0C">
        <w:rPr>
          <w:rFonts w:ascii="Century Gothic" w:hAnsi="Century Gothic"/>
          <w:b/>
          <w:sz w:val="28"/>
          <w:szCs w:val="28"/>
        </w:rPr>
        <w:t xml:space="preserve"> </w:t>
      </w:r>
    </w:p>
    <w:p w:rsidR="00F94685" w:rsidRPr="00F94685" w:rsidRDefault="00F94685" w:rsidP="0014322F">
      <w:pPr>
        <w:pStyle w:val="BodyText"/>
        <w:ind w:start="36pt"/>
        <w:rPr>
          <w:rFonts w:ascii="Century Gothic" w:hAnsi="Century Gothic"/>
          <w:sz w:val="2"/>
          <w:szCs w:val="28"/>
          <w:lang w:val="en-GB"/>
        </w:rPr>
      </w:pPr>
    </w:p>
    <w:p w:rsidR="00D330BE" w:rsidRDefault="0014322F" w:rsidP="00A2549D">
      <w:pPr>
        <w:jc w:val="both"/>
        <w:rPr>
          <w:rFonts w:ascii="Century Gothic" w:hAnsi="Century Gothic"/>
          <w:spacing w:val="-5"/>
          <w:sz w:val="28"/>
          <w:szCs w:val="28"/>
          <w:lang w:val="en-GB"/>
        </w:rPr>
      </w:pPr>
      <w:r w:rsidRPr="0014322F">
        <w:rPr>
          <w:rFonts w:ascii="Century Gothic" w:hAnsi="Century Gothic"/>
          <w:sz w:val="28"/>
          <w:szCs w:val="28"/>
          <w:lang w:val="en-GB"/>
        </w:rPr>
        <w:t xml:space="preserve">One of the major credits of the ECRS is the </w:t>
      </w:r>
      <w:r w:rsidRPr="0014322F">
        <w:rPr>
          <w:rFonts w:ascii="Century Gothic" w:hAnsi="Century Gothic"/>
          <w:spacing w:val="-5"/>
          <w:sz w:val="28"/>
          <w:szCs w:val="28"/>
          <w:lang w:val="en-GB"/>
        </w:rPr>
        <w:t>availability</w:t>
      </w:r>
      <w:r w:rsidRPr="0014322F">
        <w:rPr>
          <w:rFonts w:ascii="Century Gothic" w:hAnsi="Century Gothic"/>
          <w:sz w:val="28"/>
          <w:szCs w:val="28"/>
          <w:lang w:val="en-GB"/>
        </w:rPr>
        <w:t xml:space="preserve"> of a </w:t>
      </w:r>
      <w:r w:rsidRPr="0014322F">
        <w:rPr>
          <w:rFonts w:ascii="Century Gothic" w:hAnsi="Century Gothic"/>
          <w:spacing w:val="-5"/>
          <w:sz w:val="28"/>
          <w:szCs w:val="28"/>
          <w:lang w:val="en-GB"/>
        </w:rPr>
        <w:t>Dashboard for PFAs to view status of their requests and summary reports</w:t>
      </w:r>
      <w:r w:rsidRPr="00A2549D">
        <w:rPr>
          <w:rFonts w:ascii="Century Gothic" w:hAnsi="Century Gothic"/>
          <w:spacing w:val="-5"/>
          <w:sz w:val="28"/>
          <w:szCs w:val="28"/>
          <w:lang w:val="en-GB"/>
        </w:rPr>
        <w:t>.</w:t>
      </w:r>
      <w:r w:rsidR="00A2549D" w:rsidRPr="00A2549D">
        <w:rPr>
          <w:rFonts w:ascii="Century Gothic" w:hAnsi="Century Gothic"/>
          <w:spacing w:val="-5"/>
          <w:sz w:val="28"/>
          <w:szCs w:val="28"/>
          <w:lang w:val="en-GB"/>
        </w:rPr>
        <w:t xml:space="preserve"> The Dashboard is role based; logged in user sees only what he/she is authorised to see.</w:t>
      </w:r>
    </w:p>
    <w:p w:rsidR="00A2549D" w:rsidRPr="00A2549D" w:rsidRDefault="00A2549D" w:rsidP="00A2549D">
      <w:pPr>
        <w:jc w:val="both"/>
        <w:rPr>
          <w:rFonts w:ascii="Century Gothic" w:hAnsi="Century Gothic"/>
          <w:spacing w:val="-5"/>
          <w:sz w:val="2"/>
          <w:szCs w:val="28"/>
          <w:lang w:val="en-GB"/>
        </w:rPr>
      </w:pPr>
    </w:p>
    <w:p w:rsidR="00F94685" w:rsidRPr="00F94685" w:rsidRDefault="00F94685" w:rsidP="00AF25A6">
      <w:pPr>
        <w:pStyle w:val="BodyText"/>
        <w:ind w:start="36pt"/>
        <w:rPr>
          <w:rFonts w:ascii="Century Gothic" w:hAnsi="Century Gothic"/>
          <w:b/>
          <w:sz w:val="2"/>
          <w:szCs w:val="28"/>
        </w:rPr>
      </w:pPr>
    </w:p>
    <w:p w:rsidR="00AF25A6" w:rsidRPr="00A11B0C" w:rsidRDefault="00AF25A6" w:rsidP="00C52818">
      <w:pPr>
        <w:pStyle w:val="BodyText"/>
        <w:rPr>
          <w:rFonts w:ascii="Century Gothic" w:hAnsi="Century Gothic"/>
          <w:b/>
          <w:sz w:val="28"/>
          <w:szCs w:val="28"/>
        </w:rPr>
      </w:pPr>
      <w:r>
        <w:rPr>
          <w:rFonts w:ascii="Century Gothic" w:hAnsi="Century Gothic"/>
          <w:b/>
          <w:sz w:val="28"/>
          <w:szCs w:val="28"/>
        </w:rPr>
        <w:t xml:space="preserve">Request Processing Summary </w:t>
      </w:r>
    </w:p>
    <w:p w:rsidR="00A11B0C" w:rsidRDefault="00E5198F" w:rsidP="0015461E">
      <w:pPr>
        <w:pStyle w:val="BodyText"/>
        <w:rPr>
          <w:rFonts w:ascii="Century Gothic" w:hAnsi="Century Gothic"/>
          <w:sz w:val="28"/>
          <w:szCs w:val="28"/>
        </w:rPr>
      </w:pPr>
      <w:r>
        <w:rPr>
          <w:noProof/>
          <w:lang w:val="en-GB" w:eastAsia="en-GB"/>
        </w:rPr>
        <w:drawing>
          <wp:inline distT="0" distB="0" distL="0" distR="0">
            <wp:extent cx="5772150" cy="4629150"/>
            <wp:effectExtent l="0" t="0" r="0" b="0"/>
            <wp:docPr id="5" name="Picture 5" descr="Untitl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Untitl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4629150"/>
                    </a:xfrm>
                    <a:prstGeom prst="rect">
                      <a:avLst/>
                    </a:prstGeom>
                    <a:noFill/>
                    <a:ln>
                      <a:noFill/>
                    </a:ln>
                  </pic:spPr>
                </pic:pic>
              </a:graphicData>
            </a:graphic>
          </wp:inline>
        </w:drawing>
      </w:r>
    </w:p>
    <w:p w:rsidR="00F94685" w:rsidRPr="00F94685" w:rsidRDefault="00F94685" w:rsidP="00A11B0C">
      <w:pPr>
        <w:pStyle w:val="BodyText"/>
        <w:rPr>
          <w:rFonts w:ascii="Century Gothic" w:hAnsi="Century Gothic"/>
          <w:sz w:val="2"/>
          <w:szCs w:val="28"/>
        </w:rPr>
      </w:pPr>
    </w:p>
    <w:p w:rsidR="0015461E" w:rsidRDefault="00230DAC" w:rsidP="00A11B0C">
      <w:pPr>
        <w:pStyle w:val="BodyText"/>
        <w:rPr>
          <w:rFonts w:ascii="Century Gothic" w:hAnsi="Century Gothic"/>
          <w:sz w:val="28"/>
          <w:szCs w:val="28"/>
        </w:rPr>
      </w:pPr>
      <w:r>
        <w:rPr>
          <w:rFonts w:ascii="Century Gothic" w:hAnsi="Century Gothic"/>
          <w:sz w:val="28"/>
          <w:szCs w:val="28"/>
        </w:rPr>
        <w:t>This feature presents a summary of the PFAs request indicating the request ID, batch status, batch count, total contributor count in request</w:t>
      </w:r>
      <w:r w:rsidR="00AF25A6">
        <w:rPr>
          <w:rFonts w:ascii="Century Gothic" w:hAnsi="Century Gothic"/>
          <w:sz w:val="28"/>
          <w:szCs w:val="28"/>
        </w:rPr>
        <w:t>, success or failure rate and can be filtered into the desired period (daily, weekly or monthly). It also has a chart for a pictorial overview of the summary.</w:t>
      </w:r>
    </w:p>
    <w:p w:rsidR="00AF25A6" w:rsidRDefault="00AF25A6" w:rsidP="00A11B0C">
      <w:pPr>
        <w:pStyle w:val="BodyText"/>
        <w:rPr>
          <w:rFonts w:ascii="Century Gothic" w:hAnsi="Century Gothic"/>
          <w:sz w:val="2"/>
          <w:szCs w:val="28"/>
        </w:rPr>
      </w:pPr>
    </w:p>
    <w:p w:rsidR="00C52818" w:rsidRDefault="00C52818" w:rsidP="00A11B0C">
      <w:pPr>
        <w:pStyle w:val="BodyText"/>
        <w:rPr>
          <w:rFonts w:ascii="Century Gothic" w:hAnsi="Century Gothic"/>
          <w:sz w:val="2"/>
          <w:szCs w:val="28"/>
        </w:rPr>
      </w:pPr>
    </w:p>
    <w:p w:rsidR="00C52818" w:rsidRDefault="00C52818" w:rsidP="00A11B0C">
      <w:pPr>
        <w:pStyle w:val="BodyText"/>
        <w:rPr>
          <w:rFonts w:ascii="Century Gothic" w:hAnsi="Century Gothic"/>
          <w:sz w:val="2"/>
          <w:szCs w:val="28"/>
        </w:rPr>
      </w:pPr>
    </w:p>
    <w:p w:rsidR="00C52818" w:rsidRDefault="00C52818" w:rsidP="00A11B0C">
      <w:pPr>
        <w:pStyle w:val="BodyText"/>
        <w:rPr>
          <w:rFonts w:ascii="Century Gothic" w:hAnsi="Century Gothic"/>
          <w:sz w:val="2"/>
          <w:szCs w:val="28"/>
        </w:rPr>
      </w:pPr>
    </w:p>
    <w:p w:rsidR="00C52818" w:rsidRDefault="00C52818" w:rsidP="00A11B0C">
      <w:pPr>
        <w:pStyle w:val="BodyText"/>
        <w:rPr>
          <w:rFonts w:ascii="Century Gothic" w:hAnsi="Century Gothic"/>
          <w:sz w:val="2"/>
          <w:szCs w:val="28"/>
        </w:rPr>
      </w:pPr>
    </w:p>
    <w:p w:rsidR="00C52818" w:rsidRPr="00AF25A6" w:rsidRDefault="00C52818" w:rsidP="00A11B0C">
      <w:pPr>
        <w:pStyle w:val="BodyText"/>
        <w:rPr>
          <w:rFonts w:ascii="Century Gothic" w:hAnsi="Century Gothic"/>
          <w:sz w:val="2"/>
          <w:szCs w:val="28"/>
        </w:rPr>
      </w:pPr>
    </w:p>
    <w:p w:rsidR="00AF25A6" w:rsidRPr="00AF25A6" w:rsidRDefault="00AF25A6" w:rsidP="00A11B0C">
      <w:pPr>
        <w:pStyle w:val="BodyText"/>
        <w:rPr>
          <w:rFonts w:ascii="Century Gothic" w:hAnsi="Century Gothic"/>
          <w:b/>
          <w:sz w:val="28"/>
          <w:szCs w:val="28"/>
        </w:rPr>
      </w:pPr>
      <w:r>
        <w:rPr>
          <w:rFonts w:ascii="Century Gothic" w:hAnsi="Century Gothic"/>
          <w:b/>
          <w:sz w:val="28"/>
          <w:szCs w:val="28"/>
        </w:rPr>
        <w:t>Pending Review</w:t>
      </w:r>
    </w:p>
    <w:p w:rsidR="00AF25A6" w:rsidRDefault="00E5198F" w:rsidP="00A11B0C">
      <w:pPr>
        <w:pStyle w:val="BodyText"/>
        <w:rPr>
          <w:rFonts w:ascii="Century Gothic" w:hAnsi="Century Gothic"/>
          <w:sz w:val="28"/>
          <w:szCs w:val="28"/>
        </w:rPr>
      </w:pPr>
      <w:r>
        <w:rPr>
          <w:noProof/>
          <w:lang w:val="en-GB" w:eastAsia="en-GB"/>
        </w:rPr>
        <w:drawing>
          <wp:inline distT="0" distB="0" distL="0" distR="0">
            <wp:extent cx="5934075" cy="2552700"/>
            <wp:effectExtent l="0" t="0" r="0" b="0"/>
            <wp:docPr id="6" name="Picture 6" descr="Operator pending revie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Operator pending revie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2A34E2" w:rsidRPr="002A34E2" w:rsidRDefault="002A34E2" w:rsidP="008F3632">
      <w:pPr>
        <w:pStyle w:val="BodyText"/>
        <w:rPr>
          <w:rFonts w:ascii="Century Gothic" w:hAnsi="Century Gothic"/>
          <w:sz w:val="2"/>
          <w:szCs w:val="28"/>
        </w:rPr>
      </w:pPr>
    </w:p>
    <w:p w:rsidR="008F3632" w:rsidRDefault="008F3632" w:rsidP="008F3632">
      <w:pPr>
        <w:pStyle w:val="BodyText"/>
        <w:rPr>
          <w:rFonts w:ascii="Century Gothic" w:hAnsi="Century Gothic"/>
          <w:sz w:val="28"/>
          <w:szCs w:val="28"/>
        </w:rPr>
      </w:pPr>
      <w:r>
        <w:rPr>
          <w:rFonts w:ascii="Century Gothic" w:hAnsi="Century Gothic"/>
          <w:sz w:val="28"/>
          <w:szCs w:val="28"/>
        </w:rPr>
        <w:t>This feature presents a summary of the outstanding request that may require manual intervention by PenCom and can be filtered into the desired period (daily, weekly or monthly).</w:t>
      </w:r>
    </w:p>
    <w:p w:rsidR="006C62A4" w:rsidRPr="006C62A4" w:rsidRDefault="006C62A4" w:rsidP="008F3632">
      <w:pPr>
        <w:pStyle w:val="BodyText"/>
        <w:rPr>
          <w:rFonts w:ascii="Century Gothic" w:hAnsi="Century Gothic"/>
          <w:sz w:val="2"/>
          <w:szCs w:val="28"/>
        </w:rPr>
      </w:pPr>
    </w:p>
    <w:p w:rsidR="00AF25A6" w:rsidRPr="008F3632" w:rsidRDefault="008F3632" w:rsidP="00A11B0C">
      <w:pPr>
        <w:pStyle w:val="BodyText"/>
        <w:rPr>
          <w:rFonts w:ascii="Century Gothic" w:hAnsi="Century Gothic"/>
          <w:b/>
          <w:sz w:val="28"/>
          <w:szCs w:val="28"/>
        </w:rPr>
      </w:pPr>
      <w:r w:rsidRPr="008F3632">
        <w:rPr>
          <w:rFonts w:ascii="Century Gothic" w:hAnsi="Century Gothic"/>
          <w:b/>
          <w:sz w:val="28"/>
          <w:szCs w:val="28"/>
        </w:rPr>
        <w:t>File Upload</w:t>
      </w:r>
    </w:p>
    <w:p w:rsidR="001C3F29" w:rsidRDefault="00E5198F" w:rsidP="001C3F29">
      <w:pPr>
        <w:pStyle w:val="BodyText"/>
        <w:rPr>
          <w:rFonts w:ascii="Century Gothic" w:hAnsi="Century Gothic"/>
          <w:sz w:val="28"/>
          <w:szCs w:val="28"/>
        </w:rPr>
      </w:pPr>
      <w:r>
        <w:rPr>
          <w:noProof/>
          <w:lang w:val="en-GB" w:eastAsia="en-GB"/>
        </w:rPr>
        <w:drawing>
          <wp:inline distT="0" distB="0" distL="0" distR="0">
            <wp:extent cx="5934075" cy="2581275"/>
            <wp:effectExtent l="0" t="0" r="0" b="0"/>
            <wp:docPr id="7" name="Picture 7" descr="Operator file uploa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Operator file uploa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rsidR="002A34E2" w:rsidRPr="002A34E2" w:rsidRDefault="002A34E2" w:rsidP="006C62A4">
      <w:pPr>
        <w:pStyle w:val="BodyText"/>
        <w:rPr>
          <w:rFonts w:ascii="Century Gothic" w:hAnsi="Century Gothic"/>
          <w:sz w:val="2"/>
          <w:szCs w:val="28"/>
        </w:rPr>
      </w:pPr>
    </w:p>
    <w:p w:rsidR="006C62A4" w:rsidRPr="006C62A4" w:rsidRDefault="006C62A4" w:rsidP="006C62A4">
      <w:pPr>
        <w:pStyle w:val="BodyText"/>
        <w:rPr>
          <w:rFonts w:ascii="Century Gothic" w:hAnsi="Century Gothic"/>
          <w:sz w:val="28"/>
          <w:szCs w:val="28"/>
        </w:rPr>
      </w:pPr>
      <w:r w:rsidRPr="006C62A4">
        <w:rPr>
          <w:rFonts w:ascii="Century Gothic" w:hAnsi="Century Gothic"/>
          <w:sz w:val="28"/>
          <w:szCs w:val="28"/>
        </w:rPr>
        <w:lastRenderedPageBreak/>
        <w:t>Th</w:t>
      </w:r>
      <w:r>
        <w:rPr>
          <w:rFonts w:ascii="Century Gothic" w:hAnsi="Century Gothic"/>
          <w:sz w:val="28"/>
          <w:szCs w:val="28"/>
        </w:rPr>
        <w:t xml:space="preserve">is is where web upload occurs </w:t>
      </w:r>
      <w:r w:rsidR="008C2A54">
        <w:rPr>
          <w:rFonts w:ascii="Century Gothic" w:hAnsi="Century Gothic"/>
          <w:sz w:val="28"/>
          <w:szCs w:val="28"/>
        </w:rPr>
        <w:t xml:space="preserve">by </w:t>
      </w:r>
      <w:r w:rsidRPr="006C62A4">
        <w:rPr>
          <w:rFonts w:ascii="Century Gothic" w:hAnsi="Century Gothic"/>
          <w:sz w:val="28"/>
          <w:szCs w:val="28"/>
        </w:rPr>
        <w:t>vali</w:t>
      </w:r>
      <w:r w:rsidR="008C2A54">
        <w:rPr>
          <w:rFonts w:ascii="Century Gothic" w:hAnsi="Century Gothic"/>
          <w:sz w:val="28"/>
          <w:szCs w:val="28"/>
        </w:rPr>
        <w:t>dating the</w:t>
      </w:r>
      <w:r w:rsidRPr="006C62A4">
        <w:rPr>
          <w:rFonts w:ascii="Century Gothic" w:hAnsi="Century Gothic"/>
          <w:sz w:val="28"/>
          <w:szCs w:val="28"/>
        </w:rPr>
        <w:t xml:space="preserve"> XML for structure </w:t>
      </w:r>
      <w:r w:rsidR="008234D9">
        <w:rPr>
          <w:rFonts w:ascii="Century Gothic" w:hAnsi="Century Gothic"/>
          <w:sz w:val="28"/>
          <w:szCs w:val="28"/>
        </w:rPr>
        <w:t xml:space="preserve">using the corresponding XML Schema Definition </w:t>
      </w:r>
      <w:r w:rsidRPr="006C62A4">
        <w:rPr>
          <w:rFonts w:ascii="Century Gothic" w:hAnsi="Century Gothic"/>
          <w:sz w:val="28"/>
          <w:szCs w:val="28"/>
        </w:rPr>
        <w:t>(XSD)</w:t>
      </w:r>
      <w:r w:rsidR="00402A9C">
        <w:rPr>
          <w:rFonts w:ascii="Century Gothic" w:hAnsi="Century Gothic"/>
          <w:sz w:val="28"/>
          <w:szCs w:val="28"/>
        </w:rPr>
        <w:t xml:space="preserve"> depending on the request types</w:t>
      </w:r>
      <w:r w:rsidR="008234D9">
        <w:rPr>
          <w:rFonts w:ascii="Century Gothic" w:hAnsi="Century Gothic"/>
          <w:sz w:val="28"/>
          <w:szCs w:val="28"/>
        </w:rPr>
        <w:t>;</w:t>
      </w:r>
      <w:r w:rsidR="006B1B06">
        <w:rPr>
          <w:rFonts w:ascii="Century Gothic" w:hAnsi="Century Gothic"/>
          <w:sz w:val="28"/>
          <w:szCs w:val="28"/>
        </w:rPr>
        <w:t xml:space="preserve"> C</w:t>
      </w:r>
      <w:r w:rsidR="008234D9">
        <w:rPr>
          <w:rFonts w:ascii="Century Gothic" w:hAnsi="Century Gothic"/>
          <w:sz w:val="28"/>
          <w:szCs w:val="28"/>
        </w:rPr>
        <w:t>ompleteness;</w:t>
      </w:r>
      <w:r w:rsidRPr="006C62A4">
        <w:rPr>
          <w:rFonts w:ascii="Century Gothic" w:hAnsi="Century Gothic"/>
          <w:sz w:val="28"/>
          <w:szCs w:val="28"/>
        </w:rPr>
        <w:t xml:space="preserve"> correctness </w:t>
      </w:r>
      <w:r w:rsidR="008C2A54">
        <w:rPr>
          <w:rFonts w:ascii="Century Gothic" w:hAnsi="Century Gothic"/>
          <w:sz w:val="28"/>
          <w:szCs w:val="28"/>
        </w:rPr>
        <w:t>and</w:t>
      </w:r>
      <w:r w:rsidRPr="006C62A4">
        <w:rPr>
          <w:rFonts w:ascii="Century Gothic" w:hAnsi="Century Gothic"/>
          <w:sz w:val="28"/>
          <w:szCs w:val="28"/>
        </w:rPr>
        <w:t xml:space="preserve"> some business rules. After the validation</w:t>
      </w:r>
      <w:r w:rsidR="008234D9">
        <w:rPr>
          <w:rFonts w:ascii="Century Gothic" w:hAnsi="Century Gothic"/>
          <w:sz w:val="28"/>
          <w:szCs w:val="28"/>
        </w:rPr>
        <w:t>,</w:t>
      </w:r>
      <w:r w:rsidRPr="006C62A4">
        <w:rPr>
          <w:rFonts w:ascii="Century Gothic" w:hAnsi="Century Gothic"/>
          <w:sz w:val="28"/>
          <w:szCs w:val="28"/>
        </w:rPr>
        <w:t xml:space="preserve"> a compressed jar file is produced which </w:t>
      </w:r>
      <w:r w:rsidR="00040B40">
        <w:rPr>
          <w:rFonts w:ascii="Century Gothic" w:hAnsi="Century Gothic"/>
          <w:sz w:val="28"/>
          <w:szCs w:val="28"/>
        </w:rPr>
        <w:t xml:space="preserve">the </w:t>
      </w:r>
      <w:r w:rsidRPr="006C62A4">
        <w:rPr>
          <w:rFonts w:ascii="Century Gothic" w:hAnsi="Century Gothic"/>
          <w:sz w:val="28"/>
          <w:szCs w:val="28"/>
        </w:rPr>
        <w:t>PFA would upload to PenCom via the User Interface to obtain PIN.</w:t>
      </w:r>
    </w:p>
    <w:p w:rsidR="006C62A4" w:rsidRPr="006C62A4" w:rsidRDefault="006C62A4" w:rsidP="006C62A4">
      <w:pPr>
        <w:pStyle w:val="BodyText"/>
        <w:rPr>
          <w:rFonts w:ascii="Century Gothic" w:hAnsi="Century Gothic"/>
          <w:sz w:val="28"/>
          <w:szCs w:val="28"/>
        </w:rPr>
      </w:pPr>
      <w:r w:rsidRPr="006C62A4">
        <w:rPr>
          <w:rFonts w:ascii="Century Gothic" w:hAnsi="Century Gothic"/>
          <w:sz w:val="28"/>
          <w:szCs w:val="28"/>
        </w:rPr>
        <w:t>The ja</w:t>
      </w:r>
      <w:r w:rsidR="008C2A54">
        <w:rPr>
          <w:rFonts w:ascii="Century Gothic" w:hAnsi="Century Gothic"/>
          <w:sz w:val="28"/>
          <w:szCs w:val="28"/>
        </w:rPr>
        <w:t xml:space="preserve">r file has a </w:t>
      </w:r>
      <w:r w:rsidR="008234D9">
        <w:rPr>
          <w:rFonts w:ascii="Century Gothic" w:hAnsi="Century Gothic"/>
          <w:sz w:val="28"/>
          <w:szCs w:val="28"/>
        </w:rPr>
        <w:t xml:space="preserve">naming file </w:t>
      </w:r>
      <w:r w:rsidR="008C2A54">
        <w:rPr>
          <w:rFonts w:ascii="Century Gothic" w:hAnsi="Century Gothic"/>
          <w:sz w:val="28"/>
          <w:szCs w:val="28"/>
        </w:rPr>
        <w:t xml:space="preserve">convention </w:t>
      </w:r>
      <w:r w:rsidR="008234D9">
        <w:rPr>
          <w:rFonts w:ascii="Century Gothic" w:hAnsi="Century Gothic"/>
          <w:sz w:val="28"/>
          <w:szCs w:val="28"/>
        </w:rPr>
        <w:t>starting with PFA code followed by date and time stamp. The PFA can also view its</w:t>
      </w:r>
      <w:r w:rsidRPr="006C62A4">
        <w:rPr>
          <w:rFonts w:ascii="Century Gothic" w:hAnsi="Century Gothic"/>
          <w:sz w:val="28"/>
          <w:szCs w:val="28"/>
        </w:rPr>
        <w:t xml:space="preserve"> status </w:t>
      </w:r>
      <w:r w:rsidR="008234D9">
        <w:rPr>
          <w:rFonts w:ascii="Century Gothic" w:hAnsi="Century Gothic"/>
          <w:sz w:val="28"/>
          <w:szCs w:val="28"/>
        </w:rPr>
        <w:t xml:space="preserve">of submissions </w:t>
      </w:r>
      <w:r w:rsidRPr="006C62A4">
        <w:rPr>
          <w:rFonts w:ascii="Century Gothic" w:hAnsi="Century Gothic"/>
          <w:sz w:val="28"/>
          <w:szCs w:val="28"/>
        </w:rPr>
        <w:t>on the Dashboard.</w:t>
      </w:r>
    </w:p>
    <w:p w:rsidR="0059591C" w:rsidRPr="008C2A54" w:rsidRDefault="0059591C" w:rsidP="006C62A4">
      <w:pPr>
        <w:pStyle w:val="BodyText"/>
        <w:rPr>
          <w:noProof/>
          <w:sz w:val="2"/>
        </w:rPr>
      </w:pPr>
    </w:p>
    <w:p w:rsidR="008C2A54" w:rsidRDefault="008C2A54" w:rsidP="006C62A4">
      <w:pPr>
        <w:pStyle w:val="BodyText"/>
        <w:rPr>
          <w:rFonts w:ascii="Century Gothic" w:hAnsi="Century Gothic"/>
          <w:b/>
          <w:sz w:val="28"/>
          <w:szCs w:val="28"/>
        </w:rPr>
      </w:pPr>
      <w:r w:rsidRPr="008C2A54">
        <w:rPr>
          <w:rFonts w:ascii="Century Gothic" w:hAnsi="Century Gothic"/>
          <w:b/>
          <w:sz w:val="28"/>
          <w:szCs w:val="28"/>
        </w:rPr>
        <w:t>Notifications</w:t>
      </w:r>
    </w:p>
    <w:p w:rsidR="009109D6" w:rsidRDefault="00E5198F" w:rsidP="006C62A4">
      <w:pPr>
        <w:pStyle w:val="BodyText"/>
      </w:pPr>
      <w:r>
        <w:rPr>
          <w:noProof/>
          <w:lang w:val="en-GB" w:eastAsia="en-GB"/>
        </w:rPr>
        <w:drawing>
          <wp:inline distT="0" distB="0" distL="0" distR="0">
            <wp:extent cx="5934075" cy="2581275"/>
            <wp:effectExtent l="0" t="0" r="0" b="0"/>
            <wp:docPr id="8" name="Picture 8" descr="operator Notificati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operator Notifica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rsidR="002A34E2" w:rsidRPr="002A34E2" w:rsidRDefault="002A34E2" w:rsidP="00533793">
      <w:pPr>
        <w:pStyle w:val="BodyText"/>
        <w:rPr>
          <w:rFonts w:ascii="Century Gothic" w:hAnsi="Century Gothic"/>
          <w:sz w:val="2"/>
          <w:szCs w:val="28"/>
        </w:rPr>
      </w:pPr>
    </w:p>
    <w:p w:rsidR="00533793" w:rsidRDefault="00402A9C" w:rsidP="00533793">
      <w:pPr>
        <w:pStyle w:val="BodyText"/>
        <w:rPr>
          <w:rFonts w:ascii="Century Gothic" w:hAnsi="Century Gothic"/>
          <w:sz w:val="28"/>
          <w:szCs w:val="28"/>
        </w:rPr>
      </w:pPr>
      <w:r>
        <w:rPr>
          <w:rFonts w:ascii="Century Gothic" w:hAnsi="Century Gothic"/>
          <w:sz w:val="28"/>
          <w:szCs w:val="28"/>
        </w:rPr>
        <w:t>This</w:t>
      </w:r>
      <w:r w:rsidR="00533793">
        <w:rPr>
          <w:rFonts w:ascii="Century Gothic" w:hAnsi="Century Gothic"/>
          <w:sz w:val="28"/>
          <w:szCs w:val="28"/>
        </w:rPr>
        <w:t xml:space="preserve"> feature displays without any form of query a holistic and real time representation of the PFAs request such as:</w:t>
      </w:r>
    </w:p>
    <w:p w:rsidR="00533793" w:rsidRDefault="00533793" w:rsidP="00533793">
      <w:pPr>
        <w:pStyle w:val="BodyText"/>
        <w:rPr>
          <w:rFonts w:ascii="Century Gothic" w:hAnsi="Century Gothic"/>
          <w:sz w:val="28"/>
          <w:szCs w:val="28"/>
        </w:rPr>
      </w:pPr>
      <w:r>
        <w:rPr>
          <w:rFonts w:ascii="Century Gothic" w:hAnsi="Century Gothic"/>
          <w:sz w:val="28"/>
          <w:szCs w:val="28"/>
        </w:rPr>
        <w:t>RSA PINs issued</w:t>
      </w:r>
      <w:r w:rsidR="00B633FD">
        <w:rPr>
          <w:rFonts w:ascii="Century Gothic" w:hAnsi="Century Gothic"/>
          <w:sz w:val="28"/>
          <w:szCs w:val="28"/>
        </w:rPr>
        <w:t xml:space="preserve"> (specific to the logged PFA)</w:t>
      </w:r>
    </w:p>
    <w:p w:rsidR="00533793" w:rsidRDefault="00533793" w:rsidP="00533793">
      <w:pPr>
        <w:pStyle w:val="BodyText"/>
        <w:rPr>
          <w:rFonts w:ascii="Century Gothic" w:hAnsi="Century Gothic"/>
          <w:sz w:val="28"/>
          <w:szCs w:val="28"/>
        </w:rPr>
      </w:pPr>
      <w:r>
        <w:rPr>
          <w:rFonts w:ascii="Century Gothic" w:hAnsi="Century Gothic"/>
          <w:sz w:val="28"/>
          <w:szCs w:val="28"/>
        </w:rPr>
        <w:t>Employer codes issued</w:t>
      </w:r>
    </w:p>
    <w:p w:rsidR="00533793" w:rsidRDefault="00533793" w:rsidP="00533793">
      <w:pPr>
        <w:pStyle w:val="BodyText"/>
        <w:rPr>
          <w:rFonts w:ascii="Century Gothic" w:hAnsi="Century Gothic"/>
          <w:sz w:val="28"/>
          <w:szCs w:val="28"/>
        </w:rPr>
      </w:pPr>
      <w:r>
        <w:rPr>
          <w:rFonts w:ascii="Century Gothic" w:hAnsi="Century Gothic"/>
          <w:sz w:val="28"/>
          <w:szCs w:val="28"/>
        </w:rPr>
        <w:t>Empl</w:t>
      </w:r>
      <w:r w:rsidR="00B633FD">
        <w:rPr>
          <w:rFonts w:ascii="Century Gothic" w:hAnsi="Century Gothic"/>
          <w:sz w:val="28"/>
          <w:szCs w:val="28"/>
        </w:rPr>
        <w:t>oyer codes request awaiting resolution</w:t>
      </w:r>
      <w:r>
        <w:rPr>
          <w:rFonts w:ascii="Century Gothic" w:hAnsi="Century Gothic"/>
          <w:sz w:val="28"/>
          <w:szCs w:val="28"/>
        </w:rPr>
        <w:t xml:space="preserve"> </w:t>
      </w:r>
      <w:r w:rsidR="00B633FD">
        <w:rPr>
          <w:rFonts w:ascii="Century Gothic" w:hAnsi="Century Gothic"/>
          <w:sz w:val="28"/>
          <w:szCs w:val="28"/>
        </w:rPr>
        <w:t xml:space="preserve">at </w:t>
      </w:r>
      <w:r>
        <w:rPr>
          <w:rFonts w:ascii="Century Gothic" w:hAnsi="Century Gothic"/>
          <w:sz w:val="28"/>
          <w:szCs w:val="28"/>
        </w:rPr>
        <w:t>PenCom</w:t>
      </w:r>
      <w:r w:rsidR="00B633FD" w:rsidRPr="00B633FD">
        <w:rPr>
          <w:rFonts w:ascii="Century Gothic" w:hAnsi="Century Gothic"/>
          <w:sz w:val="28"/>
          <w:szCs w:val="28"/>
        </w:rPr>
        <w:t xml:space="preserve"> </w:t>
      </w:r>
      <w:r w:rsidR="00B633FD">
        <w:rPr>
          <w:rFonts w:ascii="Century Gothic" w:hAnsi="Century Gothic"/>
          <w:sz w:val="28"/>
          <w:szCs w:val="28"/>
        </w:rPr>
        <w:t>(specific to the logged PFA)</w:t>
      </w:r>
    </w:p>
    <w:p w:rsidR="00533793" w:rsidRDefault="00533793" w:rsidP="00533793">
      <w:pPr>
        <w:pStyle w:val="BodyText"/>
        <w:rPr>
          <w:rFonts w:ascii="Century Gothic" w:hAnsi="Century Gothic"/>
          <w:sz w:val="28"/>
          <w:szCs w:val="28"/>
        </w:rPr>
      </w:pPr>
      <w:r>
        <w:rPr>
          <w:rFonts w:ascii="Century Gothic" w:hAnsi="Century Gothic"/>
          <w:sz w:val="28"/>
          <w:szCs w:val="28"/>
        </w:rPr>
        <w:t>Requests awaiting supporting documents</w:t>
      </w:r>
      <w:r w:rsidR="00B633FD" w:rsidRPr="00B633FD">
        <w:rPr>
          <w:rFonts w:ascii="Century Gothic" w:hAnsi="Century Gothic"/>
          <w:sz w:val="28"/>
          <w:szCs w:val="28"/>
        </w:rPr>
        <w:t xml:space="preserve"> </w:t>
      </w:r>
      <w:r w:rsidR="00B633FD">
        <w:rPr>
          <w:rFonts w:ascii="Century Gothic" w:hAnsi="Century Gothic"/>
          <w:sz w:val="28"/>
          <w:szCs w:val="28"/>
        </w:rPr>
        <w:t>(specific to the logged PFA)</w:t>
      </w:r>
    </w:p>
    <w:p w:rsidR="00533793" w:rsidRDefault="00533793" w:rsidP="00533793">
      <w:pPr>
        <w:pStyle w:val="BodyText"/>
        <w:rPr>
          <w:rFonts w:ascii="Century Gothic" w:hAnsi="Century Gothic"/>
          <w:sz w:val="28"/>
          <w:szCs w:val="28"/>
        </w:rPr>
      </w:pPr>
      <w:r>
        <w:rPr>
          <w:rFonts w:ascii="Century Gothic" w:hAnsi="Century Gothic"/>
          <w:sz w:val="28"/>
          <w:szCs w:val="28"/>
        </w:rPr>
        <w:t>Approvals granted</w:t>
      </w:r>
      <w:r w:rsidR="00B633FD">
        <w:rPr>
          <w:rFonts w:ascii="Century Gothic" w:hAnsi="Century Gothic"/>
          <w:sz w:val="28"/>
          <w:szCs w:val="28"/>
        </w:rPr>
        <w:t xml:space="preserve"> (specific to the logged PFA)</w:t>
      </w:r>
    </w:p>
    <w:p w:rsidR="00533793" w:rsidRDefault="00533793" w:rsidP="00533793">
      <w:pPr>
        <w:pStyle w:val="BodyText"/>
        <w:rPr>
          <w:rFonts w:ascii="Century Gothic" w:hAnsi="Century Gothic"/>
          <w:sz w:val="28"/>
          <w:szCs w:val="28"/>
        </w:rPr>
      </w:pPr>
      <w:r>
        <w:rPr>
          <w:rFonts w:ascii="Century Gothic" w:hAnsi="Century Gothic"/>
          <w:sz w:val="28"/>
          <w:szCs w:val="28"/>
        </w:rPr>
        <w:lastRenderedPageBreak/>
        <w:t>These representation can be filtered into desired periods (daily, weekly or monthly).</w:t>
      </w:r>
    </w:p>
    <w:p w:rsidR="000E6526" w:rsidRDefault="000E6526" w:rsidP="00533793">
      <w:pPr>
        <w:pStyle w:val="BodyText"/>
        <w:rPr>
          <w:rFonts w:ascii="Century Gothic" w:hAnsi="Century Gothic"/>
          <w:sz w:val="28"/>
          <w:szCs w:val="28"/>
        </w:rPr>
      </w:pPr>
    </w:p>
    <w:p w:rsidR="000E6526" w:rsidRPr="006C62A4" w:rsidRDefault="000E6526" w:rsidP="00533793">
      <w:pPr>
        <w:pStyle w:val="BodyText"/>
        <w:rPr>
          <w:rFonts w:ascii="Century Gothic" w:hAnsi="Century Gothic"/>
          <w:sz w:val="28"/>
          <w:szCs w:val="28"/>
        </w:rPr>
      </w:pPr>
    </w:p>
    <w:p w:rsidR="00533793" w:rsidRPr="002A34E2" w:rsidRDefault="00533793" w:rsidP="006C62A4">
      <w:pPr>
        <w:pStyle w:val="BodyText"/>
        <w:rPr>
          <w:rFonts w:ascii="Century Gothic" w:hAnsi="Century Gothic"/>
          <w:b/>
          <w:sz w:val="2"/>
          <w:szCs w:val="28"/>
        </w:rPr>
      </w:pPr>
    </w:p>
    <w:p w:rsidR="00A2549D" w:rsidRDefault="00A2549D" w:rsidP="002A34E2">
      <w:pPr>
        <w:pStyle w:val="BodyText"/>
        <w:numPr>
          <w:ilvl w:val="0"/>
          <w:numId w:val="26"/>
        </w:numPr>
        <w:ind w:start="14.20pt"/>
        <w:rPr>
          <w:rFonts w:ascii="Century Gothic" w:hAnsi="Century Gothic"/>
          <w:b/>
          <w:sz w:val="28"/>
          <w:szCs w:val="28"/>
        </w:rPr>
      </w:pPr>
      <w:r>
        <w:rPr>
          <w:rFonts w:ascii="Century Gothic" w:hAnsi="Century Gothic"/>
          <w:b/>
          <w:sz w:val="28"/>
          <w:szCs w:val="28"/>
        </w:rPr>
        <w:t>UPDATES</w:t>
      </w:r>
    </w:p>
    <w:p w:rsidR="00A2549D" w:rsidRDefault="00E5198F" w:rsidP="002A34E2">
      <w:pPr>
        <w:pStyle w:val="BodyText"/>
      </w:pPr>
      <w:r>
        <w:rPr>
          <w:noProof/>
          <w:lang w:val="en-GB" w:eastAsia="en-GB"/>
        </w:rPr>
        <w:drawing>
          <wp:inline distT="0" distB="0" distL="0" distR="0">
            <wp:extent cx="5934075" cy="2562225"/>
            <wp:effectExtent l="0" t="0" r="0" b="0"/>
            <wp:docPr id="9" name="Picture 9" descr="Operator biodata upda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Operator biodata upda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rsidR="00070242" w:rsidRPr="00070242" w:rsidRDefault="00070242" w:rsidP="00070242">
      <w:pPr>
        <w:pStyle w:val="BodyText"/>
        <w:rPr>
          <w:rFonts w:ascii="Century Gothic" w:hAnsi="Century Gothic"/>
          <w:sz w:val="4"/>
          <w:szCs w:val="28"/>
        </w:rPr>
      </w:pPr>
    </w:p>
    <w:p w:rsidR="00070242" w:rsidRPr="00E70701" w:rsidRDefault="00E70701" w:rsidP="00E70701">
      <w:pPr>
        <w:pStyle w:val="BodyText"/>
        <w:rPr>
          <w:rFonts w:ascii="Century Gothic" w:hAnsi="Century Gothic"/>
          <w:sz w:val="28"/>
          <w:szCs w:val="28"/>
        </w:rPr>
      </w:pPr>
      <w:r w:rsidRPr="00E70701">
        <w:rPr>
          <w:rFonts w:ascii="Century Gothic" w:hAnsi="Century Gothic"/>
          <w:sz w:val="28"/>
          <w:szCs w:val="28"/>
        </w:rPr>
        <w:t>T</w:t>
      </w:r>
      <w:r w:rsidR="00070242" w:rsidRPr="00E70701">
        <w:rPr>
          <w:rFonts w:ascii="Century Gothic" w:hAnsi="Century Gothic"/>
          <w:sz w:val="28"/>
          <w:szCs w:val="28"/>
        </w:rPr>
        <w:t>he Enquiries module has the functionalities of querying the ECRS for the following;</w:t>
      </w:r>
    </w:p>
    <w:p w:rsidR="00070242" w:rsidRPr="00070242" w:rsidRDefault="00070242" w:rsidP="00070242">
      <w:pPr>
        <w:pStyle w:val="ListParagraph"/>
        <w:spacing w:after="8pt" w:line="12.95pt" w:lineRule="auto"/>
        <w:ind w:start="0pt"/>
        <w:contextualSpacing/>
        <w:jc w:val="both"/>
        <w:rPr>
          <w:rFonts w:ascii="Century Gothic" w:hAnsi="Century Gothic"/>
          <w:sz w:val="28"/>
          <w:szCs w:val="28"/>
        </w:rPr>
      </w:pPr>
    </w:p>
    <w:p w:rsidR="00070242" w:rsidRPr="00070242" w:rsidRDefault="00070242" w:rsidP="00070242">
      <w:pPr>
        <w:pStyle w:val="ListParagraph"/>
        <w:numPr>
          <w:ilvl w:val="0"/>
          <w:numId w:val="31"/>
        </w:numPr>
        <w:spacing w:after="8pt" w:line="12.95pt" w:lineRule="auto"/>
        <w:ind w:start="42.55pt"/>
        <w:contextualSpacing/>
        <w:jc w:val="both"/>
        <w:rPr>
          <w:rFonts w:ascii="Century Gothic" w:hAnsi="Century Gothic"/>
          <w:sz w:val="28"/>
          <w:szCs w:val="28"/>
        </w:rPr>
      </w:pPr>
      <w:r w:rsidRPr="00070242">
        <w:rPr>
          <w:rFonts w:ascii="Century Gothic" w:hAnsi="Century Gothic"/>
          <w:sz w:val="28"/>
          <w:szCs w:val="28"/>
        </w:rPr>
        <w:t xml:space="preserve">Updates of biodata </w:t>
      </w:r>
      <w:r>
        <w:rPr>
          <w:rFonts w:ascii="Century Gothic" w:hAnsi="Century Gothic"/>
          <w:sz w:val="28"/>
          <w:szCs w:val="28"/>
        </w:rPr>
        <w:t>request processing detail</w:t>
      </w:r>
    </w:p>
    <w:p w:rsidR="00070242" w:rsidRDefault="00B633FD" w:rsidP="00495B77">
      <w:pPr>
        <w:pStyle w:val="ListParagraph"/>
        <w:numPr>
          <w:ilvl w:val="0"/>
          <w:numId w:val="31"/>
        </w:numPr>
        <w:spacing w:after="8pt" w:line="12.95pt" w:lineRule="auto"/>
        <w:ind w:start="42.55pt"/>
        <w:contextualSpacing/>
        <w:jc w:val="both"/>
        <w:rPr>
          <w:rFonts w:ascii="Century Gothic" w:hAnsi="Century Gothic"/>
          <w:sz w:val="28"/>
          <w:szCs w:val="28"/>
        </w:rPr>
      </w:pPr>
      <w:r>
        <w:rPr>
          <w:rFonts w:ascii="Century Gothic" w:hAnsi="Century Gothic"/>
          <w:sz w:val="28"/>
          <w:szCs w:val="28"/>
        </w:rPr>
        <w:t>Update of biometric</w:t>
      </w:r>
      <w:r w:rsidR="00070242" w:rsidRPr="00070242">
        <w:rPr>
          <w:rFonts w:ascii="Century Gothic" w:hAnsi="Century Gothic"/>
          <w:sz w:val="28"/>
          <w:szCs w:val="28"/>
        </w:rPr>
        <w:t xml:space="preserve"> requ</w:t>
      </w:r>
      <w:r w:rsidR="00070242">
        <w:rPr>
          <w:rFonts w:ascii="Century Gothic" w:hAnsi="Century Gothic"/>
          <w:sz w:val="28"/>
          <w:szCs w:val="28"/>
        </w:rPr>
        <w:t>est</w:t>
      </w:r>
      <w:r w:rsidR="00070242" w:rsidRPr="00070242">
        <w:rPr>
          <w:rFonts w:ascii="Century Gothic" w:hAnsi="Century Gothic"/>
          <w:sz w:val="28"/>
          <w:szCs w:val="28"/>
        </w:rPr>
        <w:t xml:space="preserve"> </w:t>
      </w:r>
      <w:r w:rsidR="00070242">
        <w:rPr>
          <w:rFonts w:ascii="Century Gothic" w:hAnsi="Century Gothic"/>
          <w:sz w:val="28"/>
          <w:szCs w:val="28"/>
        </w:rPr>
        <w:t>processing detail</w:t>
      </w:r>
      <w:r w:rsidR="00495B77">
        <w:rPr>
          <w:rFonts w:ascii="Century Gothic" w:hAnsi="Century Gothic"/>
          <w:sz w:val="28"/>
          <w:szCs w:val="28"/>
        </w:rPr>
        <w:t>.</w:t>
      </w:r>
    </w:p>
    <w:p w:rsidR="00495B77" w:rsidRDefault="00495B77" w:rsidP="00495B77">
      <w:pPr>
        <w:pStyle w:val="ListParagraph"/>
        <w:spacing w:after="8pt" w:line="12.95pt" w:lineRule="auto"/>
        <w:ind w:start="0pt"/>
        <w:contextualSpacing/>
        <w:jc w:val="both"/>
        <w:rPr>
          <w:rFonts w:ascii="Century Gothic" w:hAnsi="Century Gothic"/>
          <w:sz w:val="28"/>
          <w:szCs w:val="28"/>
        </w:rPr>
      </w:pPr>
    </w:p>
    <w:p w:rsidR="00B50E2F" w:rsidRDefault="00B50E2F" w:rsidP="00495B77">
      <w:pPr>
        <w:pStyle w:val="ListParagraph"/>
        <w:spacing w:after="8pt" w:line="12.95pt" w:lineRule="auto"/>
        <w:ind w:start="0pt"/>
        <w:contextualSpacing/>
        <w:jc w:val="both"/>
        <w:rPr>
          <w:rFonts w:ascii="Century Gothic" w:hAnsi="Century Gothic"/>
          <w:sz w:val="28"/>
          <w:szCs w:val="28"/>
        </w:rPr>
      </w:pPr>
    </w:p>
    <w:p w:rsidR="00B50E2F" w:rsidRDefault="00B50E2F" w:rsidP="00495B77">
      <w:pPr>
        <w:pStyle w:val="ListParagraph"/>
        <w:spacing w:after="8pt" w:line="12.95pt" w:lineRule="auto"/>
        <w:ind w:start="0pt"/>
        <w:contextualSpacing/>
        <w:jc w:val="both"/>
        <w:rPr>
          <w:rFonts w:ascii="Century Gothic" w:hAnsi="Century Gothic"/>
          <w:sz w:val="28"/>
          <w:szCs w:val="28"/>
        </w:rPr>
      </w:pPr>
    </w:p>
    <w:p w:rsidR="00B50E2F" w:rsidRDefault="00B50E2F" w:rsidP="00495B77">
      <w:pPr>
        <w:pStyle w:val="ListParagraph"/>
        <w:spacing w:after="8pt" w:line="12.95pt" w:lineRule="auto"/>
        <w:ind w:start="0pt"/>
        <w:contextualSpacing/>
        <w:jc w:val="both"/>
        <w:rPr>
          <w:rFonts w:ascii="Century Gothic" w:hAnsi="Century Gothic"/>
          <w:sz w:val="28"/>
          <w:szCs w:val="28"/>
        </w:rPr>
      </w:pPr>
    </w:p>
    <w:p w:rsidR="00A0608B" w:rsidRDefault="00A0608B" w:rsidP="00495B77">
      <w:pPr>
        <w:pStyle w:val="ListParagraph"/>
        <w:spacing w:after="8pt" w:line="12.95pt" w:lineRule="auto"/>
        <w:ind w:start="0pt"/>
        <w:contextualSpacing/>
        <w:jc w:val="both"/>
        <w:rPr>
          <w:rFonts w:ascii="Century Gothic" w:hAnsi="Century Gothic"/>
          <w:sz w:val="28"/>
          <w:szCs w:val="28"/>
        </w:rPr>
      </w:pPr>
    </w:p>
    <w:p w:rsidR="00A0608B" w:rsidRDefault="00A0608B" w:rsidP="00495B77">
      <w:pPr>
        <w:pStyle w:val="ListParagraph"/>
        <w:spacing w:after="8pt" w:line="12.95pt" w:lineRule="auto"/>
        <w:ind w:start="0pt"/>
        <w:contextualSpacing/>
        <w:jc w:val="both"/>
        <w:rPr>
          <w:rFonts w:ascii="Century Gothic" w:hAnsi="Century Gothic"/>
          <w:sz w:val="28"/>
          <w:szCs w:val="28"/>
        </w:rPr>
      </w:pPr>
    </w:p>
    <w:p w:rsidR="00E70701" w:rsidRDefault="00E70701" w:rsidP="00495B77">
      <w:pPr>
        <w:pStyle w:val="ListParagraph"/>
        <w:spacing w:after="8pt" w:line="12.95pt" w:lineRule="auto"/>
        <w:ind w:start="0pt"/>
        <w:contextualSpacing/>
        <w:jc w:val="both"/>
        <w:rPr>
          <w:rFonts w:ascii="Century Gothic" w:hAnsi="Century Gothic"/>
          <w:sz w:val="28"/>
          <w:szCs w:val="28"/>
        </w:rPr>
      </w:pPr>
    </w:p>
    <w:p w:rsidR="00E70701" w:rsidRDefault="00E70701" w:rsidP="00495B77">
      <w:pPr>
        <w:pStyle w:val="ListParagraph"/>
        <w:spacing w:after="8pt" w:line="12.95pt" w:lineRule="auto"/>
        <w:ind w:start="0pt"/>
        <w:contextualSpacing/>
        <w:jc w:val="both"/>
        <w:rPr>
          <w:rFonts w:ascii="Century Gothic" w:hAnsi="Century Gothic"/>
          <w:sz w:val="28"/>
          <w:szCs w:val="28"/>
        </w:rPr>
      </w:pPr>
    </w:p>
    <w:p w:rsidR="00E70701" w:rsidRDefault="00E70701" w:rsidP="00495B77">
      <w:pPr>
        <w:pStyle w:val="ListParagraph"/>
        <w:spacing w:after="8pt" w:line="12.95pt" w:lineRule="auto"/>
        <w:ind w:start="0pt"/>
        <w:contextualSpacing/>
        <w:jc w:val="both"/>
        <w:rPr>
          <w:rFonts w:ascii="Century Gothic" w:hAnsi="Century Gothic"/>
          <w:sz w:val="28"/>
          <w:szCs w:val="28"/>
        </w:rPr>
      </w:pPr>
    </w:p>
    <w:p w:rsidR="00A0608B" w:rsidRDefault="00A0608B" w:rsidP="00495B77">
      <w:pPr>
        <w:pStyle w:val="ListParagraph"/>
        <w:spacing w:after="8pt" w:line="12.95pt" w:lineRule="auto"/>
        <w:ind w:start="0pt"/>
        <w:contextualSpacing/>
        <w:jc w:val="both"/>
        <w:rPr>
          <w:rFonts w:ascii="Century Gothic" w:hAnsi="Century Gothic"/>
          <w:sz w:val="28"/>
          <w:szCs w:val="28"/>
        </w:rPr>
      </w:pPr>
    </w:p>
    <w:p w:rsidR="00495B77" w:rsidRPr="00495B77" w:rsidRDefault="00495B77" w:rsidP="002A34E2">
      <w:pPr>
        <w:pStyle w:val="BodyText"/>
        <w:numPr>
          <w:ilvl w:val="0"/>
          <w:numId w:val="26"/>
        </w:numPr>
        <w:ind w:start="14.20pt"/>
        <w:rPr>
          <w:rFonts w:ascii="Century Gothic" w:hAnsi="Century Gothic"/>
          <w:sz w:val="28"/>
          <w:szCs w:val="28"/>
        </w:rPr>
      </w:pPr>
      <w:r>
        <w:rPr>
          <w:rFonts w:ascii="Century Gothic" w:hAnsi="Century Gothic"/>
          <w:b/>
          <w:sz w:val="28"/>
          <w:szCs w:val="28"/>
        </w:rPr>
        <w:lastRenderedPageBreak/>
        <w:t>REGISTRATION</w:t>
      </w:r>
    </w:p>
    <w:p w:rsidR="00495B77" w:rsidRDefault="00E5198F" w:rsidP="002A34E2">
      <w:pPr>
        <w:pStyle w:val="BodyText"/>
      </w:pPr>
      <w:r>
        <w:rPr>
          <w:noProof/>
          <w:lang w:val="en-GB" w:eastAsia="en-GB"/>
        </w:rPr>
        <w:drawing>
          <wp:inline distT="0" distB="0" distL="0" distR="0">
            <wp:extent cx="5924550" cy="2552700"/>
            <wp:effectExtent l="0" t="0" r="0" b="0"/>
            <wp:docPr id="10" name="Picture 10" descr="Operator Registrati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Operator Registra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2552700"/>
                    </a:xfrm>
                    <a:prstGeom prst="rect">
                      <a:avLst/>
                    </a:prstGeom>
                    <a:noFill/>
                    <a:ln>
                      <a:noFill/>
                    </a:ln>
                  </pic:spPr>
                </pic:pic>
              </a:graphicData>
            </a:graphic>
          </wp:inline>
        </w:drawing>
      </w:r>
    </w:p>
    <w:p w:rsidR="006F71AD" w:rsidRPr="006F71AD" w:rsidRDefault="006F71AD" w:rsidP="00495B77">
      <w:pPr>
        <w:pStyle w:val="BodyText"/>
        <w:ind w:start="36pt"/>
        <w:rPr>
          <w:rFonts w:ascii="Century Gothic" w:hAnsi="Century Gothic"/>
          <w:sz w:val="2"/>
          <w:szCs w:val="28"/>
        </w:rPr>
      </w:pPr>
    </w:p>
    <w:p w:rsidR="00495B77" w:rsidRDefault="00495B77" w:rsidP="002A34E2">
      <w:pPr>
        <w:pStyle w:val="BodyText"/>
        <w:rPr>
          <w:rFonts w:ascii="Century Gothic" w:hAnsi="Century Gothic"/>
          <w:sz w:val="28"/>
          <w:szCs w:val="28"/>
        </w:rPr>
      </w:pPr>
      <w:r>
        <w:rPr>
          <w:rFonts w:ascii="Century Gothic" w:hAnsi="Century Gothic"/>
          <w:sz w:val="28"/>
          <w:szCs w:val="28"/>
        </w:rPr>
        <w:t>The registration module is further broken down into eight sub-modules as shown below;</w:t>
      </w:r>
    </w:p>
    <w:p w:rsidR="00495B77" w:rsidRPr="00495B77" w:rsidRDefault="00495B77" w:rsidP="00495B77">
      <w:pPr>
        <w:pStyle w:val="BodyText"/>
        <w:ind w:start="36pt"/>
        <w:rPr>
          <w:rFonts w:ascii="Century Gothic" w:hAnsi="Century Gothic"/>
          <w:sz w:val="28"/>
          <w:szCs w:val="28"/>
        </w:rPr>
      </w:pPr>
      <w:r w:rsidRPr="00495B77">
        <w:rPr>
          <w:rFonts w:ascii="Century Gothic" w:hAnsi="Century Gothic"/>
          <w:b/>
          <w:sz w:val="28"/>
          <w:szCs w:val="28"/>
        </w:rPr>
        <w:t>Contributor RSA PIN Query</w:t>
      </w:r>
      <w:r w:rsidRPr="00495B77">
        <w:rPr>
          <w:rFonts w:ascii="Century Gothic" w:hAnsi="Century Gothic"/>
          <w:b/>
          <w:sz w:val="28"/>
          <w:szCs w:val="28"/>
        </w:rPr>
        <w:cr/>
      </w:r>
      <w:r>
        <w:rPr>
          <w:rFonts w:ascii="Century Gothic" w:hAnsi="Century Gothic"/>
          <w:sz w:val="28"/>
          <w:szCs w:val="28"/>
        </w:rPr>
        <w:t xml:space="preserve">This sub-module handles queries for RSA details. To query the Application for the details of an RSA, the user is to input data into the requested fields and </w:t>
      </w:r>
      <w:r w:rsidR="00B633FD">
        <w:rPr>
          <w:rFonts w:ascii="Century Gothic" w:hAnsi="Century Gothic"/>
          <w:sz w:val="28"/>
          <w:szCs w:val="28"/>
        </w:rPr>
        <w:t>click</w:t>
      </w:r>
      <w:r>
        <w:rPr>
          <w:rFonts w:ascii="Century Gothic" w:hAnsi="Century Gothic"/>
          <w:sz w:val="28"/>
          <w:szCs w:val="28"/>
        </w:rPr>
        <w:t xml:space="preserve"> the search button. The search can be for single or bulk RSAs. The user can also expand the number of fields of data to be spooled out for the request.</w:t>
      </w:r>
    </w:p>
    <w:p w:rsidR="00495B77" w:rsidRPr="006F71AD" w:rsidRDefault="00495B77" w:rsidP="00495B77">
      <w:pPr>
        <w:pStyle w:val="BodyText"/>
        <w:ind w:start="36pt"/>
        <w:rPr>
          <w:rFonts w:ascii="Century Gothic" w:hAnsi="Century Gothic"/>
          <w:sz w:val="2"/>
          <w:szCs w:val="28"/>
        </w:rPr>
      </w:pPr>
      <w:r w:rsidRPr="00495B77">
        <w:rPr>
          <w:rFonts w:ascii="Century Gothic" w:hAnsi="Century Gothic"/>
          <w:sz w:val="28"/>
          <w:szCs w:val="28"/>
        </w:rPr>
        <w:t xml:space="preserve"> </w:t>
      </w:r>
      <w:r w:rsidRPr="00495B77">
        <w:rPr>
          <w:rFonts w:ascii="Century Gothic" w:hAnsi="Century Gothic"/>
          <w:sz w:val="28"/>
          <w:szCs w:val="28"/>
        </w:rPr>
        <w:tab/>
      </w:r>
    </w:p>
    <w:p w:rsidR="00B71202" w:rsidRDefault="00495B77" w:rsidP="00B71202">
      <w:pPr>
        <w:pStyle w:val="Heading5"/>
        <w:framePr w:w="0pt" w:wrap="auto" w:vAnchor="margin" w:hAnchor="text" w:xAlign="left" w:yAlign="inline"/>
        <w:ind w:start="36pt"/>
        <w:jc w:val="both"/>
        <w:rPr>
          <w:rFonts w:ascii="Century Gothic" w:hAnsi="Century Gothic"/>
          <w:sz w:val="28"/>
          <w:szCs w:val="28"/>
        </w:rPr>
      </w:pPr>
      <w:r w:rsidRPr="00B71202">
        <w:rPr>
          <w:rFonts w:ascii="Century Gothic" w:hAnsi="Century Gothic"/>
          <w:b/>
          <w:sz w:val="28"/>
          <w:szCs w:val="28"/>
        </w:rPr>
        <w:t>Temporary PIN Processing Status</w:t>
      </w:r>
      <w:r w:rsidRPr="00B71202">
        <w:rPr>
          <w:rFonts w:ascii="Century Gothic" w:hAnsi="Century Gothic"/>
          <w:b/>
          <w:sz w:val="28"/>
          <w:szCs w:val="28"/>
        </w:rPr>
        <w:cr/>
      </w:r>
      <w:r w:rsidR="00B71202">
        <w:rPr>
          <w:rFonts w:ascii="Century Gothic" w:hAnsi="Century Gothic"/>
          <w:sz w:val="28"/>
          <w:szCs w:val="28"/>
        </w:rPr>
        <w:t xml:space="preserve">This provides the status of the request for issuance of Temporary PINs </w:t>
      </w:r>
      <w:r w:rsidR="00B71202" w:rsidRPr="00B71202">
        <w:rPr>
          <w:rFonts w:ascii="Century Gothic" w:hAnsi="Century Gothic"/>
          <w:sz w:val="28"/>
          <w:szCs w:val="28"/>
        </w:rPr>
        <w:t>for Employer Initiated registrations.</w:t>
      </w:r>
    </w:p>
    <w:p w:rsidR="00B71202" w:rsidRPr="00D330BE" w:rsidRDefault="00B71202" w:rsidP="00B71202">
      <w:pPr>
        <w:pStyle w:val="BodyText"/>
        <w:rPr>
          <w:rFonts w:eastAsia="Calibri"/>
          <w:sz w:val="2"/>
        </w:rPr>
      </w:pPr>
    </w:p>
    <w:p w:rsidR="00495B77" w:rsidRDefault="00495B77" w:rsidP="00B71202">
      <w:pPr>
        <w:pStyle w:val="Heading5"/>
        <w:framePr w:w="0pt" w:wrap="auto" w:vAnchor="margin" w:hAnchor="text" w:xAlign="left" w:yAlign="inline"/>
        <w:ind w:start="36pt"/>
        <w:jc w:val="both"/>
        <w:rPr>
          <w:rFonts w:ascii="Century Gothic" w:hAnsi="Century Gothic"/>
          <w:b/>
          <w:sz w:val="28"/>
          <w:szCs w:val="28"/>
        </w:rPr>
      </w:pPr>
      <w:r w:rsidRPr="00B71202">
        <w:rPr>
          <w:rFonts w:ascii="Century Gothic" w:hAnsi="Century Gothic"/>
          <w:b/>
          <w:sz w:val="28"/>
          <w:szCs w:val="28"/>
        </w:rPr>
        <w:t>Temporary PIN Qu</w:t>
      </w:r>
      <w:r w:rsidR="00B71202" w:rsidRPr="00B71202">
        <w:rPr>
          <w:rFonts w:ascii="Century Gothic" w:hAnsi="Century Gothic"/>
          <w:b/>
          <w:sz w:val="28"/>
          <w:szCs w:val="28"/>
        </w:rPr>
        <w:t>ery</w:t>
      </w:r>
    </w:p>
    <w:p w:rsidR="00B71202" w:rsidRDefault="00B71202" w:rsidP="00B71202">
      <w:pPr>
        <w:pStyle w:val="Heading5"/>
        <w:framePr w:w="0pt" w:wrap="auto" w:vAnchor="margin" w:hAnchor="text" w:xAlign="left" w:yAlign="inline"/>
        <w:ind w:start="36pt"/>
        <w:jc w:val="both"/>
        <w:rPr>
          <w:rFonts w:ascii="Century Gothic" w:hAnsi="Century Gothic"/>
          <w:sz w:val="28"/>
          <w:szCs w:val="28"/>
        </w:rPr>
      </w:pPr>
      <w:r w:rsidRPr="00B71202">
        <w:rPr>
          <w:rFonts w:ascii="Century Gothic" w:hAnsi="Century Gothic"/>
          <w:sz w:val="28"/>
          <w:szCs w:val="28"/>
        </w:rPr>
        <w:t>This queries t</w:t>
      </w:r>
      <w:r>
        <w:rPr>
          <w:rFonts w:ascii="Century Gothic" w:hAnsi="Century Gothic"/>
          <w:sz w:val="28"/>
          <w:szCs w:val="28"/>
        </w:rPr>
        <w:t>he application for</w:t>
      </w:r>
      <w:r w:rsidRPr="00B71202">
        <w:rPr>
          <w:rFonts w:ascii="Century Gothic" w:hAnsi="Century Gothic"/>
          <w:sz w:val="28"/>
          <w:szCs w:val="28"/>
        </w:rPr>
        <w:t xml:space="preserve"> the Temporary PIN</w:t>
      </w:r>
      <w:r>
        <w:rPr>
          <w:rFonts w:ascii="Century Gothic" w:hAnsi="Century Gothic"/>
          <w:sz w:val="28"/>
          <w:szCs w:val="28"/>
        </w:rPr>
        <w:t xml:space="preserve"> RSA details. To query the Application for the details of the Temporary RSA, the user is to input Temporary RSA PIN and hit the search button. The search can be for single or bulk RSAs. From the “Advanced” function, the user can also expand the number of fields of data to be spooled out for the query.</w:t>
      </w:r>
    </w:p>
    <w:p w:rsidR="006F71AD" w:rsidRPr="006F71AD" w:rsidRDefault="006F71AD" w:rsidP="006F71AD">
      <w:pPr>
        <w:pStyle w:val="BodyText"/>
        <w:rPr>
          <w:sz w:val="2"/>
        </w:rPr>
      </w:pPr>
    </w:p>
    <w:p w:rsidR="00495B77" w:rsidRPr="00B71202" w:rsidRDefault="00495B77" w:rsidP="00B71202">
      <w:pPr>
        <w:pStyle w:val="Heading5"/>
        <w:framePr w:w="0pt" w:wrap="auto" w:vAnchor="margin" w:hAnchor="text" w:xAlign="left" w:yAlign="inline"/>
        <w:ind w:start="36pt"/>
        <w:jc w:val="both"/>
        <w:rPr>
          <w:rFonts w:ascii="Century Gothic" w:hAnsi="Century Gothic"/>
          <w:b/>
          <w:sz w:val="2"/>
          <w:szCs w:val="28"/>
        </w:rPr>
      </w:pPr>
      <w:r w:rsidRPr="00B71202">
        <w:rPr>
          <w:rFonts w:ascii="Century Gothic" w:hAnsi="Century Gothic"/>
          <w:b/>
          <w:sz w:val="28"/>
          <w:szCs w:val="28"/>
        </w:rPr>
        <w:lastRenderedPageBreak/>
        <w:t>Recapture Details Query</w:t>
      </w:r>
      <w:r w:rsidRPr="00B71202">
        <w:rPr>
          <w:rFonts w:ascii="Century Gothic" w:hAnsi="Century Gothic"/>
          <w:b/>
          <w:sz w:val="28"/>
          <w:szCs w:val="28"/>
        </w:rPr>
        <w:cr/>
      </w:r>
    </w:p>
    <w:p w:rsidR="00B71202" w:rsidRDefault="00B71202" w:rsidP="00B71202">
      <w:pPr>
        <w:pStyle w:val="Heading5"/>
        <w:framePr w:w="0pt" w:wrap="auto" w:vAnchor="margin" w:hAnchor="text" w:xAlign="left" w:yAlign="inline"/>
        <w:ind w:start="36pt"/>
        <w:jc w:val="both"/>
        <w:rPr>
          <w:rFonts w:ascii="Century Gothic" w:hAnsi="Century Gothic"/>
          <w:sz w:val="28"/>
          <w:szCs w:val="28"/>
        </w:rPr>
      </w:pPr>
      <w:r w:rsidRPr="00B71202">
        <w:rPr>
          <w:rFonts w:ascii="Century Gothic" w:hAnsi="Century Gothic"/>
          <w:sz w:val="28"/>
          <w:szCs w:val="28"/>
        </w:rPr>
        <w:t>This feature queries the Application for the Recaptured data of an RSA PIN.</w:t>
      </w:r>
      <w:r>
        <w:rPr>
          <w:rFonts w:ascii="Century Gothic" w:hAnsi="Century Gothic"/>
          <w:sz w:val="28"/>
          <w:szCs w:val="28"/>
        </w:rPr>
        <w:t xml:space="preserve"> The data returned from the query can be saved.</w:t>
      </w:r>
    </w:p>
    <w:p w:rsidR="006F71AD" w:rsidRPr="006F71AD" w:rsidRDefault="006F71AD" w:rsidP="006F71AD">
      <w:pPr>
        <w:pStyle w:val="BodyText"/>
        <w:rPr>
          <w:sz w:val="2"/>
        </w:rPr>
      </w:pPr>
    </w:p>
    <w:p w:rsidR="00495B77" w:rsidRPr="006F71AD" w:rsidRDefault="00495B77" w:rsidP="00B71202">
      <w:pPr>
        <w:pStyle w:val="Heading5"/>
        <w:framePr w:w="0pt" w:wrap="auto" w:vAnchor="margin" w:hAnchor="text" w:xAlign="left" w:yAlign="inline"/>
        <w:ind w:start="36pt"/>
        <w:jc w:val="both"/>
        <w:rPr>
          <w:rFonts w:ascii="Century Gothic" w:hAnsi="Century Gothic"/>
          <w:b/>
          <w:sz w:val="2"/>
          <w:szCs w:val="28"/>
        </w:rPr>
      </w:pPr>
      <w:r w:rsidRPr="00B71202">
        <w:rPr>
          <w:rFonts w:ascii="Century Gothic" w:hAnsi="Century Gothic"/>
          <w:b/>
          <w:sz w:val="28"/>
          <w:szCs w:val="28"/>
        </w:rPr>
        <w:t>Registration Processing Status</w:t>
      </w:r>
      <w:r w:rsidRPr="00B71202">
        <w:rPr>
          <w:rFonts w:ascii="Century Gothic" w:hAnsi="Century Gothic"/>
          <w:b/>
          <w:sz w:val="28"/>
          <w:szCs w:val="28"/>
        </w:rPr>
        <w:cr/>
      </w:r>
    </w:p>
    <w:p w:rsidR="00B71202" w:rsidRDefault="00B71202" w:rsidP="006F71AD">
      <w:pPr>
        <w:pStyle w:val="Heading5"/>
        <w:framePr w:w="0pt" w:wrap="auto" w:vAnchor="margin" w:hAnchor="text" w:xAlign="left" w:yAlign="inline"/>
        <w:ind w:start="36pt"/>
        <w:jc w:val="both"/>
        <w:rPr>
          <w:rFonts w:ascii="Century Gothic" w:hAnsi="Century Gothic"/>
          <w:sz w:val="28"/>
          <w:szCs w:val="28"/>
        </w:rPr>
      </w:pPr>
      <w:r w:rsidRPr="006F71AD">
        <w:rPr>
          <w:rFonts w:ascii="Century Gothic" w:hAnsi="Century Gothic"/>
          <w:sz w:val="28"/>
          <w:szCs w:val="28"/>
        </w:rPr>
        <w:t>This feature displays a report showing the processing status of a registration request</w:t>
      </w:r>
      <w:r w:rsidR="006F71AD" w:rsidRPr="006F71AD">
        <w:rPr>
          <w:rFonts w:ascii="Century Gothic" w:hAnsi="Century Gothic"/>
          <w:sz w:val="28"/>
          <w:szCs w:val="28"/>
        </w:rPr>
        <w:t xml:space="preserve"> indicating the set ID, brief remark, PFA code, filename, processing status (failed, successful or pending), submission date, processing start and finish times.</w:t>
      </w:r>
    </w:p>
    <w:p w:rsidR="006F71AD" w:rsidRPr="006F71AD" w:rsidRDefault="006F71AD" w:rsidP="006F71AD">
      <w:pPr>
        <w:pStyle w:val="BodyText"/>
        <w:rPr>
          <w:sz w:val="2"/>
        </w:rPr>
      </w:pPr>
    </w:p>
    <w:p w:rsidR="00495B77" w:rsidRPr="006F71AD" w:rsidRDefault="00495B77" w:rsidP="00B71202">
      <w:pPr>
        <w:pStyle w:val="Heading5"/>
        <w:framePr w:w="0pt" w:wrap="auto" w:vAnchor="margin" w:hAnchor="text" w:xAlign="left" w:yAlign="inline"/>
        <w:ind w:start="36pt"/>
        <w:jc w:val="both"/>
        <w:rPr>
          <w:rFonts w:ascii="Century Gothic" w:hAnsi="Century Gothic"/>
          <w:b/>
          <w:sz w:val="2"/>
          <w:szCs w:val="28"/>
        </w:rPr>
      </w:pPr>
      <w:r w:rsidRPr="00B71202">
        <w:rPr>
          <w:rFonts w:ascii="Century Gothic" w:hAnsi="Century Gothic"/>
          <w:b/>
          <w:sz w:val="28"/>
          <w:szCs w:val="28"/>
        </w:rPr>
        <w:t>Recapture Processing Status</w:t>
      </w:r>
      <w:r w:rsidRPr="00B71202">
        <w:rPr>
          <w:rFonts w:ascii="Century Gothic" w:hAnsi="Century Gothic"/>
          <w:b/>
          <w:sz w:val="28"/>
          <w:szCs w:val="28"/>
        </w:rPr>
        <w:cr/>
      </w:r>
    </w:p>
    <w:p w:rsidR="006F71AD" w:rsidRDefault="006F71AD" w:rsidP="006F71AD">
      <w:pPr>
        <w:pStyle w:val="Heading5"/>
        <w:framePr w:w="0pt" w:wrap="auto" w:vAnchor="margin" w:hAnchor="text" w:xAlign="left" w:yAlign="inline"/>
        <w:ind w:start="36pt"/>
        <w:jc w:val="both"/>
        <w:rPr>
          <w:rFonts w:ascii="Century Gothic" w:hAnsi="Century Gothic"/>
          <w:sz w:val="28"/>
          <w:szCs w:val="28"/>
        </w:rPr>
      </w:pPr>
      <w:r w:rsidRPr="006F71AD">
        <w:rPr>
          <w:rFonts w:ascii="Century Gothic" w:hAnsi="Century Gothic"/>
          <w:sz w:val="28"/>
          <w:szCs w:val="28"/>
        </w:rPr>
        <w:t xml:space="preserve">This feature displays a report showing the processing status of a </w:t>
      </w:r>
      <w:r>
        <w:rPr>
          <w:rFonts w:ascii="Century Gothic" w:hAnsi="Century Gothic"/>
          <w:sz w:val="28"/>
          <w:szCs w:val="28"/>
        </w:rPr>
        <w:t>recapture</w:t>
      </w:r>
      <w:r w:rsidRPr="006F71AD">
        <w:rPr>
          <w:rFonts w:ascii="Century Gothic" w:hAnsi="Century Gothic"/>
          <w:sz w:val="28"/>
          <w:szCs w:val="28"/>
        </w:rPr>
        <w:t xml:space="preserve"> request indicating the set ID, brief remark, PFA code, filename, processing status (failed, successful or pending), submission date, processing start and finish times.</w:t>
      </w:r>
    </w:p>
    <w:p w:rsidR="006F71AD" w:rsidRPr="006F71AD" w:rsidRDefault="006F71AD" w:rsidP="006F71AD">
      <w:pPr>
        <w:pStyle w:val="BodyText"/>
        <w:rPr>
          <w:sz w:val="2"/>
        </w:rPr>
      </w:pPr>
    </w:p>
    <w:p w:rsidR="006F71AD" w:rsidRDefault="006F71AD" w:rsidP="00B71202">
      <w:pPr>
        <w:pStyle w:val="Heading5"/>
        <w:framePr w:w="0pt" w:wrap="auto" w:vAnchor="margin" w:hAnchor="text" w:xAlign="left" w:yAlign="inline"/>
        <w:ind w:start="36pt"/>
        <w:jc w:val="both"/>
        <w:rPr>
          <w:rFonts w:ascii="Century Gothic" w:hAnsi="Century Gothic"/>
          <w:b/>
          <w:sz w:val="28"/>
          <w:szCs w:val="28"/>
        </w:rPr>
      </w:pPr>
      <w:r>
        <w:rPr>
          <w:rFonts w:ascii="Century Gothic" w:hAnsi="Century Gothic"/>
          <w:b/>
          <w:sz w:val="28"/>
          <w:szCs w:val="28"/>
        </w:rPr>
        <w:t>Recaptured Employee List</w:t>
      </w:r>
    </w:p>
    <w:p w:rsidR="00495B77" w:rsidRDefault="006F71AD" w:rsidP="00B71202">
      <w:pPr>
        <w:pStyle w:val="Heading5"/>
        <w:framePr w:w="0pt" w:wrap="auto" w:vAnchor="margin" w:hAnchor="text" w:xAlign="left" w:yAlign="inline"/>
        <w:ind w:start="36pt"/>
        <w:jc w:val="both"/>
        <w:rPr>
          <w:rFonts w:ascii="Century Gothic" w:hAnsi="Century Gothic"/>
          <w:sz w:val="28"/>
          <w:szCs w:val="28"/>
        </w:rPr>
      </w:pPr>
      <w:r w:rsidRPr="006F71AD">
        <w:rPr>
          <w:rFonts w:ascii="Century Gothic" w:hAnsi="Century Gothic"/>
          <w:sz w:val="28"/>
          <w:szCs w:val="28"/>
        </w:rPr>
        <w:t>This gives a view of the recaptured employees indicating their RSA PIN, Employer name Date of birth, Phone number, Employer and PFA. The view menu at the top right hand of this interface allows the user to; select the columns required, sort the columns and reorder the columns.</w:t>
      </w:r>
    </w:p>
    <w:p w:rsidR="006F71AD" w:rsidRPr="006F71AD" w:rsidRDefault="006F71AD" w:rsidP="006F71AD">
      <w:pPr>
        <w:pStyle w:val="BodyText"/>
        <w:rPr>
          <w:sz w:val="2"/>
        </w:rPr>
      </w:pPr>
    </w:p>
    <w:p w:rsidR="00495B77" w:rsidRDefault="006F71AD" w:rsidP="00B71202">
      <w:pPr>
        <w:pStyle w:val="Heading5"/>
        <w:framePr w:w="0pt" w:wrap="auto" w:vAnchor="margin" w:hAnchor="text" w:xAlign="left" w:yAlign="inline"/>
        <w:ind w:start="36pt"/>
        <w:jc w:val="both"/>
        <w:rPr>
          <w:rFonts w:ascii="Century Gothic" w:hAnsi="Century Gothic"/>
          <w:b/>
          <w:sz w:val="28"/>
          <w:szCs w:val="28"/>
        </w:rPr>
      </w:pPr>
      <w:r>
        <w:rPr>
          <w:rFonts w:ascii="Century Gothic" w:hAnsi="Century Gothic"/>
          <w:b/>
          <w:sz w:val="28"/>
          <w:szCs w:val="28"/>
        </w:rPr>
        <w:t>Upload Supporting Documents</w:t>
      </w:r>
    </w:p>
    <w:p w:rsidR="006F71AD" w:rsidRDefault="006F71AD" w:rsidP="006F71AD">
      <w:pPr>
        <w:pStyle w:val="Heading5"/>
        <w:framePr w:w="0pt" w:wrap="auto" w:vAnchor="margin" w:hAnchor="text" w:xAlign="left" w:yAlign="inline"/>
        <w:ind w:start="36pt"/>
        <w:jc w:val="both"/>
        <w:rPr>
          <w:rFonts w:ascii="Century Gothic" w:hAnsi="Century Gothic"/>
          <w:sz w:val="28"/>
          <w:szCs w:val="28"/>
        </w:rPr>
      </w:pPr>
      <w:r w:rsidRPr="006F71AD">
        <w:rPr>
          <w:rFonts w:ascii="Century Gothic" w:hAnsi="Century Gothic"/>
          <w:sz w:val="28"/>
          <w:szCs w:val="28"/>
        </w:rPr>
        <w:t xml:space="preserve">Upload of supporting documents for the registration requests occurs here, the supporting documents to be </w:t>
      </w:r>
      <w:r>
        <w:rPr>
          <w:rFonts w:ascii="Century Gothic" w:hAnsi="Century Gothic"/>
          <w:sz w:val="28"/>
          <w:szCs w:val="28"/>
        </w:rPr>
        <w:t>uploaded must be in PDF format.</w:t>
      </w:r>
    </w:p>
    <w:p w:rsidR="002A34E2" w:rsidRDefault="002A34E2" w:rsidP="002A34E2">
      <w:pPr>
        <w:pStyle w:val="BodyText"/>
      </w:pPr>
    </w:p>
    <w:p w:rsidR="00B50E2F" w:rsidRDefault="00B50E2F" w:rsidP="002A34E2">
      <w:pPr>
        <w:pStyle w:val="BodyText"/>
      </w:pPr>
    </w:p>
    <w:p w:rsidR="00B50E2F" w:rsidRPr="002A34E2" w:rsidRDefault="00B50E2F" w:rsidP="002A34E2">
      <w:pPr>
        <w:pStyle w:val="BodyText"/>
      </w:pPr>
    </w:p>
    <w:p w:rsidR="006F71AD" w:rsidRPr="006321AB" w:rsidRDefault="006321AB" w:rsidP="002A34E2">
      <w:pPr>
        <w:pStyle w:val="BodyText"/>
        <w:numPr>
          <w:ilvl w:val="0"/>
          <w:numId w:val="26"/>
        </w:numPr>
        <w:ind w:start="14.20pt"/>
        <w:rPr>
          <w:rFonts w:ascii="Century Gothic" w:hAnsi="Century Gothic"/>
          <w:b/>
          <w:sz w:val="28"/>
          <w:szCs w:val="28"/>
        </w:rPr>
      </w:pPr>
      <w:r w:rsidRPr="006321AB">
        <w:rPr>
          <w:rFonts w:ascii="Century Gothic" w:hAnsi="Century Gothic"/>
          <w:b/>
          <w:sz w:val="28"/>
          <w:szCs w:val="28"/>
        </w:rPr>
        <w:lastRenderedPageBreak/>
        <w:t>EMPLOYER CODES</w:t>
      </w:r>
    </w:p>
    <w:p w:rsidR="006F71AD" w:rsidRDefault="00E5198F" w:rsidP="002A34E2">
      <w:pPr>
        <w:pStyle w:val="BodyText"/>
      </w:pPr>
      <w:r>
        <w:rPr>
          <w:noProof/>
          <w:lang w:val="en-GB" w:eastAsia="en-GB"/>
        </w:rPr>
        <w:drawing>
          <wp:inline distT="0" distB="0" distL="0" distR="0">
            <wp:extent cx="5943600" cy="2552700"/>
            <wp:effectExtent l="0" t="0" r="0" b="0"/>
            <wp:docPr id="11" name="Picture 11" descr="Operator employercod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Operator employercod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2A34E2" w:rsidRPr="002A34E2" w:rsidRDefault="002A34E2" w:rsidP="002A34E2">
      <w:pPr>
        <w:pStyle w:val="Heading5"/>
        <w:framePr w:w="0pt" w:wrap="auto" w:vAnchor="margin" w:hAnchor="text" w:xAlign="left" w:yAlign="inline"/>
        <w:jc w:val="both"/>
        <w:rPr>
          <w:rFonts w:ascii="Century Gothic" w:hAnsi="Century Gothic"/>
          <w:sz w:val="2"/>
          <w:szCs w:val="28"/>
        </w:rPr>
      </w:pPr>
    </w:p>
    <w:p w:rsidR="00A533F9" w:rsidRDefault="00E6799D" w:rsidP="002A34E2">
      <w:pPr>
        <w:pStyle w:val="Heading5"/>
        <w:framePr w:w="0pt" w:wrap="auto" w:vAnchor="margin" w:hAnchor="text" w:xAlign="left" w:yAlign="inline"/>
        <w:jc w:val="both"/>
        <w:rPr>
          <w:rFonts w:ascii="Century Gothic" w:hAnsi="Century Gothic"/>
          <w:sz w:val="28"/>
          <w:szCs w:val="28"/>
        </w:rPr>
      </w:pPr>
      <w:r w:rsidRPr="00E54515">
        <w:rPr>
          <w:rFonts w:ascii="Century Gothic" w:hAnsi="Century Gothic"/>
          <w:sz w:val="28"/>
          <w:szCs w:val="28"/>
        </w:rPr>
        <w:t xml:space="preserve">This module handles the request for Employer codes and the request can be single or bulk. </w:t>
      </w:r>
    </w:p>
    <w:p w:rsidR="00E6799D" w:rsidRDefault="00E6799D" w:rsidP="002A34E2">
      <w:pPr>
        <w:pStyle w:val="Heading5"/>
        <w:framePr w:w="0pt" w:wrap="auto" w:vAnchor="margin" w:hAnchor="text" w:xAlign="left" w:yAlign="inline"/>
        <w:jc w:val="both"/>
        <w:rPr>
          <w:rFonts w:ascii="Century Gothic" w:hAnsi="Century Gothic"/>
          <w:sz w:val="28"/>
          <w:szCs w:val="28"/>
        </w:rPr>
      </w:pPr>
      <w:r w:rsidRPr="00E54515">
        <w:rPr>
          <w:rFonts w:ascii="Century Gothic" w:hAnsi="Century Gothic"/>
          <w:sz w:val="28"/>
          <w:szCs w:val="28"/>
        </w:rPr>
        <w:t xml:space="preserve">The single request entails the user filling out the required fields and uploading the supporting documents in PDF format. </w:t>
      </w:r>
    </w:p>
    <w:p w:rsidR="00A533F9" w:rsidRPr="00A533F9" w:rsidRDefault="00E5198F" w:rsidP="00A533F9">
      <w:pPr>
        <w:pStyle w:val="BodyText"/>
      </w:pPr>
      <w:r>
        <w:rPr>
          <w:noProof/>
          <w:lang w:val="en-GB" w:eastAsia="en-GB"/>
        </w:rPr>
        <w:drawing>
          <wp:inline distT="0" distB="0" distL="0" distR="0">
            <wp:extent cx="5172075" cy="3343275"/>
            <wp:effectExtent l="0" t="0" r="0" b="0"/>
            <wp:docPr id="12" name="Picture 12" descr="Operator single employercod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Operator single employerc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rsidR="00830A78" w:rsidRDefault="00830A78" w:rsidP="002A34E2">
      <w:pPr>
        <w:pStyle w:val="Heading5"/>
        <w:framePr w:w="0pt" w:wrap="auto" w:vAnchor="margin" w:hAnchor="text" w:xAlign="left" w:yAlign="inline"/>
        <w:jc w:val="both"/>
        <w:rPr>
          <w:rFonts w:ascii="Century Gothic" w:hAnsi="Century Gothic"/>
          <w:sz w:val="28"/>
          <w:szCs w:val="28"/>
        </w:rPr>
      </w:pPr>
      <w:r w:rsidRPr="00E54515">
        <w:rPr>
          <w:rFonts w:ascii="Century Gothic" w:hAnsi="Century Gothic"/>
          <w:sz w:val="28"/>
          <w:szCs w:val="28"/>
        </w:rPr>
        <w:lastRenderedPageBreak/>
        <w:t>The bulk request entails uploading a CSV file containing multiple employer code requests alongside the supporting documents in PDF format.</w:t>
      </w:r>
    </w:p>
    <w:p w:rsidR="00830A78" w:rsidRPr="00830A78" w:rsidRDefault="00E5198F" w:rsidP="00830A78">
      <w:pPr>
        <w:pStyle w:val="BodyText"/>
      </w:pPr>
      <w:r>
        <w:rPr>
          <w:noProof/>
          <w:lang w:val="en-GB" w:eastAsia="en-GB"/>
        </w:rPr>
        <w:drawing>
          <wp:inline distT="0" distB="0" distL="0" distR="0">
            <wp:extent cx="5905500" cy="2781300"/>
            <wp:effectExtent l="0" t="0" r="0" b="0"/>
            <wp:docPr id="13" name="Picture 13" descr="Operator bulk employercod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Operator bulk employercod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05500" cy="2781300"/>
                    </a:xfrm>
                    <a:prstGeom prst="rect">
                      <a:avLst/>
                    </a:prstGeom>
                    <a:noFill/>
                    <a:ln>
                      <a:noFill/>
                    </a:ln>
                  </pic:spPr>
                </pic:pic>
              </a:graphicData>
            </a:graphic>
          </wp:inline>
        </w:drawing>
      </w:r>
    </w:p>
    <w:p w:rsidR="002A34E2" w:rsidRPr="00A56742" w:rsidRDefault="002A34E2" w:rsidP="00A56742">
      <w:pPr>
        <w:pStyle w:val="Heading5"/>
        <w:framePr w:w="0pt" w:wrap="auto" w:vAnchor="margin" w:hAnchor="text" w:xAlign="left" w:yAlign="inline"/>
        <w:jc w:val="both"/>
        <w:rPr>
          <w:rFonts w:ascii="Century Gothic" w:hAnsi="Century Gothic"/>
          <w:sz w:val="28"/>
          <w:szCs w:val="28"/>
        </w:rPr>
      </w:pPr>
      <w:r w:rsidRPr="002A34E2">
        <w:rPr>
          <w:rFonts w:ascii="Century Gothic" w:hAnsi="Century Gothic"/>
          <w:sz w:val="28"/>
          <w:szCs w:val="28"/>
        </w:rPr>
        <w:t>This module also handles updates such as name and address change for already generated employer codes</w:t>
      </w:r>
      <w:r>
        <w:rPr>
          <w:rFonts w:ascii="Century Gothic" w:hAnsi="Century Gothic"/>
          <w:sz w:val="28"/>
          <w:szCs w:val="28"/>
        </w:rPr>
        <w:t>.</w:t>
      </w:r>
    </w:p>
    <w:p w:rsidR="002A34E2" w:rsidRDefault="002A34E2" w:rsidP="002A34E2">
      <w:pPr>
        <w:pStyle w:val="BodyText"/>
      </w:pPr>
    </w:p>
    <w:p w:rsidR="002A34E2" w:rsidRDefault="002A34E2" w:rsidP="002A34E2">
      <w:pPr>
        <w:pStyle w:val="BodyText"/>
        <w:numPr>
          <w:ilvl w:val="0"/>
          <w:numId w:val="26"/>
        </w:numPr>
        <w:ind w:start="14.20pt"/>
        <w:rPr>
          <w:rFonts w:ascii="Century Gothic" w:hAnsi="Century Gothic"/>
          <w:b/>
          <w:sz w:val="28"/>
          <w:szCs w:val="28"/>
        </w:rPr>
      </w:pPr>
      <w:r w:rsidRPr="002A34E2">
        <w:rPr>
          <w:rFonts w:ascii="Century Gothic" w:hAnsi="Century Gothic"/>
          <w:b/>
          <w:sz w:val="28"/>
          <w:szCs w:val="28"/>
        </w:rPr>
        <w:t>DOWNLOADS</w:t>
      </w:r>
    </w:p>
    <w:p w:rsidR="002A34E2" w:rsidRDefault="00E5198F" w:rsidP="002A34E2">
      <w:pPr>
        <w:pStyle w:val="BodyText"/>
      </w:pPr>
      <w:r>
        <w:rPr>
          <w:noProof/>
          <w:lang w:val="en-GB" w:eastAsia="en-GB"/>
        </w:rPr>
        <w:drawing>
          <wp:inline distT="0" distB="0" distL="0" distR="0">
            <wp:extent cx="5934075" cy="2562225"/>
            <wp:effectExtent l="0" t="0" r="0" b="0"/>
            <wp:docPr id="14" name="Picture 14" descr="Untitl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Untitl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rsidR="002A34E2" w:rsidRPr="002A34E2" w:rsidRDefault="00550D44" w:rsidP="002A34E2">
      <w:pPr>
        <w:pStyle w:val="Heading5"/>
        <w:framePr w:w="0pt" w:wrap="auto" w:vAnchor="margin" w:hAnchor="text" w:xAlign="left" w:yAlign="inline"/>
        <w:jc w:val="both"/>
        <w:rPr>
          <w:rFonts w:ascii="Century Gothic" w:hAnsi="Century Gothic"/>
          <w:sz w:val="28"/>
          <w:szCs w:val="28"/>
        </w:rPr>
      </w:pPr>
      <w:r>
        <w:rPr>
          <w:rFonts w:ascii="Century Gothic" w:hAnsi="Century Gothic"/>
          <w:sz w:val="28"/>
          <w:szCs w:val="28"/>
        </w:rPr>
        <w:t xml:space="preserve">The </w:t>
      </w:r>
      <w:r w:rsidR="002A34E2">
        <w:rPr>
          <w:rFonts w:ascii="Century Gothic" w:hAnsi="Century Gothic"/>
          <w:sz w:val="28"/>
          <w:szCs w:val="28"/>
        </w:rPr>
        <w:t xml:space="preserve">downloads module houses the </w:t>
      </w:r>
      <w:r w:rsidR="002A34E2" w:rsidRPr="002A34E2">
        <w:rPr>
          <w:rFonts w:ascii="Century Gothic" w:hAnsi="Century Gothic"/>
          <w:sz w:val="28"/>
          <w:szCs w:val="28"/>
        </w:rPr>
        <w:t>ECRS</w:t>
      </w:r>
      <w:r w:rsidR="002A34E2">
        <w:rPr>
          <w:rFonts w:ascii="Century Gothic" w:hAnsi="Century Gothic"/>
          <w:sz w:val="28"/>
          <w:szCs w:val="28"/>
        </w:rPr>
        <w:t xml:space="preserve"> data preparation tool</w:t>
      </w:r>
      <w:r w:rsidR="0037504C">
        <w:rPr>
          <w:rFonts w:ascii="Century Gothic" w:hAnsi="Century Gothic"/>
          <w:sz w:val="28"/>
          <w:szCs w:val="28"/>
        </w:rPr>
        <w:t>, XML Templates and Manuals</w:t>
      </w:r>
      <w:r w:rsidR="002A34E2">
        <w:rPr>
          <w:rFonts w:ascii="Century Gothic" w:hAnsi="Century Gothic"/>
          <w:sz w:val="28"/>
          <w:szCs w:val="28"/>
        </w:rPr>
        <w:t xml:space="preserve">. The data preparation tool can be downloaded for either Windows 32bit of 64bit. The data preparation </w:t>
      </w:r>
      <w:r w:rsidR="002A34E2">
        <w:rPr>
          <w:rFonts w:ascii="Century Gothic" w:hAnsi="Century Gothic"/>
          <w:sz w:val="28"/>
          <w:szCs w:val="28"/>
        </w:rPr>
        <w:lastRenderedPageBreak/>
        <w:t xml:space="preserve">tool is a </w:t>
      </w:r>
      <w:r w:rsidR="002A34E2" w:rsidRPr="002A34E2">
        <w:rPr>
          <w:rFonts w:ascii="Century Gothic" w:hAnsi="Century Gothic"/>
          <w:sz w:val="28"/>
          <w:szCs w:val="28"/>
        </w:rPr>
        <w:t>Client si</w:t>
      </w:r>
      <w:r w:rsidR="002A34E2">
        <w:rPr>
          <w:rFonts w:ascii="Century Gothic" w:hAnsi="Century Gothic"/>
          <w:sz w:val="28"/>
          <w:szCs w:val="28"/>
        </w:rPr>
        <w:t>de application would</w:t>
      </w:r>
      <w:r w:rsidR="002A34E2" w:rsidRPr="002A34E2">
        <w:rPr>
          <w:rFonts w:ascii="Century Gothic" w:hAnsi="Century Gothic"/>
          <w:sz w:val="28"/>
          <w:szCs w:val="28"/>
        </w:rPr>
        <w:t xml:space="preserve"> for client side validation at the Operators side. PFAs shall download the software fr</w:t>
      </w:r>
      <w:r w:rsidR="002A34E2">
        <w:rPr>
          <w:rFonts w:ascii="Century Gothic" w:hAnsi="Century Gothic"/>
          <w:sz w:val="28"/>
          <w:szCs w:val="28"/>
        </w:rPr>
        <w:t xml:space="preserve">om this module </w:t>
      </w:r>
      <w:r w:rsidR="002A34E2" w:rsidRPr="002A34E2">
        <w:rPr>
          <w:rFonts w:ascii="Century Gothic" w:hAnsi="Century Gothic"/>
          <w:sz w:val="28"/>
          <w:szCs w:val="28"/>
        </w:rPr>
        <w:t>and each PFA downloads a unique client application restricted to its PFA code. Some validation will take place at the PFA Client Side application (</w:t>
      </w:r>
      <w:r w:rsidR="002A34E2">
        <w:rPr>
          <w:rFonts w:ascii="Century Gothic" w:hAnsi="Century Gothic"/>
          <w:sz w:val="28"/>
          <w:szCs w:val="28"/>
        </w:rPr>
        <w:t xml:space="preserve">ECRS </w:t>
      </w:r>
      <w:r w:rsidR="002A34E2" w:rsidRPr="002A34E2">
        <w:rPr>
          <w:rFonts w:ascii="Century Gothic" w:hAnsi="Century Gothic"/>
          <w:sz w:val="28"/>
          <w:szCs w:val="28"/>
        </w:rPr>
        <w:t>Data Preparation Tool). The Tool will compress data before submitting to PenCom.</w:t>
      </w:r>
    </w:p>
    <w:p w:rsidR="00D125C9" w:rsidRPr="00830A78" w:rsidRDefault="002A34E2" w:rsidP="00830A78">
      <w:pPr>
        <w:pStyle w:val="Heading5"/>
        <w:framePr w:w="0pt" w:wrap="auto" w:vAnchor="margin" w:hAnchor="text" w:xAlign="left" w:yAlign="inline"/>
        <w:jc w:val="both"/>
        <w:rPr>
          <w:rFonts w:ascii="Century Gothic" w:hAnsi="Century Gothic"/>
          <w:sz w:val="28"/>
          <w:szCs w:val="28"/>
        </w:rPr>
      </w:pPr>
      <w:r w:rsidRPr="002A34E2">
        <w:rPr>
          <w:rFonts w:ascii="Century Gothic" w:hAnsi="Century Gothic"/>
          <w:sz w:val="28"/>
          <w:szCs w:val="28"/>
        </w:rPr>
        <w:t>Full business rules validation shall take place at the Server in PenCom.</w:t>
      </w:r>
    </w:p>
    <w:p w:rsidR="002A34E2" w:rsidRDefault="0084609D" w:rsidP="0084609D">
      <w:pPr>
        <w:pStyle w:val="BodyText"/>
        <w:numPr>
          <w:ilvl w:val="0"/>
          <w:numId w:val="26"/>
        </w:numPr>
        <w:ind w:start="14.20pt"/>
        <w:rPr>
          <w:rFonts w:ascii="Century Gothic" w:hAnsi="Century Gothic"/>
          <w:b/>
          <w:sz w:val="28"/>
          <w:szCs w:val="28"/>
        </w:rPr>
      </w:pPr>
      <w:r>
        <w:rPr>
          <w:rFonts w:ascii="Century Gothic" w:hAnsi="Century Gothic"/>
          <w:b/>
          <w:sz w:val="28"/>
          <w:szCs w:val="28"/>
        </w:rPr>
        <w:t>ADMINISTRATION</w:t>
      </w:r>
    </w:p>
    <w:p w:rsidR="0084609D" w:rsidRDefault="00E5198F" w:rsidP="0084609D">
      <w:pPr>
        <w:pStyle w:val="BodyText"/>
        <w:ind w:start="14.20pt"/>
      </w:pPr>
      <w:r>
        <w:rPr>
          <w:rFonts w:ascii="Century Gothic" w:hAnsi="Century Gothic"/>
          <w:noProof/>
          <w:sz w:val="28"/>
          <w:szCs w:val="28"/>
          <w:lang w:val="en-GB" w:eastAsia="en-GB"/>
        </w:rPr>
        <w:drawing>
          <wp:inline distT="0" distB="0" distL="0" distR="0">
            <wp:extent cx="5934075" cy="2524125"/>
            <wp:effectExtent l="0" t="0" r="0" b="0"/>
            <wp:docPr id="15" name="Picture 15" descr="Untitl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Untitl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rsidR="00CE057E" w:rsidRPr="0084609D" w:rsidRDefault="00CE057E" w:rsidP="0090556F">
      <w:pPr>
        <w:pStyle w:val="Heading5"/>
        <w:framePr w:w="0pt" w:wrap="auto" w:vAnchor="margin" w:hAnchor="text" w:xAlign="left" w:yAlign="inline"/>
        <w:jc w:val="both"/>
        <w:rPr>
          <w:rFonts w:ascii="Century Gothic" w:hAnsi="Century Gothic"/>
          <w:sz w:val="28"/>
          <w:szCs w:val="28"/>
        </w:rPr>
      </w:pPr>
      <w:r w:rsidRPr="0090556F">
        <w:rPr>
          <w:rFonts w:ascii="Century Gothic" w:hAnsi="Century Gothic"/>
          <w:sz w:val="28"/>
          <w:szCs w:val="28"/>
        </w:rPr>
        <w:t>Password reset is carried out in this Administration module.</w:t>
      </w:r>
    </w:p>
    <w:bookmarkEnd w:id="12"/>
    <w:bookmarkEnd w:id="13"/>
    <w:bookmarkEnd w:id="14"/>
    <w:p w:rsidR="00D46DEF" w:rsidRPr="00342FDA" w:rsidRDefault="00D46DEF" w:rsidP="008D0A55">
      <w:pPr>
        <w:pStyle w:val="Heading1"/>
        <w:rPr>
          <w:rFonts w:ascii="Century Gothic" w:hAnsi="Century Gothic"/>
          <w:sz w:val="28"/>
          <w:szCs w:val="28"/>
        </w:rPr>
      </w:pPr>
    </w:p>
    <w:sectPr w:rsidR="00D46DEF" w:rsidRPr="00342FDA" w:rsidSect="008D0A55">
      <w:headerReference w:type="default" r:id="rId35"/>
      <w:footerReference w:type="default" r:id="rId36"/>
      <w:headerReference w:type="first" r:id="rId37"/>
      <w:type w:val="continuous"/>
      <w:pgSz w:w="612pt" w:h="792pt"/>
      <w:pgMar w:top="36pt" w:right="72pt" w:bottom="72pt" w:left="72pt" w:header="36pt" w:footer="36pt" w:gutter="0pt"/>
      <w:pgNumType w:start="5" w:chapStyle="1"/>
      <w:cols w:space="36pt"/>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B04C56" w:rsidRDefault="00B04C56">
      <w:r>
        <w:separator/>
      </w:r>
    </w:p>
  </w:endnote>
  <w:endnote w:type="continuationSeparator" w:id="0">
    <w:p w:rsidR="00B04C56" w:rsidRDefault="00B04C56">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AFF" w:usb1="C0007841"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Symbol">
    <w:panose1 w:val="05050102010706020507"/>
    <w:family w:val="roman"/>
    <w:pitch w:val="variable"/>
    <w:sig w:usb0="00000000" w:usb1="10000000" w:usb2="00000000" w:usb3="00000000" w:csb0="80000000" w:csb1="00000000"/>
  </w:font>
  <w:font w:name="Garamond">
    <w:panose1 w:val="02020404030301010803"/>
    <w:charset w:characterSet="iso-8859-1"/>
    <w:family w:val="roman"/>
    <w:pitch w:val="variable"/>
    <w:sig w:usb0="00000287" w:usb1="00000000" w:usb2="00000000" w:usb3="00000000" w:csb0="0000009F" w:csb1="00000000"/>
  </w:font>
  <w:font w:name="Arial Black">
    <w:panose1 w:val="020B0A04020102020204"/>
    <w:charset w:characterSet="iso-8859-1"/>
    <w:family w:val="swiss"/>
    <w:pitch w:val="variable"/>
    <w:sig w:usb0="00000287" w:usb1="00000000" w:usb2="00000000" w:usb3="00000000" w:csb0="0000009F" w:csb1="00000000"/>
  </w:font>
  <w:font w:name="Arial">
    <w:panose1 w:val="020B0604020202020204"/>
    <w:charset w:characterSet="iso-8859-1"/>
    <w:family w:val="swiss"/>
    <w:pitch w:val="variable"/>
    <w:sig w:usb0="E0002AFF" w:usb1="C0007843" w:usb2="00000009" w:usb3="00000000" w:csb0="000001FF" w:csb1="00000000"/>
  </w:font>
  <w:font w:name="Century Gothic">
    <w:panose1 w:val="020B0502020202020204"/>
    <w:charset w:characterSet="iso-8859-1"/>
    <w:family w:val="swiss"/>
    <w:pitch w:val="variable"/>
    <w:sig w:usb0="00000287" w:usb1="00000000" w:usb2="00000000" w:usb3="00000000" w:csb0="0000009F" w:csb1="00000000"/>
  </w:font>
  <w:font w:name="Cambria">
    <w:panose1 w:val="02040503050406030204"/>
    <w:charset w:characterSet="iso-8859-1"/>
    <w:family w:val="roman"/>
    <w:pitch w:val="variable"/>
    <w:sig w:usb0="E00002FF" w:usb1="400004FF" w:usb2="00000000" w:usb3="00000000" w:csb0="0000019F" w:csb1="00000000"/>
  </w:font>
  <w:font w:name="Tahoma">
    <w:panose1 w:val="020B0604030504040204"/>
    <w:charset w:characterSet="iso-8859-1"/>
    <w:family w:val="swiss"/>
    <w:pitch w:val="variable"/>
    <w:sig w:usb0="E1002EFF" w:usb1="C000605B" w:usb2="00000029" w:usb3="00000000" w:csb0="000101FF" w:csb1="00000000"/>
  </w:font>
  <w:font w:name="Calibri">
    <w:panose1 w:val="020F0502020204030204"/>
    <w:charset w:characterSet="iso-8859-1"/>
    <w:family w:val="swiss"/>
    <w:pitch w:val="variable"/>
    <w:sig w:usb0="E00002FF" w:usb1="4000ACFF" w:usb2="00000001" w:usb3="00000000" w:csb0="0000019F" w:csb1="00000000"/>
  </w:font>
  <w:font w:name="Calibri Light">
    <w:panose1 w:val="020F0302020204030204"/>
    <w:charset w:characterSet="iso-8859-1"/>
    <w:family w:val="swiss"/>
    <w:pitch w:val="variable"/>
    <w:sig w:usb0="A00002EF" w:usb1="4000207B" w:usb2="00000000" w:usb3="00000000" w:csb0="0000019F" w:csb1="00000000"/>
  </w:font>
  <w:font w:name="Microsoft YaHei">
    <w:panose1 w:val="020B0503020204020204"/>
    <w:charset w:characterSet="GBK"/>
    <w:family w:val="swiss"/>
    <w:pitch w:val="variable"/>
    <w:sig w:usb0="80000287" w:usb1="280F3C52" w:usb2="00000016" w:usb3="00000000" w:csb0="0004001F" w:csb1="00000000"/>
  </w:font>
  <w:font w:name="Segoe UI">
    <w:panose1 w:val="020B0502040204020203"/>
    <w:charset w:characterSet="iso-8859-1"/>
    <w:family w:val="swiss"/>
    <w:pitch w:val="variable"/>
    <w:sig w:usb0="E10022FF" w:usb1="C000E47F" w:usb2="00000029" w:usb3="00000000" w:csb0="000001D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D2410" w:rsidRDefault="00ED2410">
    <w:pPr>
      <w:pStyle w:val="Footer"/>
    </w:pPr>
    <w:r>
      <w:rPr>
        <w:rStyle w:val="PageNumber"/>
      </w:rPr>
      <w:fldChar w:fldCharType="begin"/>
    </w:r>
    <w:r>
      <w:rPr>
        <w:rStyle w:val="PageNumber"/>
      </w:rPr>
      <w:instrText xml:space="preserve"> PAGE </w:instrText>
    </w:r>
    <w:r>
      <w:rPr>
        <w:rStyle w:val="PageNumber"/>
      </w:rPr>
      <w:fldChar w:fldCharType="separate"/>
    </w:r>
    <w:r w:rsidR="00D52AEC">
      <w:rPr>
        <w:rStyle w:val="PageNumber"/>
        <w:noProof/>
      </w:rPr>
      <w:t>1</w:t>
    </w:r>
    <w:r>
      <w:rPr>
        <w:rStyle w:val="PageNumber"/>
      </w:rPr>
      <w:fldChar w:fldCharType="end"/>
    </w:r>
  </w:p>
</w:ftr>
</file>

<file path=word/footer2.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D2410" w:rsidRDefault="00ED2410">
    <w:pPr>
      <w:pStyle w:val="Footer"/>
    </w:pPr>
    <w:r>
      <w:fldChar w:fldCharType="begin"/>
    </w:r>
    <w:r>
      <w:instrText xml:space="preserve"> PAGE   \* MERGEFORMAT </w:instrText>
    </w:r>
    <w:r>
      <w:fldChar w:fldCharType="separate"/>
    </w:r>
    <w:r w:rsidR="00E5198F">
      <w:rPr>
        <w:noProof/>
      </w:rPr>
      <w:t>i</w:t>
    </w:r>
    <w:r>
      <w:rPr>
        <w:noProof/>
      </w:rPr>
      <w:fldChar w:fldCharType="end"/>
    </w:r>
  </w:p>
  <w:p w:rsidR="00ED2410" w:rsidRDefault="00ED2410">
    <w:pPr>
      <w:pStyle w:val="Footer"/>
    </w:pPr>
  </w:p>
</w:ftr>
</file>

<file path=word/footer3.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D2410" w:rsidRDefault="00ED2410">
    <w:pPr>
      <w:pStyle w:val="Footer"/>
    </w:pPr>
    <w:r>
      <w:t>5 of 45</w:t>
    </w:r>
  </w:p>
</w:ftr>
</file>

<file path=word/footer4.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D2410" w:rsidRDefault="00ED2410">
    <w:pPr>
      <w:pStyle w:val="Footer"/>
    </w:pPr>
  </w:p>
</w:ftr>
</file>

<file path=word/footer5.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D2410" w:rsidRDefault="00ED2410">
    <w:pPr>
      <w:pStyle w:val="Footer"/>
      <w:framePr w:wrap="notBeside" w:vAnchor="text" w:hAnchor="margin" w:xAlign="center" w:y="0.05pt"/>
      <w:rPr>
        <w:rStyle w:val="PageNumber"/>
      </w:rPr>
    </w:pPr>
    <w:r>
      <w:rPr>
        <w:rStyle w:val="PageNumber"/>
      </w:rPr>
      <w:fldChar w:fldCharType="begin"/>
    </w:r>
    <w:r>
      <w:rPr>
        <w:rStyle w:val="PageNumber"/>
      </w:rPr>
      <w:instrText xml:space="preserve">PAGE  </w:instrText>
    </w:r>
    <w:r>
      <w:rPr>
        <w:rStyle w:val="PageNumber"/>
      </w:rPr>
      <w:fldChar w:fldCharType="separate"/>
    </w:r>
    <w:r w:rsidR="00E5198F">
      <w:rPr>
        <w:rStyle w:val="PageNumber"/>
        <w:noProof/>
      </w:rPr>
      <w:t>18</w:t>
    </w:r>
    <w:r>
      <w:rPr>
        <w:rStyle w:val="PageNumber"/>
      </w:rPr>
      <w:fldChar w:fldCharType="end"/>
    </w:r>
  </w:p>
  <w:p w:rsidR="00ED2410" w:rsidRDefault="00ED2410">
    <w:pPr>
      <w:pStyle w:val="Footer"/>
    </w:pPr>
  </w:p>
  <w:p w:rsidR="00ED2410" w:rsidRDefault="00ED2410"/>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B04C56" w:rsidRDefault="00B04C56">
      <w:r>
        <w:separator/>
      </w:r>
    </w:p>
  </w:footnote>
  <w:footnote w:type="continuationSeparator" w:id="0">
    <w:p w:rsidR="00B04C56" w:rsidRDefault="00B04C56">
      <w:r>
        <w:continuationSeparator/>
      </w:r>
    </w:p>
  </w:footnote>
</w:footnotes>
</file>

<file path=word/header1.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D2410" w:rsidRDefault="00ED2410">
    <w:pPr>
      <w:pStyle w:val="Header"/>
    </w:pPr>
  </w:p>
</w:hdr>
</file>

<file path=word/header2.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D2410" w:rsidRPr="00E53E15" w:rsidRDefault="00ED2410">
    <w:pPr>
      <w:pStyle w:val="Header"/>
      <w:rPr>
        <w:lang w:val="en-GB"/>
      </w:rPr>
    </w:pPr>
  </w:p>
</w:hdr>
</file>

<file path=word/header3.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D2410" w:rsidRDefault="00ED2410">
    <w:pPr>
      <w:pStyle w:val="Header"/>
    </w:pPr>
    <w:r>
      <w:t>Design Customization</w:t>
    </w:r>
  </w:p>
</w:hdr>
</file>

<file path=word/header4.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D2410" w:rsidRDefault="00ED2410">
    <w:pPr>
      <w:pStyle w:val="Header"/>
    </w:pPr>
  </w:p>
  <w:p w:rsidR="00ED2410" w:rsidRDefault="00ED2410"/>
</w:hdr>
</file>

<file path=word/header5.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D2410" w:rsidRDefault="00ED2410">
    <w:pPr>
      <w:pStyle w:val="Header"/>
    </w:pPr>
  </w:p>
</w:hdr>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028C6581"/>
    <w:multiLevelType w:val="hybridMultilevel"/>
    <w:tmpl w:val="98B4C5F4"/>
    <w:lvl w:ilvl="0" w:tplc="0409000D">
      <w:start w:val="1"/>
      <w:numFmt w:val="bullet"/>
      <w:lvlText w:val=""/>
      <w:lvlJc w:val="start"/>
      <w:pPr>
        <w:ind w:start="36pt" w:hanging="18pt"/>
      </w:pPr>
      <w:rPr>
        <w:rFonts w:ascii="Wingdings" w:hAnsi="Wingdings"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 w15:restartNumberingAfterBreak="0">
    <w:nsid w:val="02DB3C9D"/>
    <w:multiLevelType w:val="hybridMultilevel"/>
    <w:tmpl w:val="744C1FE8"/>
    <w:lvl w:ilvl="0" w:tplc="A2C04070">
      <w:start w:val="1"/>
      <w:numFmt w:val="lowerLetter"/>
      <w:lvlText w:val="%1."/>
      <w:lvlJc w:val="start"/>
      <w:pPr>
        <w:ind w:start="162pt" w:hanging="18pt"/>
      </w:pPr>
      <w:rPr>
        <w:rFonts w:hint="default"/>
      </w:rPr>
    </w:lvl>
    <w:lvl w:ilvl="1" w:tplc="04090019" w:tentative="1">
      <w:start w:val="1"/>
      <w:numFmt w:val="lowerLetter"/>
      <w:lvlText w:val="%2."/>
      <w:lvlJc w:val="start"/>
      <w:pPr>
        <w:ind w:start="198pt" w:hanging="18pt"/>
      </w:pPr>
    </w:lvl>
    <w:lvl w:ilvl="2" w:tplc="0409001B" w:tentative="1">
      <w:start w:val="1"/>
      <w:numFmt w:val="lowerRoman"/>
      <w:lvlText w:val="%3."/>
      <w:lvlJc w:val="end"/>
      <w:pPr>
        <w:ind w:start="234pt" w:hanging="9pt"/>
      </w:pPr>
    </w:lvl>
    <w:lvl w:ilvl="3" w:tplc="0409000F" w:tentative="1">
      <w:start w:val="1"/>
      <w:numFmt w:val="decimal"/>
      <w:lvlText w:val="%4."/>
      <w:lvlJc w:val="start"/>
      <w:pPr>
        <w:ind w:start="270pt" w:hanging="18pt"/>
      </w:pPr>
    </w:lvl>
    <w:lvl w:ilvl="4" w:tplc="04090019" w:tentative="1">
      <w:start w:val="1"/>
      <w:numFmt w:val="lowerLetter"/>
      <w:lvlText w:val="%5."/>
      <w:lvlJc w:val="start"/>
      <w:pPr>
        <w:ind w:start="306pt" w:hanging="18pt"/>
      </w:pPr>
    </w:lvl>
    <w:lvl w:ilvl="5" w:tplc="0409001B" w:tentative="1">
      <w:start w:val="1"/>
      <w:numFmt w:val="lowerRoman"/>
      <w:lvlText w:val="%6."/>
      <w:lvlJc w:val="end"/>
      <w:pPr>
        <w:ind w:start="342pt" w:hanging="9pt"/>
      </w:pPr>
    </w:lvl>
    <w:lvl w:ilvl="6" w:tplc="0409000F" w:tentative="1">
      <w:start w:val="1"/>
      <w:numFmt w:val="decimal"/>
      <w:lvlText w:val="%7."/>
      <w:lvlJc w:val="start"/>
      <w:pPr>
        <w:ind w:start="378pt" w:hanging="18pt"/>
      </w:pPr>
    </w:lvl>
    <w:lvl w:ilvl="7" w:tplc="04090019" w:tentative="1">
      <w:start w:val="1"/>
      <w:numFmt w:val="lowerLetter"/>
      <w:lvlText w:val="%8."/>
      <w:lvlJc w:val="start"/>
      <w:pPr>
        <w:ind w:start="414pt" w:hanging="18pt"/>
      </w:pPr>
    </w:lvl>
    <w:lvl w:ilvl="8" w:tplc="0409001B" w:tentative="1">
      <w:start w:val="1"/>
      <w:numFmt w:val="lowerRoman"/>
      <w:lvlText w:val="%9."/>
      <w:lvlJc w:val="end"/>
      <w:pPr>
        <w:ind w:start="450pt" w:hanging="9pt"/>
      </w:pPr>
    </w:lvl>
  </w:abstractNum>
  <w:abstractNum w:abstractNumId="2" w15:restartNumberingAfterBreak="0">
    <w:nsid w:val="04AF687B"/>
    <w:multiLevelType w:val="hybridMultilevel"/>
    <w:tmpl w:val="9FF86770"/>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 w15:restartNumberingAfterBreak="0">
    <w:nsid w:val="07B30700"/>
    <w:multiLevelType w:val="hybridMultilevel"/>
    <w:tmpl w:val="15269F56"/>
    <w:lvl w:ilvl="0" w:tplc="04090001">
      <w:start w:val="1"/>
      <w:numFmt w:val="bullet"/>
      <w:lvlText w:val=""/>
      <w:lvlJc w:val="start"/>
      <w:pPr>
        <w:ind w:start="31.50pt" w:hanging="18pt"/>
      </w:pPr>
      <w:rPr>
        <w:rFonts w:ascii="Symbol" w:hAnsi="Symbol" w:hint="default"/>
      </w:rPr>
    </w:lvl>
    <w:lvl w:ilvl="1" w:tplc="04090019" w:tentative="1">
      <w:start w:val="1"/>
      <w:numFmt w:val="lowerLetter"/>
      <w:lvlText w:val="%2."/>
      <w:lvlJc w:val="start"/>
      <w:pPr>
        <w:ind w:start="67.50pt" w:hanging="18pt"/>
      </w:pPr>
    </w:lvl>
    <w:lvl w:ilvl="2" w:tplc="0409001B" w:tentative="1">
      <w:start w:val="1"/>
      <w:numFmt w:val="lowerRoman"/>
      <w:lvlText w:val="%3."/>
      <w:lvlJc w:val="end"/>
      <w:pPr>
        <w:ind w:start="103.50pt" w:hanging="9pt"/>
      </w:pPr>
    </w:lvl>
    <w:lvl w:ilvl="3" w:tplc="0409000F" w:tentative="1">
      <w:start w:val="1"/>
      <w:numFmt w:val="decimal"/>
      <w:lvlText w:val="%4."/>
      <w:lvlJc w:val="start"/>
      <w:pPr>
        <w:ind w:start="139.50pt" w:hanging="18pt"/>
      </w:pPr>
    </w:lvl>
    <w:lvl w:ilvl="4" w:tplc="04090019" w:tentative="1">
      <w:start w:val="1"/>
      <w:numFmt w:val="lowerLetter"/>
      <w:lvlText w:val="%5."/>
      <w:lvlJc w:val="start"/>
      <w:pPr>
        <w:ind w:start="175.50pt" w:hanging="18pt"/>
      </w:pPr>
    </w:lvl>
    <w:lvl w:ilvl="5" w:tplc="0409001B" w:tentative="1">
      <w:start w:val="1"/>
      <w:numFmt w:val="lowerRoman"/>
      <w:lvlText w:val="%6."/>
      <w:lvlJc w:val="end"/>
      <w:pPr>
        <w:ind w:start="211.50pt" w:hanging="9pt"/>
      </w:pPr>
    </w:lvl>
    <w:lvl w:ilvl="6" w:tplc="0409000F" w:tentative="1">
      <w:start w:val="1"/>
      <w:numFmt w:val="decimal"/>
      <w:lvlText w:val="%7."/>
      <w:lvlJc w:val="start"/>
      <w:pPr>
        <w:ind w:start="247.50pt" w:hanging="18pt"/>
      </w:pPr>
    </w:lvl>
    <w:lvl w:ilvl="7" w:tplc="04090019" w:tentative="1">
      <w:start w:val="1"/>
      <w:numFmt w:val="lowerLetter"/>
      <w:lvlText w:val="%8."/>
      <w:lvlJc w:val="start"/>
      <w:pPr>
        <w:ind w:start="283.50pt" w:hanging="18pt"/>
      </w:pPr>
    </w:lvl>
    <w:lvl w:ilvl="8" w:tplc="0409001B" w:tentative="1">
      <w:start w:val="1"/>
      <w:numFmt w:val="lowerRoman"/>
      <w:lvlText w:val="%9."/>
      <w:lvlJc w:val="end"/>
      <w:pPr>
        <w:ind w:start="319.50pt" w:hanging="9pt"/>
      </w:pPr>
    </w:lvl>
  </w:abstractNum>
  <w:abstractNum w:abstractNumId="4" w15:restartNumberingAfterBreak="0">
    <w:nsid w:val="09B76F88"/>
    <w:multiLevelType w:val="hybridMultilevel"/>
    <w:tmpl w:val="2110AD66"/>
    <w:lvl w:ilvl="0" w:tplc="04090005">
      <w:start w:val="1"/>
      <w:numFmt w:val="bullet"/>
      <w:lvlText w:val=""/>
      <w:lvlJc w:val="start"/>
      <w:pPr>
        <w:ind w:start="36pt" w:hanging="18pt"/>
      </w:pPr>
      <w:rPr>
        <w:rFonts w:ascii="Wingdings" w:hAnsi="Wingdings"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5" w15:restartNumberingAfterBreak="0">
    <w:nsid w:val="0F915583"/>
    <w:multiLevelType w:val="hybridMultilevel"/>
    <w:tmpl w:val="C3A64708"/>
    <w:lvl w:ilvl="0" w:tplc="04090001">
      <w:start w:val="1"/>
      <w:numFmt w:val="bullet"/>
      <w:lvlText w:val=""/>
      <w:lvlJc w:val="start"/>
      <w:pPr>
        <w:ind w:start="36pt" w:hanging="18pt"/>
      </w:pPr>
      <w:rPr>
        <w:rFonts w:ascii="Symbol" w:hAnsi="Symbol" w:hint="default"/>
        <w:sz w:val="28"/>
        <w:szCs w:val="28"/>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6" w15:restartNumberingAfterBreak="0">
    <w:nsid w:val="10FB2236"/>
    <w:multiLevelType w:val="hybridMultilevel"/>
    <w:tmpl w:val="792E7672"/>
    <w:lvl w:ilvl="0" w:tplc="04090005">
      <w:start w:val="1"/>
      <w:numFmt w:val="bullet"/>
      <w:lvlText w:val=""/>
      <w:lvlJc w:val="start"/>
      <w:pPr>
        <w:ind w:start="36pt" w:hanging="18pt"/>
      </w:pPr>
      <w:rPr>
        <w:rFonts w:ascii="Wingdings" w:hAnsi="Wingdings"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7" w15:restartNumberingAfterBreak="0">
    <w:nsid w:val="12142C69"/>
    <w:multiLevelType w:val="hybridMultilevel"/>
    <w:tmpl w:val="475C28BA"/>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8" w15:restartNumberingAfterBreak="0">
    <w:nsid w:val="14CF0188"/>
    <w:multiLevelType w:val="hybridMultilevel"/>
    <w:tmpl w:val="DAF8024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9" w15:restartNumberingAfterBreak="0">
    <w:nsid w:val="1B331D57"/>
    <w:multiLevelType w:val="hybridMultilevel"/>
    <w:tmpl w:val="8D5C8B0A"/>
    <w:lvl w:ilvl="0" w:tplc="D4507992">
      <w:start w:val="1"/>
      <w:numFmt w:val="bullet"/>
      <w:lvlText w:val=""/>
      <w:lvlJc w:val="start"/>
      <w:pPr>
        <w:ind w:start="36pt" w:hanging="18pt"/>
      </w:pPr>
      <w:rPr>
        <w:rFonts w:ascii="Wingdings" w:hAnsi="Wingdings" w:hint="default"/>
        <w:sz w:val="28"/>
        <w:szCs w:val="28"/>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0" w15:restartNumberingAfterBreak="0">
    <w:nsid w:val="1C4B0D0F"/>
    <w:multiLevelType w:val="hybridMultilevel"/>
    <w:tmpl w:val="D2D48DEC"/>
    <w:lvl w:ilvl="0" w:tplc="2E12CE98">
      <w:start w:val="1"/>
      <w:numFmt w:val="decimal"/>
      <w:lvlText w:val="%1."/>
      <w:lvlJc w:val="start"/>
      <w:pPr>
        <w:ind w:start="36pt" w:hanging="18pt"/>
      </w:pPr>
      <w:rPr>
        <w:rFonts w:hint="default"/>
        <w:b/>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1" w15:restartNumberingAfterBreak="0">
    <w:nsid w:val="1C7C798B"/>
    <w:multiLevelType w:val="hybridMultilevel"/>
    <w:tmpl w:val="19C27A5C"/>
    <w:lvl w:ilvl="0" w:tplc="04090001">
      <w:start w:val="1"/>
      <w:numFmt w:val="bullet"/>
      <w:lvlText w:val=""/>
      <w:lvlJc w:val="start"/>
      <w:pPr>
        <w:ind w:start="72pt" w:hanging="18pt"/>
      </w:pPr>
      <w:rPr>
        <w:rFonts w:ascii="Symbol" w:hAnsi="Symbol" w:hint="default"/>
      </w:rPr>
    </w:lvl>
    <w:lvl w:ilvl="1" w:tplc="04090003" w:tentative="1">
      <w:start w:val="1"/>
      <w:numFmt w:val="bullet"/>
      <w:lvlText w:val="o"/>
      <w:lvlJc w:val="start"/>
      <w:pPr>
        <w:ind w:start="108pt" w:hanging="18pt"/>
      </w:pPr>
      <w:rPr>
        <w:rFonts w:ascii="Courier New" w:hAnsi="Courier New" w:cs="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cs="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cs="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12" w15:restartNumberingAfterBreak="0">
    <w:nsid w:val="30737437"/>
    <w:multiLevelType w:val="hybridMultilevel"/>
    <w:tmpl w:val="7D4C5E76"/>
    <w:lvl w:ilvl="0" w:tplc="04090001">
      <w:start w:val="1"/>
      <w:numFmt w:val="bullet"/>
      <w:lvlText w:val=""/>
      <w:lvlJc w:val="start"/>
      <w:pPr>
        <w:ind w:start="144pt" w:hanging="18pt"/>
      </w:pPr>
      <w:rPr>
        <w:rFonts w:ascii="Symbol" w:hAnsi="Symbol" w:hint="default"/>
      </w:rPr>
    </w:lvl>
    <w:lvl w:ilvl="1" w:tplc="04090003" w:tentative="1">
      <w:start w:val="1"/>
      <w:numFmt w:val="bullet"/>
      <w:lvlText w:val="o"/>
      <w:lvlJc w:val="start"/>
      <w:pPr>
        <w:ind w:start="180pt" w:hanging="18pt"/>
      </w:pPr>
      <w:rPr>
        <w:rFonts w:ascii="Courier New" w:hAnsi="Courier New" w:cs="Courier New" w:hint="default"/>
      </w:rPr>
    </w:lvl>
    <w:lvl w:ilvl="2" w:tplc="04090005" w:tentative="1">
      <w:start w:val="1"/>
      <w:numFmt w:val="bullet"/>
      <w:lvlText w:val=""/>
      <w:lvlJc w:val="start"/>
      <w:pPr>
        <w:ind w:start="216pt" w:hanging="18pt"/>
      </w:pPr>
      <w:rPr>
        <w:rFonts w:ascii="Wingdings" w:hAnsi="Wingdings" w:hint="default"/>
      </w:rPr>
    </w:lvl>
    <w:lvl w:ilvl="3" w:tplc="04090001" w:tentative="1">
      <w:start w:val="1"/>
      <w:numFmt w:val="bullet"/>
      <w:lvlText w:val=""/>
      <w:lvlJc w:val="start"/>
      <w:pPr>
        <w:ind w:start="252pt" w:hanging="18pt"/>
      </w:pPr>
      <w:rPr>
        <w:rFonts w:ascii="Symbol" w:hAnsi="Symbol" w:hint="default"/>
      </w:rPr>
    </w:lvl>
    <w:lvl w:ilvl="4" w:tplc="04090003" w:tentative="1">
      <w:start w:val="1"/>
      <w:numFmt w:val="bullet"/>
      <w:lvlText w:val="o"/>
      <w:lvlJc w:val="start"/>
      <w:pPr>
        <w:ind w:start="288pt" w:hanging="18pt"/>
      </w:pPr>
      <w:rPr>
        <w:rFonts w:ascii="Courier New" w:hAnsi="Courier New" w:cs="Courier New" w:hint="default"/>
      </w:rPr>
    </w:lvl>
    <w:lvl w:ilvl="5" w:tplc="04090005" w:tentative="1">
      <w:start w:val="1"/>
      <w:numFmt w:val="bullet"/>
      <w:lvlText w:val=""/>
      <w:lvlJc w:val="start"/>
      <w:pPr>
        <w:ind w:start="324pt" w:hanging="18pt"/>
      </w:pPr>
      <w:rPr>
        <w:rFonts w:ascii="Wingdings" w:hAnsi="Wingdings" w:hint="default"/>
      </w:rPr>
    </w:lvl>
    <w:lvl w:ilvl="6" w:tplc="04090001" w:tentative="1">
      <w:start w:val="1"/>
      <w:numFmt w:val="bullet"/>
      <w:lvlText w:val=""/>
      <w:lvlJc w:val="start"/>
      <w:pPr>
        <w:ind w:start="360pt" w:hanging="18pt"/>
      </w:pPr>
      <w:rPr>
        <w:rFonts w:ascii="Symbol" w:hAnsi="Symbol" w:hint="default"/>
      </w:rPr>
    </w:lvl>
    <w:lvl w:ilvl="7" w:tplc="04090003" w:tentative="1">
      <w:start w:val="1"/>
      <w:numFmt w:val="bullet"/>
      <w:lvlText w:val="o"/>
      <w:lvlJc w:val="start"/>
      <w:pPr>
        <w:ind w:start="396pt" w:hanging="18pt"/>
      </w:pPr>
      <w:rPr>
        <w:rFonts w:ascii="Courier New" w:hAnsi="Courier New" w:cs="Courier New" w:hint="default"/>
      </w:rPr>
    </w:lvl>
    <w:lvl w:ilvl="8" w:tplc="04090005" w:tentative="1">
      <w:start w:val="1"/>
      <w:numFmt w:val="bullet"/>
      <w:lvlText w:val=""/>
      <w:lvlJc w:val="start"/>
      <w:pPr>
        <w:ind w:start="432pt" w:hanging="18pt"/>
      </w:pPr>
      <w:rPr>
        <w:rFonts w:ascii="Wingdings" w:hAnsi="Wingdings" w:hint="default"/>
      </w:rPr>
    </w:lvl>
  </w:abstractNum>
  <w:abstractNum w:abstractNumId="13" w15:restartNumberingAfterBreak="0">
    <w:nsid w:val="311958D7"/>
    <w:multiLevelType w:val="hybridMultilevel"/>
    <w:tmpl w:val="F42E121C"/>
    <w:lvl w:ilvl="0" w:tplc="0409000F">
      <w:start w:val="1"/>
      <w:numFmt w:val="decimal"/>
      <w:lvlText w:val="%1."/>
      <w:lvlJc w:val="start"/>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14" w15:restartNumberingAfterBreak="0">
    <w:nsid w:val="34514AF2"/>
    <w:multiLevelType w:val="hybridMultilevel"/>
    <w:tmpl w:val="CC649B3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5" w15:restartNumberingAfterBreak="0">
    <w:nsid w:val="37FC7E37"/>
    <w:multiLevelType w:val="hybridMultilevel"/>
    <w:tmpl w:val="8FB6A2B0"/>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41906C31"/>
    <w:multiLevelType w:val="hybridMultilevel"/>
    <w:tmpl w:val="C8C0E0D4"/>
    <w:lvl w:ilvl="0" w:tplc="04090005">
      <w:start w:val="1"/>
      <w:numFmt w:val="bullet"/>
      <w:lvlText w:val=""/>
      <w:lvlJc w:val="start"/>
      <w:pPr>
        <w:ind w:start="36pt" w:hanging="18pt"/>
      </w:pPr>
      <w:rPr>
        <w:rFonts w:ascii="Wingdings" w:hAnsi="Wingdings"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41E40D94"/>
    <w:multiLevelType w:val="hybridMultilevel"/>
    <w:tmpl w:val="1310AC06"/>
    <w:lvl w:ilvl="0" w:tplc="D4507992">
      <w:start w:val="1"/>
      <w:numFmt w:val="bullet"/>
      <w:lvlText w:val=""/>
      <w:lvlJc w:val="start"/>
      <w:pPr>
        <w:ind w:start="36pt" w:hanging="18pt"/>
      </w:pPr>
      <w:rPr>
        <w:rFonts w:ascii="Wingdings" w:hAnsi="Wingdings" w:hint="default"/>
        <w:sz w:val="28"/>
        <w:szCs w:val="28"/>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8" w15:restartNumberingAfterBreak="0">
    <w:nsid w:val="43CC2B2D"/>
    <w:multiLevelType w:val="hybridMultilevel"/>
    <w:tmpl w:val="6BE2319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48CE3E6E"/>
    <w:multiLevelType w:val="hybridMultilevel"/>
    <w:tmpl w:val="630640C0"/>
    <w:lvl w:ilvl="0" w:tplc="CF1846CC">
      <w:start w:val="1"/>
      <w:numFmt w:val="bullet"/>
      <w:pStyle w:val="ParaBulleted"/>
      <w:lvlText w:val=""/>
      <w:lvlJc w:val="start"/>
      <w:pPr>
        <w:ind w:start="90pt" w:hanging="18pt"/>
      </w:pPr>
      <w:rPr>
        <w:rFonts w:ascii="Symbol" w:hAnsi="Symbol" w:hint="default"/>
      </w:rPr>
    </w:lvl>
    <w:lvl w:ilvl="1" w:tplc="04090003" w:tentative="1">
      <w:start w:val="1"/>
      <w:numFmt w:val="bullet"/>
      <w:lvlText w:val="o"/>
      <w:lvlJc w:val="start"/>
      <w:pPr>
        <w:ind w:start="126pt" w:hanging="18pt"/>
      </w:pPr>
      <w:rPr>
        <w:rFonts w:ascii="Courier New" w:hAnsi="Courier New" w:cs="Courier New" w:hint="default"/>
      </w:rPr>
    </w:lvl>
    <w:lvl w:ilvl="2" w:tplc="04090005" w:tentative="1">
      <w:start w:val="1"/>
      <w:numFmt w:val="bullet"/>
      <w:lvlText w:val=""/>
      <w:lvlJc w:val="start"/>
      <w:pPr>
        <w:ind w:start="162pt" w:hanging="18pt"/>
      </w:pPr>
      <w:rPr>
        <w:rFonts w:ascii="Wingdings" w:hAnsi="Wingdings" w:hint="default"/>
      </w:rPr>
    </w:lvl>
    <w:lvl w:ilvl="3" w:tplc="04090001" w:tentative="1">
      <w:start w:val="1"/>
      <w:numFmt w:val="bullet"/>
      <w:lvlText w:val=""/>
      <w:lvlJc w:val="start"/>
      <w:pPr>
        <w:ind w:start="198pt" w:hanging="18pt"/>
      </w:pPr>
      <w:rPr>
        <w:rFonts w:ascii="Symbol" w:hAnsi="Symbol" w:hint="default"/>
      </w:rPr>
    </w:lvl>
    <w:lvl w:ilvl="4" w:tplc="04090003" w:tentative="1">
      <w:start w:val="1"/>
      <w:numFmt w:val="bullet"/>
      <w:lvlText w:val="o"/>
      <w:lvlJc w:val="start"/>
      <w:pPr>
        <w:ind w:start="234pt" w:hanging="18pt"/>
      </w:pPr>
      <w:rPr>
        <w:rFonts w:ascii="Courier New" w:hAnsi="Courier New" w:cs="Courier New" w:hint="default"/>
      </w:rPr>
    </w:lvl>
    <w:lvl w:ilvl="5" w:tplc="04090005" w:tentative="1">
      <w:start w:val="1"/>
      <w:numFmt w:val="bullet"/>
      <w:lvlText w:val=""/>
      <w:lvlJc w:val="start"/>
      <w:pPr>
        <w:ind w:start="270pt" w:hanging="18pt"/>
      </w:pPr>
      <w:rPr>
        <w:rFonts w:ascii="Wingdings" w:hAnsi="Wingdings" w:hint="default"/>
      </w:rPr>
    </w:lvl>
    <w:lvl w:ilvl="6" w:tplc="04090001" w:tentative="1">
      <w:start w:val="1"/>
      <w:numFmt w:val="bullet"/>
      <w:lvlText w:val=""/>
      <w:lvlJc w:val="start"/>
      <w:pPr>
        <w:ind w:start="306pt" w:hanging="18pt"/>
      </w:pPr>
      <w:rPr>
        <w:rFonts w:ascii="Symbol" w:hAnsi="Symbol" w:hint="default"/>
      </w:rPr>
    </w:lvl>
    <w:lvl w:ilvl="7" w:tplc="04090003" w:tentative="1">
      <w:start w:val="1"/>
      <w:numFmt w:val="bullet"/>
      <w:lvlText w:val="o"/>
      <w:lvlJc w:val="start"/>
      <w:pPr>
        <w:ind w:start="342pt" w:hanging="18pt"/>
      </w:pPr>
      <w:rPr>
        <w:rFonts w:ascii="Courier New" w:hAnsi="Courier New" w:cs="Courier New" w:hint="default"/>
      </w:rPr>
    </w:lvl>
    <w:lvl w:ilvl="8" w:tplc="04090005" w:tentative="1">
      <w:start w:val="1"/>
      <w:numFmt w:val="bullet"/>
      <w:lvlText w:val=""/>
      <w:lvlJc w:val="start"/>
      <w:pPr>
        <w:ind w:start="378pt" w:hanging="18pt"/>
      </w:pPr>
      <w:rPr>
        <w:rFonts w:ascii="Wingdings" w:hAnsi="Wingdings" w:hint="default"/>
      </w:rPr>
    </w:lvl>
  </w:abstractNum>
  <w:abstractNum w:abstractNumId="20" w15:restartNumberingAfterBreak="0">
    <w:nsid w:val="4D2C60FC"/>
    <w:multiLevelType w:val="hybridMultilevel"/>
    <w:tmpl w:val="17322602"/>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40.50pt" w:hanging="18pt"/>
      </w:pPr>
      <w:rPr>
        <w:rFonts w:ascii="Courier New" w:hAnsi="Courier New" w:cs="Courier New" w:hint="default"/>
      </w:rPr>
    </w:lvl>
    <w:lvl w:ilvl="2" w:tplc="04090005">
      <w:start w:val="1"/>
      <w:numFmt w:val="bullet"/>
      <w:lvlText w:val=""/>
      <w:lvlJc w:val="start"/>
      <w:pPr>
        <w:ind w:start="18pt" w:hanging="18pt"/>
      </w:pPr>
      <w:rPr>
        <w:rFonts w:ascii="Wingdings" w:hAnsi="Wingdings" w:hint="default"/>
      </w:rPr>
    </w:lvl>
    <w:lvl w:ilvl="3" w:tplc="04090005">
      <w:start w:val="1"/>
      <w:numFmt w:val="bullet"/>
      <w:lvlText w:val=""/>
      <w:lvlJc w:val="start"/>
      <w:pPr>
        <w:ind w:start="22.50pt" w:hanging="18pt"/>
      </w:pPr>
      <w:rPr>
        <w:rFonts w:ascii="Wingdings" w:hAnsi="Wingdings"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1" w15:restartNumberingAfterBreak="0">
    <w:nsid w:val="4D4E70CC"/>
    <w:multiLevelType w:val="hybridMultilevel"/>
    <w:tmpl w:val="475C28BA"/>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0E22CDD"/>
    <w:multiLevelType w:val="hybridMultilevel"/>
    <w:tmpl w:val="6464DC7E"/>
    <w:lvl w:ilvl="0" w:tplc="08090019">
      <w:start w:val="1"/>
      <w:numFmt w:val="lowerLetter"/>
      <w:lvlText w:val="%1."/>
      <w:lvlJc w:val="start"/>
      <w:pPr>
        <w:ind w:start="126pt" w:hanging="18pt"/>
      </w:pPr>
    </w:lvl>
    <w:lvl w:ilvl="1" w:tplc="04090019" w:tentative="1">
      <w:start w:val="1"/>
      <w:numFmt w:val="lowerLetter"/>
      <w:lvlText w:val="%2."/>
      <w:lvlJc w:val="start"/>
      <w:pPr>
        <w:ind w:start="126pt" w:hanging="18pt"/>
      </w:pPr>
    </w:lvl>
    <w:lvl w:ilvl="2" w:tplc="0409001B" w:tentative="1">
      <w:start w:val="1"/>
      <w:numFmt w:val="lowerRoman"/>
      <w:lvlText w:val="%3."/>
      <w:lvlJc w:val="end"/>
      <w:pPr>
        <w:ind w:start="162pt" w:hanging="9pt"/>
      </w:pPr>
    </w:lvl>
    <w:lvl w:ilvl="3" w:tplc="0409000F" w:tentative="1">
      <w:start w:val="1"/>
      <w:numFmt w:val="decimal"/>
      <w:lvlText w:val="%4."/>
      <w:lvlJc w:val="start"/>
      <w:pPr>
        <w:ind w:start="198pt" w:hanging="18pt"/>
      </w:pPr>
    </w:lvl>
    <w:lvl w:ilvl="4" w:tplc="04090019" w:tentative="1">
      <w:start w:val="1"/>
      <w:numFmt w:val="lowerLetter"/>
      <w:lvlText w:val="%5."/>
      <w:lvlJc w:val="start"/>
      <w:pPr>
        <w:ind w:start="234pt" w:hanging="18pt"/>
      </w:pPr>
    </w:lvl>
    <w:lvl w:ilvl="5" w:tplc="0409001B" w:tentative="1">
      <w:start w:val="1"/>
      <w:numFmt w:val="lowerRoman"/>
      <w:lvlText w:val="%6."/>
      <w:lvlJc w:val="end"/>
      <w:pPr>
        <w:ind w:start="270pt" w:hanging="9pt"/>
      </w:pPr>
    </w:lvl>
    <w:lvl w:ilvl="6" w:tplc="0409000F" w:tentative="1">
      <w:start w:val="1"/>
      <w:numFmt w:val="decimal"/>
      <w:lvlText w:val="%7."/>
      <w:lvlJc w:val="start"/>
      <w:pPr>
        <w:ind w:start="306pt" w:hanging="18pt"/>
      </w:pPr>
    </w:lvl>
    <w:lvl w:ilvl="7" w:tplc="04090019" w:tentative="1">
      <w:start w:val="1"/>
      <w:numFmt w:val="lowerLetter"/>
      <w:lvlText w:val="%8."/>
      <w:lvlJc w:val="start"/>
      <w:pPr>
        <w:ind w:start="342pt" w:hanging="18pt"/>
      </w:pPr>
    </w:lvl>
    <w:lvl w:ilvl="8" w:tplc="0409001B" w:tentative="1">
      <w:start w:val="1"/>
      <w:numFmt w:val="lowerRoman"/>
      <w:lvlText w:val="%9."/>
      <w:lvlJc w:val="end"/>
      <w:pPr>
        <w:ind w:start="378pt" w:hanging="9pt"/>
      </w:pPr>
    </w:lvl>
  </w:abstractNum>
  <w:abstractNum w:abstractNumId="23" w15:restartNumberingAfterBreak="0">
    <w:nsid w:val="58F61322"/>
    <w:multiLevelType w:val="hybridMultilevel"/>
    <w:tmpl w:val="6464DC7E"/>
    <w:lvl w:ilvl="0" w:tplc="08090019">
      <w:start w:val="1"/>
      <w:numFmt w:val="lowerLetter"/>
      <w:lvlText w:val="%1."/>
      <w:lvlJc w:val="start"/>
      <w:pPr>
        <w:ind w:start="126pt" w:hanging="18pt"/>
      </w:pPr>
    </w:lvl>
    <w:lvl w:ilvl="1" w:tplc="04090019" w:tentative="1">
      <w:start w:val="1"/>
      <w:numFmt w:val="lowerLetter"/>
      <w:lvlText w:val="%2."/>
      <w:lvlJc w:val="start"/>
      <w:pPr>
        <w:ind w:start="126pt" w:hanging="18pt"/>
      </w:pPr>
    </w:lvl>
    <w:lvl w:ilvl="2" w:tplc="0409001B" w:tentative="1">
      <w:start w:val="1"/>
      <w:numFmt w:val="lowerRoman"/>
      <w:lvlText w:val="%3."/>
      <w:lvlJc w:val="end"/>
      <w:pPr>
        <w:ind w:start="162pt" w:hanging="9pt"/>
      </w:pPr>
    </w:lvl>
    <w:lvl w:ilvl="3" w:tplc="0409000F" w:tentative="1">
      <w:start w:val="1"/>
      <w:numFmt w:val="decimal"/>
      <w:lvlText w:val="%4."/>
      <w:lvlJc w:val="start"/>
      <w:pPr>
        <w:ind w:start="198pt" w:hanging="18pt"/>
      </w:pPr>
    </w:lvl>
    <w:lvl w:ilvl="4" w:tplc="04090019" w:tentative="1">
      <w:start w:val="1"/>
      <w:numFmt w:val="lowerLetter"/>
      <w:lvlText w:val="%5."/>
      <w:lvlJc w:val="start"/>
      <w:pPr>
        <w:ind w:start="234pt" w:hanging="18pt"/>
      </w:pPr>
    </w:lvl>
    <w:lvl w:ilvl="5" w:tplc="0409001B" w:tentative="1">
      <w:start w:val="1"/>
      <w:numFmt w:val="lowerRoman"/>
      <w:lvlText w:val="%6."/>
      <w:lvlJc w:val="end"/>
      <w:pPr>
        <w:ind w:start="270pt" w:hanging="9pt"/>
      </w:pPr>
    </w:lvl>
    <w:lvl w:ilvl="6" w:tplc="0409000F" w:tentative="1">
      <w:start w:val="1"/>
      <w:numFmt w:val="decimal"/>
      <w:lvlText w:val="%7."/>
      <w:lvlJc w:val="start"/>
      <w:pPr>
        <w:ind w:start="306pt" w:hanging="18pt"/>
      </w:pPr>
    </w:lvl>
    <w:lvl w:ilvl="7" w:tplc="04090019" w:tentative="1">
      <w:start w:val="1"/>
      <w:numFmt w:val="lowerLetter"/>
      <w:lvlText w:val="%8."/>
      <w:lvlJc w:val="start"/>
      <w:pPr>
        <w:ind w:start="342pt" w:hanging="18pt"/>
      </w:pPr>
    </w:lvl>
    <w:lvl w:ilvl="8" w:tplc="0409001B" w:tentative="1">
      <w:start w:val="1"/>
      <w:numFmt w:val="lowerRoman"/>
      <w:lvlText w:val="%9."/>
      <w:lvlJc w:val="end"/>
      <w:pPr>
        <w:ind w:start="378pt" w:hanging="9pt"/>
      </w:pPr>
    </w:lvl>
  </w:abstractNum>
  <w:abstractNum w:abstractNumId="24" w15:restartNumberingAfterBreak="0">
    <w:nsid w:val="5E674E6B"/>
    <w:multiLevelType w:val="hybridMultilevel"/>
    <w:tmpl w:val="6246A77A"/>
    <w:lvl w:ilvl="0" w:tplc="D4507992">
      <w:start w:val="1"/>
      <w:numFmt w:val="bullet"/>
      <w:lvlText w:val=""/>
      <w:lvlJc w:val="start"/>
      <w:pPr>
        <w:ind w:start="36pt" w:hanging="18pt"/>
      </w:pPr>
      <w:rPr>
        <w:rFonts w:ascii="Wingdings" w:hAnsi="Wingdings" w:hint="default"/>
        <w:sz w:val="28"/>
        <w:szCs w:val="28"/>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5" w15:restartNumberingAfterBreak="0">
    <w:nsid w:val="63F16D7B"/>
    <w:multiLevelType w:val="singleLevel"/>
    <w:tmpl w:val="6E869E24"/>
    <w:lvl w:ilvl="0">
      <w:start w:val="1"/>
      <w:numFmt w:val="decimal"/>
      <w:pStyle w:val="Preface5"/>
      <w:lvlText w:val="#%1"/>
      <w:lvlJc w:val="start"/>
      <w:pPr>
        <w:tabs>
          <w:tab w:val="num" w:pos="36pt"/>
        </w:tabs>
        <w:ind w:start="36pt" w:hanging="36pt"/>
      </w:pPr>
    </w:lvl>
  </w:abstractNum>
  <w:abstractNum w:abstractNumId="26" w15:restartNumberingAfterBreak="0">
    <w:nsid w:val="64AA22FC"/>
    <w:multiLevelType w:val="hybridMultilevel"/>
    <w:tmpl w:val="A6684D18"/>
    <w:lvl w:ilvl="0" w:tplc="04090003">
      <w:start w:val="1"/>
      <w:numFmt w:val="bullet"/>
      <w:lvlText w:val="o"/>
      <w:lvlJc w:val="start"/>
      <w:pPr>
        <w:ind w:start="36pt" w:hanging="18pt"/>
      </w:pPr>
      <w:rPr>
        <w:rFonts w:ascii="Courier New" w:hAnsi="Courier New" w:cs="Courier New"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7" w15:restartNumberingAfterBreak="0">
    <w:nsid w:val="66C42F73"/>
    <w:multiLevelType w:val="hybridMultilevel"/>
    <w:tmpl w:val="D202231C"/>
    <w:lvl w:ilvl="0" w:tplc="1F7AF4F4">
      <w:start w:val="1"/>
      <w:numFmt w:val="lowerRoman"/>
      <w:lvlText w:val="%1."/>
      <w:lvlJc w:val="start"/>
      <w:pPr>
        <w:ind w:start="126.70pt" w:hanging="36pt"/>
      </w:pPr>
      <w:rPr>
        <w:rFonts w:hint="default"/>
      </w:rPr>
    </w:lvl>
    <w:lvl w:ilvl="1" w:tplc="04090019">
      <w:start w:val="1"/>
      <w:numFmt w:val="lowerLetter"/>
      <w:lvlText w:val="%2."/>
      <w:lvlJc w:val="start"/>
      <w:pPr>
        <w:ind w:start="144.70pt" w:hanging="18pt"/>
      </w:pPr>
    </w:lvl>
    <w:lvl w:ilvl="2" w:tplc="0409001B" w:tentative="1">
      <w:start w:val="1"/>
      <w:numFmt w:val="lowerRoman"/>
      <w:lvlText w:val="%3."/>
      <w:lvlJc w:val="end"/>
      <w:pPr>
        <w:ind w:start="180.70pt" w:hanging="9pt"/>
      </w:pPr>
    </w:lvl>
    <w:lvl w:ilvl="3" w:tplc="0409000F" w:tentative="1">
      <w:start w:val="1"/>
      <w:numFmt w:val="decimal"/>
      <w:lvlText w:val="%4."/>
      <w:lvlJc w:val="start"/>
      <w:pPr>
        <w:ind w:start="216.70pt" w:hanging="18pt"/>
      </w:pPr>
    </w:lvl>
    <w:lvl w:ilvl="4" w:tplc="04090019" w:tentative="1">
      <w:start w:val="1"/>
      <w:numFmt w:val="lowerLetter"/>
      <w:lvlText w:val="%5."/>
      <w:lvlJc w:val="start"/>
      <w:pPr>
        <w:ind w:start="252.70pt" w:hanging="18pt"/>
      </w:pPr>
    </w:lvl>
    <w:lvl w:ilvl="5" w:tplc="0409001B" w:tentative="1">
      <w:start w:val="1"/>
      <w:numFmt w:val="lowerRoman"/>
      <w:lvlText w:val="%6."/>
      <w:lvlJc w:val="end"/>
      <w:pPr>
        <w:ind w:start="288.70pt" w:hanging="9pt"/>
      </w:pPr>
    </w:lvl>
    <w:lvl w:ilvl="6" w:tplc="0409000F" w:tentative="1">
      <w:start w:val="1"/>
      <w:numFmt w:val="decimal"/>
      <w:lvlText w:val="%7."/>
      <w:lvlJc w:val="start"/>
      <w:pPr>
        <w:ind w:start="324.70pt" w:hanging="18pt"/>
      </w:pPr>
    </w:lvl>
    <w:lvl w:ilvl="7" w:tplc="04090019" w:tentative="1">
      <w:start w:val="1"/>
      <w:numFmt w:val="lowerLetter"/>
      <w:lvlText w:val="%8."/>
      <w:lvlJc w:val="start"/>
      <w:pPr>
        <w:ind w:start="360.70pt" w:hanging="18pt"/>
      </w:pPr>
    </w:lvl>
    <w:lvl w:ilvl="8" w:tplc="0409001B" w:tentative="1">
      <w:start w:val="1"/>
      <w:numFmt w:val="lowerRoman"/>
      <w:lvlText w:val="%9."/>
      <w:lvlJc w:val="end"/>
      <w:pPr>
        <w:ind w:start="396.70pt" w:hanging="9pt"/>
      </w:pPr>
    </w:lvl>
  </w:abstractNum>
  <w:abstractNum w:abstractNumId="28" w15:restartNumberingAfterBreak="0">
    <w:nsid w:val="6E5D3D8E"/>
    <w:multiLevelType w:val="hybridMultilevel"/>
    <w:tmpl w:val="41EAF9CA"/>
    <w:lvl w:ilvl="0" w:tplc="6E80955E">
      <w:start w:val="1"/>
      <w:numFmt w:val="bullet"/>
      <w:lvlText w:val=""/>
      <w:lvlJc w:val="start"/>
      <w:pPr>
        <w:tabs>
          <w:tab w:val="num" w:pos="36pt"/>
        </w:tabs>
        <w:ind w:start="36pt" w:hanging="18pt"/>
      </w:pPr>
      <w:rPr>
        <w:rFonts w:ascii="Wingdings" w:hAnsi="Wingdings" w:hint="default"/>
      </w:rPr>
    </w:lvl>
    <w:lvl w:ilvl="1" w:tplc="A5C4B886" w:tentative="1">
      <w:start w:val="1"/>
      <w:numFmt w:val="bullet"/>
      <w:lvlText w:val=""/>
      <w:lvlJc w:val="start"/>
      <w:pPr>
        <w:tabs>
          <w:tab w:val="num" w:pos="72pt"/>
        </w:tabs>
        <w:ind w:start="72pt" w:hanging="18pt"/>
      </w:pPr>
      <w:rPr>
        <w:rFonts w:ascii="Wingdings" w:hAnsi="Wingdings" w:hint="default"/>
      </w:rPr>
    </w:lvl>
    <w:lvl w:ilvl="2" w:tplc="9676C7AA" w:tentative="1">
      <w:start w:val="1"/>
      <w:numFmt w:val="bullet"/>
      <w:lvlText w:val=""/>
      <w:lvlJc w:val="start"/>
      <w:pPr>
        <w:tabs>
          <w:tab w:val="num" w:pos="108pt"/>
        </w:tabs>
        <w:ind w:start="108pt" w:hanging="18pt"/>
      </w:pPr>
      <w:rPr>
        <w:rFonts w:ascii="Wingdings" w:hAnsi="Wingdings" w:hint="default"/>
      </w:rPr>
    </w:lvl>
    <w:lvl w:ilvl="3" w:tplc="53D808DC" w:tentative="1">
      <w:start w:val="1"/>
      <w:numFmt w:val="bullet"/>
      <w:lvlText w:val=""/>
      <w:lvlJc w:val="start"/>
      <w:pPr>
        <w:tabs>
          <w:tab w:val="num" w:pos="144pt"/>
        </w:tabs>
        <w:ind w:start="144pt" w:hanging="18pt"/>
      </w:pPr>
      <w:rPr>
        <w:rFonts w:ascii="Wingdings" w:hAnsi="Wingdings" w:hint="default"/>
      </w:rPr>
    </w:lvl>
    <w:lvl w:ilvl="4" w:tplc="227E9CE2" w:tentative="1">
      <w:start w:val="1"/>
      <w:numFmt w:val="bullet"/>
      <w:lvlText w:val=""/>
      <w:lvlJc w:val="start"/>
      <w:pPr>
        <w:tabs>
          <w:tab w:val="num" w:pos="180pt"/>
        </w:tabs>
        <w:ind w:start="180pt" w:hanging="18pt"/>
      </w:pPr>
      <w:rPr>
        <w:rFonts w:ascii="Wingdings" w:hAnsi="Wingdings" w:hint="default"/>
      </w:rPr>
    </w:lvl>
    <w:lvl w:ilvl="5" w:tplc="1332B94E" w:tentative="1">
      <w:start w:val="1"/>
      <w:numFmt w:val="bullet"/>
      <w:lvlText w:val=""/>
      <w:lvlJc w:val="start"/>
      <w:pPr>
        <w:tabs>
          <w:tab w:val="num" w:pos="216pt"/>
        </w:tabs>
        <w:ind w:start="216pt" w:hanging="18pt"/>
      </w:pPr>
      <w:rPr>
        <w:rFonts w:ascii="Wingdings" w:hAnsi="Wingdings" w:hint="default"/>
      </w:rPr>
    </w:lvl>
    <w:lvl w:ilvl="6" w:tplc="93665654" w:tentative="1">
      <w:start w:val="1"/>
      <w:numFmt w:val="bullet"/>
      <w:lvlText w:val=""/>
      <w:lvlJc w:val="start"/>
      <w:pPr>
        <w:tabs>
          <w:tab w:val="num" w:pos="252pt"/>
        </w:tabs>
        <w:ind w:start="252pt" w:hanging="18pt"/>
      </w:pPr>
      <w:rPr>
        <w:rFonts w:ascii="Wingdings" w:hAnsi="Wingdings" w:hint="default"/>
      </w:rPr>
    </w:lvl>
    <w:lvl w:ilvl="7" w:tplc="5BA8A7C2" w:tentative="1">
      <w:start w:val="1"/>
      <w:numFmt w:val="bullet"/>
      <w:lvlText w:val=""/>
      <w:lvlJc w:val="start"/>
      <w:pPr>
        <w:tabs>
          <w:tab w:val="num" w:pos="288pt"/>
        </w:tabs>
        <w:ind w:start="288pt" w:hanging="18pt"/>
      </w:pPr>
      <w:rPr>
        <w:rFonts w:ascii="Wingdings" w:hAnsi="Wingdings" w:hint="default"/>
      </w:rPr>
    </w:lvl>
    <w:lvl w:ilvl="8" w:tplc="42C04A3C" w:tentative="1">
      <w:start w:val="1"/>
      <w:numFmt w:val="bullet"/>
      <w:lvlText w:val=""/>
      <w:lvlJc w:val="start"/>
      <w:pPr>
        <w:tabs>
          <w:tab w:val="num" w:pos="324pt"/>
        </w:tabs>
        <w:ind w:start="324pt" w:hanging="18pt"/>
      </w:pPr>
      <w:rPr>
        <w:rFonts w:ascii="Wingdings" w:hAnsi="Wingdings" w:hint="default"/>
      </w:rPr>
    </w:lvl>
  </w:abstractNum>
  <w:abstractNum w:abstractNumId="29" w15:restartNumberingAfterBreak="0">
    <w:nsid w:val="73DE5D99"/>
    <w:multiLevelType w:val="hybridMultilevel"/>
    <w:tmpl w:val="75AEFA2A"/>
    <w:lvl w:ilvl="0" w:tplc="D4507992">
      <w:start w:val="1"/>
      <w:numFmt w:val="bullet"/>
      <w:lvlText w:val=""/>
      <w:lvlJc w:val="start"/>
      <w:pPr>
        <w:ind w:start="36pt" w:hanging="18pt"/>
      </w:pPr>
      <w:rPr>
        <w:rFonts w:ascii="Wingdings" w:hAnsi="Wingdings" w:hint="default"/>
        <w:sz w:val="28"/>
        <w:szCs w:val="28"/>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0" w15:restartNumberingAfterBreak="0">
    <w:nsid w:val="7869231A"/>
    <w:multiLevelType w:val="hybridMultilevel"/>
    <w:tmpl w:val="CE90184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0"/>
  </w:num>
  <w:num w:numId="2">
    <w:abstractNumId w:val="3"/>
  </w:num>
  <w:num w:numId="3">
    <w:abstractNumId w:val="21"/>
  </w:num>
  <w:num w:numId="4">
    <w:abstractNumId w:val="29"/>
  </w:num>
  <w:num w:numId="5">
    <w:abstractNumId w:val="20"/>
  </w:num>
  <w:num w:numId="6">
    <w:abstractNumId w:val="26"/>
  </w:num>
  <w:num w:numId="7">
    <w:abstractNumId w:val="4"/>
  </w:num>
  <w:num w:numId="8">
    <w:abstractNumId w:val="8"/>
  </w:num>
  <w:num w:numId="9">
    <w:abstractNumId w:val="11"/>
  </w:num>
  <w:num w:numId="10">
    <w:abstractNumId w:val="14"/>
  </w:num>
  <w:num w:numId="11">
    <w:abstractNumId w:val="13"/>
  </w:num>
  <w:num w:numId="12">
    <w:abstractNumId w:val="7"/>
  </w:num>
  <w:num w:numId="13">
    <w:abstractNumId w:val="18"/>
  </w:num>
  <w:num w:numId="14">
    <w:abstractNumId w:val="15"/>
  </w:num>
  <w:num w:numId="15">
    <w:abstractNumId w:val="30"/>
  </w:num>
  <w:num w:numId="16">
    <w:abstractNumId w:val="24"/>
  </w:num>
  <w:num w:numId="17">
    <w:abstractNumId w:val="17"/>
  </w:num>
  <w:num w:numId="18">
    <w:abstractNumId w:val="9"/>
  </w:num>
  <w:num w:numId="19">
    <w:abstractNumId w:val="5"/>
  </w:num>
  <w:num w:numId="20">
    <w:abstractNumId w:val="16"/>
  </w:num>
  <w:num w:numId="21">
    <w:abstractNumId w:val="6"/>
  </w:num>
  <w:num w:numId="22">
    <w:abstractNumId w:val="12"/>
  </w:num>
  <w:num w:numId="23">
    <w:abstractNumId w:val="2"/>
  </w:num>
  <w:num w:numId="24">
    <w:abstractNumId w:val="19"/>
  </w:num>
  <w:num w:numId="25">
    <w:abstractNumId w:val="25"/>
    <w:lvlOverride w:ilvl="0">
      <w:startOverride w:val="1"/>
    </w:lvlOverride>
  </w:num>
  <w:num w:numId="26">
    <w:abstractNumId w:val="10"/>
  </w:num>
  <w:num w:numId="27">
    <w:abstractNumId w:val="28"/>
  </w:num>
  <w:num w:numId="28">
    <w:abstractNumId w:val="23"/>
  </w:num>
  <w:num w:numId="29">
    <w:abstractNumId w:val="27"/>
  </w:num>
  <w:num w:numId="30">
    <w:abstractNumId w:val="1"/>
  </w:num>
  <w:num w:numId="31">
    <w:abstractNumId w:val="22"/>
  </w:num>
  <w:numIdMacAtCleanup w:val="9"/>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8" w:dllVersion="513" w:checkStyle="1"/>
  <w:attachedTemplate r:id="rId1"/>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pt"/>
  <w:drawingGridHorizontalSpacing w:val="9.35pt"/>
  <w:drawingGridVerticalSpacing w:val="9.35pt"/>
  <w:doNotUseMarginsForDrawingGridOrigin/>
  <w:drawingGridHorizontalOrigin w:val="0pt"/>
  <w:drawingGridVerticalOrigin w:val="0pt"/>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8BA"/>
    <w:rsid w:val="00001B8B"/>
    <w:rsid w:val="00007A8F"/>
    <w:rsid w:val="000145E8"/>
    <w:rsid w:val="000225B1"/>
    <w:rsid w:val="0003284F"/>
    <w:rsid w:val="00040B40"/>
    <w:rsid w:val="00043C88"/>
    <w:rsid w:val="00045305"/>
    <w:rsid w:val="00055450"/>
    <w:rsid w:val="000562B8"/>
    <w:rsid w:val="00063233"/>
    <w:rsid w:val="00066F57"/>
    <w:rsid w:val="000677B8"/>
    <w:rsid w:val="00070242"/>
    <w:rsid w:val="00086101"/>
    <w:rsid w:val="00092A46"/>
    <w:rsid w:val="00092C0F"/>
    <w:rsid w:val="000A541B"/>
    <w:rsid w:val="000A5E2A"/>
    <w:rsid w:val="000A726B"/>
    <w:rsid w:val="000A7947"/>
    <w:rsid w:val="000B4036"/>
    <w:rsid w:val="000B7B12"/>
    <w:rsid w:val="000C668F"/>
    <w:rsid w:val="000D1EDC"/>
    <w:rsid w:val="000D1FA6"/>
    <w:rsid w:val="000D6BB2"/>
    <w:rsid w:val="000E450E"/>
    <w:rsid w:val="000E5D16"/>
    <w:rsid w:val="000E6526"/>
    <w:rsid w:val="000F0214"/>
    <w:rsid w:val="000F4134"/>
    <w:rsid w:val="000F4423"/>
    <w:rsid w:val="000F79F6"/>
    <w:rsid w:val="00103BC9"/>
    <w:rsid w:val="00107FF6"/>
    <w:rsid w:val="00111B19"/>
    <w:rsid w:val="001124E8"/>
    <w:rsid w:val="00113B1C"/>
    <w:rsid w:val="0011469C"/>
    <w:rsid w:val="00122996"/>
    <w:rsid w:val="0012467F"/>
    <w:rsid w:val="00130510"/>
    <w:rsid w:val="00136176"/>
    <w:rsid w:val="00141841"/>
    <w:rsid w:val="0014322F"/>
    <w:rsid w:val="0015461E"/>
    <w:rsid w:val="00154BBC"/>
    <w:rsid w:val="0015782C"/>
    <w:rsid w:val="00161010"/>
    <w:rsid w:val="001649FF"/>
    <w:rsid w:val="001702F9"/>
    <w:rsid w:val="00172E95"/>
    <w:rsid w:val="00176E27"/>
    <w:rsid w:val="00177CD3"/>
    <w:rsid w:val="0018087D"/>
    <w:rsid w:val="00181275"/>
    <w:rsid w:val="0019371E"/>
    <w:rsid w:val="00196CB6"/>
    <w:rsid w:val="0019718D"/>
    <w:rsid w:val="001A7246"/>
    <w:rsid w:val="001B2E3F"/>
    <w:rsid w:val="001C3F29"/>
    <w:rsid w:val="001D454C"/>
    <w:rsid w:val="001D77E1"/>
    <w:rsid w:val="001E78CE"/>
    <w:rsid w:val="001F52E6"/>
    <w:rsid w:val="001F764F"/>
    <w:rsid w:val="0020470A"/>
    <w:rsid w:val="00212926"/>
    <w:rsid w:val="00214E09"/>
    <w:rsid w:val="00216042"/>
    <w:rsid w:val="00224653"/>
    <w:rsid w:val="00230DAC"/>
    <w:rsid w:val="002351A8"/>
    <w:rsid w:val="00241233"/>
    <w:rsid w:val="0024512C"/>
    <w:rsid w:val="002523D3"/>
    <w:rsid w:val="0026048C"/>
    <w:rsid w:val="002756E6"/>
    <w:rsid w:val="00277B76"/>
    <w:rsid w:val="0028461F"/>
    <w:rsid w:val="00285001"/>
    <w:rsid w:val="0029323F"/>
    <w:rsid w:val="002945A0"/>
    <w:rsid w:val="00295625"/>
    <w:rsid w:val="002A0691"/>
    <w:rsid w:val="002A1EDF"/>
    <w:rsid w:val="002A34E2"/>
    <w:rsid w:val="002A411B"/>
    <w:rsid w:val="002C274A"/>
    <w:rsid w:val="002C682C"/>
    <w:rsid w:val="002C7B68"/>
    <w:rsid w:val="002D2BE1"/>
    <w:rsid w:val="002D2FAC"/>
    <w:rsid w:val="002D4C6B"/>
    <w:rsid w:val="002D590D"/>
    <w:rsid w:val="002D7DBF"/>
    <w:rsid w:val="002D7F23"/>
    <w:rsid w:val="002E0E42"/>
    <w:rsid w:val="002E5CD6"/>
    <w:rsid w:val="002E73F7"/>
    <w:rsid w:val="002F1998"/>
    <w:rsid w:val="00301D5E"/>
    <w:rsid w:val="00304095"/>
    <w:rsid w:val="0031562B"/>
    <w:rsid w:val="00315BC3"/>
    <w:rsid w:val="00316411"/>
    <w:rsid w:val="003247E9"/>
    <w:rsid w:val="00325B6F"/>
    <w:rsid w:val="003267F6"/>
    <w:rsid w:val="003322A4"/>
    <w:rsid w:val="003355F2"/>
    <w:rsid w:val="00337F1E"/>
    <w:rsid w:val="00341AE8"/>
    <w:rsid w:val="00342FDA"/>
    <w:rsid w:val="0034301C"/>
    <w:rsid w:val="00347C26"/>
    <w:rsid w:val="0035005B"/>
    <w:rsid w:val="00357740"/>
    <w:rsid w:val="0037504C"/>
    <w:rsid w:val="00377B6C"/>
    <w:rsid w:val="00385684"/>
    <w:rsid w:val="003871D2"/>
    <w:rsid w:val="0039131A"/>
    <w:rsid w:val="0039280D"/>
    <w:rsid w:val="003A6BFF"/>
    <w:rsid w:val="003A7655"/>
    <w:rsid w:val="003B5750"/>
    <w:rsid w:val="003C754B"/>
    <w:rsid w:val="003D2659"/>
    <w:rsid w:val="003E0C63"/>
    <w:rsid w:val="003E4E5E"/>
    <w:rsid w:val="003F23BA"/>
    <w:rsid w:val="0040060A"/>
    <w:rsid w:val="004027CE"/>
    <w:rsid w:val="00402924"/>
    <w:rsid w:val="00402A9C"/>
    <w:rsid w:val="0040359C"/>
    <w:rsid w:val="00411C1F"/>
    <w:rsid w:val="00415F18"/>
    <w:rsid w:val="0041684F"/>
    <w:rsid w:val="004205D9"/>
    <w:rsid w:val="004224CD"/>
    <w:rsid w:val="004256E5"/>
    <w:rsid w:val="004265DB"/>
    <w:rsid w:val="0042719C"/>
    <w:rsid w:val="00431376"/>
    <w:rsid w:val="0044084F"/>
    <w:rsid w:val="00465B9A"/>
    <w:rsid w:val="004671CD"/>
    <w:rsid w:val="00472EA3"/>
    <w:rsid w:val="0048008C"/>
    <w:rsid w:val="004821D9"/>
    <w:rsid w:val="00490436"/>
    <w:rsid w:val="00490D10"/>
    <w:rsid w:val="00495B77"/>
    <w:rsid w:val="004A0716"/>
    <w:rsid w:val="004A4230"/>
    <w:rsid w:val="004A4678"/>
    <w:rsid w:val="004A7A18"/>
    <w:rsid w:val="004B0ED2"/>
    <w:rsid w:val="004C0094"/>
    <w:rsid w:val="004C136B"/>
    <w:rsid w:val="004C41FA"/>
    <w:rsid w:val="004C4AEF"/>
    <w:rsid w:val="004D3865"/>
    <w:rsid w:val="004D6D8C"/>
    <w:rsid w:val="004E7BFE"/>
    <w:rsid w:val="004F58D9"/>
    <w:rsid w:val="004F6961"/>
    <w:rsid w:val="00512419"/>
    <w:rsid w:val="00515DED"/>
    <w:rsid w:val="00521BA6"/>
    <w:rsid w:val="00533793"/>
    <w:rsid w:val="00540BA8"/>
    <w:rsid w:val="00550D44"/>
    <w:rsid w:val="00554499"/>
    <w:rsid w:val="00565666"/>
    <w:rsid w:val="00577688"/>
    <w:rsid w:val="0058230F"/>
    <w:rsid w:val="00594809"/>
    <w:rsid w:val="0059591C"/>
    <w:rsid w:val="00595AD8"/>
    <w:rsid w:val="005A23FC"/>
    <w:rsid w:val="005A24A7"/>
    <w:rsid w:val="005A43D0"/>
    <w:rsid w:val="005A449B"/>
    <w:rsid w:val="005A5922"/>
    <w:rsid w:val="005B648E"/>
    <w:rsid w:val="005C01D4"/>
    <w:rsid w:val="005C03EB"/>
    <w:rsid w:val="005C06A8"/>
    <w:rsid w:val="005C3621"/>
    <w:rsid w:val="005D0F58"/>
    <w:rsid w:val="005D168B"/>
    <w:rsid w:val="005D26B9"/>
    <w:rsid w:val="005E65D2"/>
    <w:rsid w:val="005E756D"/>
    <w:rsid w:val="005F413B"/>
    <w:rsid w:val="005F6105"/>
    <w:rsid w:val="00607DD1"/>
    <w:rsid w:val="00610F97"/>
    <w:rsid w:val="00614C59"/>
    <w:rsid w:val="00623A42"/>
    <w:rsid w:val="00627838"/>
    <w:rsid w:val="006321AB"/>
    <w:rsid w:val="00634427"/>
    <w:rsid w:val="00634704"/>
    <w:rsid w:val="006451EF"/>
    <w:rsid w:val="00647E16"/>
    <w:rsid w:val="00650A40"/>
    <w:rsid w:val="00650ECA"/>
    <w:rsid w:val="00651885"/>
    <w:rsid w:val="00657418"/>
    <w:rsid w:val="00664C59"/>
    <w:rsid w:val="00671ACC"/>
    <w:rsid w:val="00673A71"/>
    <w:rsid w:val="0067566F"/>
    <w:rsid w:val="006806AB"/>
    <w:rsid w:val="0068356E"/>
    <w:rsid w:val="00684F60"/>
    <w:rsid w:val="00685FAE"/>
    <w:rsid w:val="006A4AFD"/>
    <w:rsid w:val="006B1B06"/>
    <w:rsid w:val="006B3531"/>
    <w:rsid w:val="006B67BE"/>
    <w:rsid w:val="006C14F9"/>
    <w:rsid w:val="006C62A4"/>
    <w:rsid w:val="006C7F4A"/>
    <w:rsid w:val="006D1F68"/>
    <w:rsid w:val="006D54D0"/>
    <w:rsid w:val="006F71AD"/>
    <w:rsid w:val="00700EB7"/>
    <w:rsid w:val="00701A92"/>
    <w:rsid w:val="0070535E"/>
    <w:rsid w:val="00714121"/>
    <w:rsid w:val="00716C63"/>
    <w:rsid w:val="00727205"/>
    <w:rsid w:val="00727B52"/>
    <w:rsid w:val="007525A2"/>
    <w:rsid w:val="00754487"/>
    <w:rsid w:val="007564A4"/>
    <w:rsid w:val="00765C29"/>
    <w:rsid w:val="007707C6"/>
    <w:rsid w:val="00772273"/>
    <w:rsid w:val="0077286A"/>
    <w:rsid w:val="007741A8"/>
    <w:rsid w:val="007746DA"/>
    <w:rsid w:val="007878C9"/>
    <w:rsid w:val="00787A67"/>
    <w:rsid w:val="007906E4"/>
    <w:rsid w:val="007A0BB2"/>
    <w:rsid w:val="007A3843"/>
    <w:rsid w:val="007A49F6"/>
    <w:rsid w:val="007B5C3D"/>
    <w:rsid w:val="007B7080"/>
    <w:rsid w:val="007C25CC"/>
    <w:rsid w:val="007C2F20"/>
    <w:rsid w:val="007C564D"/>
    <w:rsid w:val="007C5FC5"/>
    <w:rsid w:val="007D0F56"/>
    <w:rsid w:val="007D68DE"/>
    <w:rsid w:val="007D764F"/>
    <w:rsid w:val="007E407F"/>
    <w:rsid w:val="007F3405"/>
    <w:rsid w:val="007F6AB5"/>
    <w:rsid w:val="008109E6"/>
    <w:rsid w:val="00815D6D"/>
    <w:rsid w:val="00820D91"/>
    <w:rsid w:val="0082129C"/>
    <w:rsid w:val="008234D9"/>
    <w:rsid w:val="00826FB7"/>
    <w:rsid w:val="00830A78"/>
    <w:rsid w:val="00830F94"/>
    <w:rsid w:val="008322B6"/>
    <w:rsid w:val="0084609D"/>
    <w:rsid w:val="0084757A"/>
    <w:rsid w:val="00854028"/>
    <w:rsid w:val="0085472E"/>
    <w:rsid w:val="008627C7"/>
    <w:rsid w:val="00862842"/>
    <w:rsid w:val="008629BC"/>
    <w:rsid w:val="008638C1"/>
    <w:rsid w:val="008739C6"/>
    <w:rsid w:val="00876286"/>
    <w:rsid w:val="0088184C"/>
    <w:rsid w:val="0088275A"/>
    <w:rsid w:val="00883C39"/>
    <w:rsid w:val="008A1574"/>
    <w:rsid w:val="008A1633"/>
    <w:rsid w:val="008A4D6F"/>
    <w:rsid w:val="008A532D"/>
    <w:rsid w:val="008B0492"/>
    <w:rsid w:val="008B293D"/>
    <w:rsid w:val="008B6D14"/>
    <w:rsid w:val="008C2A54"/>
    <w:rsid w:val="008D0A55"/>
    <w:rsid w:val="008D1F16"/>
    <w:rsid w:val="008D4031"/>
    <w:rsid w:val="008E4DF6"/>
    <w:rsid w:val="008F3632"/>
    <w:rsid w:val="00900148"/>
    <w:rsid w:val="009008E2"/>
    <w:rsid w:val="00904563"/>
    <w:rsid w:val="0090556F"/>
    <w:rsid w:val="009109D6"/>
    <w:rsid w:val="00912406"/>
    <w:rsid w:val="00924A61"/>
    <w:rsid w:val="00933AA4"/>
    <w:rsid w:val="00933FCA"/>
    <w:rsid w:val="00934085"/>
    <w:rsid w:val="00956B47"/>
    <w:rsid w:val="0095790D"/>
    <w:rsid w:val="00961301"/>
    <w:rsid w:val="009620D9"/>
    <w:rsid w:val="00971283"/>
    <w:rsid w:val="00971819"/>
    <w:rsid w:val="00972764"/>
    <w:rsid w:val="00975E3D"/>
    <w:rsid w:val="00977C9A"/>
    <w:rsid w:val="00977D86"/>
    <w:rsid w:val="00977DC2"/>
    <w:rsid w:val="0098318D"/>
    <w:rsid w:val="009857BB"/>
    <w:rsid w:val="00987E2C"/>
    <w:rsid w:val="009901C5"/>
    <w:rsid w:val="009937AD"/>
    <w:rsid w:val="00996C06"/>
    <w:rsid w:val="009A63FE"/>
    <w:rsid w:val="009B5B86"/>
    <w:rsid w:val="009B5CB4"/>
    <w:rsid w:val="009B6C56"/>
    <w:rsid w:val="009B73FC"/>
    <w:rsid w:val="009B7ED6"/>
    <w:rsid w:val="009C08AE"/>
    <w:rsid w:val="009C1772"/>
    <w:rsid w:val="009C5121"/>
    <w:rsid w:val="009C577B"/>
    <w:rsid w:val="009C5E9E"/>
    <w:rsid w:val="009D22F5"/>
    <w:rsid w:val="009E4984"/>
    <w:rsid w:val="009F69AB"/>
    <w:rsid w:val="00A0608B"/>
    <w:rsid w:val="00A1034A"/>
    <w:rsid w:val="00A114B3"/>
    <w:rsid w:val="00A11B0C"/>
    <w:rsid w:val="00A12347"/>
    <w:rsid w:val="00A14EF4"/>
    <w:rsid w:val="00A2549D"/>
    <w:rsid w:val="00A27855"/>
    <w:rsid w:val="00A32E18"/>
    <w:rsid w:val="00A349AA"/>
    <w:rsid w:val="00A41010"/>
    <w:rsid w:val="00A45EA1"/>
    <w:rsid w:val="00A47AE9"/>
    <w:rsid w:val="00A52445"/>
    <w:rsid w:val="00A533F9"/>
    <w:rsid w:val="00A56742"/>
    <w:rsid w:val="00A57197"/>
    <w:rsid w:val="00A6230E"/>
    <w:rsid w:val="00A676C0"/>
    <w:rsid w:val="00A71893"/>
    <w:rsid w:val="00A827C6"/>
    <w:rsid w:val="00A850EB"/>
    <w:rsid w:val="00A9576F"/>
    <w:rsid w:val="00A96837"/>
    <w:rsid w:val="00AC7C20"/>
    <w:rsid w:val="00AD1A05"/>
    <w:rsid w:val="00AD335F"/>
    <w:rsid w:val="00AE4E20"/>
    <w:rsid w:val="00AF04F0"/>
    <w:rsid w:val="00AF25A6"/>
    <w:rsid w:val="00AF2C82"/>
    <w:rsid w:val="00AF5B2E"/>
    <w:rsid w:val="00B04C56"/>
    <w:rsid w:val="00B06961"/>
    <w:rsid w:val="00B15E73"/>
    <w:rsid w:val="00B203A2"/>
    <w:rsid w:val="00B20707"/>
    <w:rsid w:val="00B30AFF"/>
    <w:rsid w:val="00B320C7"/>
    <w:rsid w:val="00B41464"/>
    <w:rsid w:val="00B4465C"/>
    <w:rsid w:val="00B50E2F"/>
    <w:rsid w:val="00B54792"/>
    <w:rsid w:val="00B5486E"/>
    <w:rsid w:val="00B54AE6"/>
    <w:rsid w:val="00B570FA"/>
    <w:rsid w:val="00B613A6"/>
    <w:rsid w:val="00B633FD"/>
    <w:rsid w:val="00B64E8B"/>
    <w:rsid w:val="00B65B70"/>
    <w:rsid w:val="00B67B32"/>
    <w:rsid w:val="00B67B97"/>
    <w:rsid w:val="00B67F54"/>
    <w:rsid w:val="00B71202"/>
    <w:rsid w:val="00B75975"/>
    <w:rsid w:val="00B75FCA"/>
    <w:rsid w:val="00B77EF0"/>
    <w:rsid w:val="00B8547A"/>
    <w:rsid w:val="00B9112D"/>
    <w:rsid w:val="00B97366"/>
    <w:rsid w:val="00BA31F4"/>
    <w:rsid w:val="00BA718F"/>
    <w:rsid w:val="00BA7870"/>
    <w:rsid w:val="00BB5788"/>
    <w:rsid w:val="00BC0989"/>
    <w:rsid w:val="00BC2BA4"/>
    <w:rsid w:val="00BC5621"/>
    <w:rsid w:val="00BC7DF9"/>
    <w:rsid w:val="00BD1DB6"/>
    <w:rsid w:val="00BD27F9"/>
    <w:rsid w:val="00BD4880"/>
    <w:rsid w:val="00BE18E7"/>
    <w:rsid w:val="00BF1E3B"/>
    <w:rsid w:val="00BF47F0"/>
    <w:rsid w:val="00C0052D"/>
    <w:rsid w:val="00C026B3"/>
    <w:rsid w:val="00C070F7"/>
    <w:rsid w:val="00C13B3C"/>
    <w:rsid w:val="00C31F94"/>
    <w:rsid w:val="00C3699A"/>
    <w:rsid w:val="00C4295C"/>
    <w:rsid w:val="00C467EB"/>
    <w:rsid w:val="00C52818"/>
    <w:rsid w:val="00C53BB2"/>
    <w:rsid w:val="00C66CDB"/>
    <w:rsid w:val="00C70591"/>
    <w:rsid w:val="00C803B5"/>
    <w:rsid w:val="00C81F35"/>
    <w:rsid w:val="00CA6B67"/>
    <w:rsid w:val="00CB1022"/>
    <w:rsid w:val="00CB27B4"/>
    <w:rsid w:val="00CB76AC"/>
    <w:rsid w:val="00CC57D5"/>
    <w:rsid w:val="00CD71AC"/>
    <w:rsid w:val="00CE057E"/>
    <w:rsid w:val="00CF0D27"/>
    <w:rsid w:val="00CF18BA"/>
    <w:rsid w:val="00D05564"/>
    <w:rsid w:val="00D1064E"/>
    <w:rsid w:val="00D125C9"/>
    <w:rsid w:val="00D16583"/>
    <w:rsid w:val="00D20313"/>
    <w:rsid w:val="00D2086E"/>
    <w:rsid w:val="00D20B5C"/>
    <w:rsid w:val="00D244EE"/>
    <w:rsid w:val="00D2549E"/>
    <w:rsid w:val="00D328E2"/>
    <w:rsid w:val="00D330BE"/>
    <w:rsid w:val="00D41EFA"/>
    <w:rsid w:val="00D42C0A"/>
    <w:rsid w:val="00D42F6D"/>
    <w:rsid w:val="00D46747"/>
    <w:rsid w:val="00D46DEF"/>
    <w:rsid w:val="00D47AE7"/>
    <w:rsid w:val="00D510FE"/>
    <w:rsid w:val="00D52AEC"/>
    <w:rsid w:val="00D52B9C"/>
    <w:rsid w:val="00D61364"/>
    <w:rsid w:val="00D6516D"/>
    <w:rsid w:val="00D73A0F"/>
    <w:rsid w:val="00D7648E"/>
    <w:rsid w:val="00D80631"/>
    <w:rsid w:val="00D828CC"/>
    <w:rsid w:val="00D95B44"/>
    <w:rsid w:val="00DA28BB"/>
    <w:rsid w:val="00DB05AE"/>
    <w:rsid w:val="00DB524D"/>
    <w:rsid w:val="00DB5B15"/>
    <w:rsid w:val="00DB7E0E"/>
    <w:rsid w:val="00DC07B9"/>
    <w:rsid w:val="00DD31EE"/>
    <w:rsid w:val="00DE72AF"/>
    <w:rsid w:val="00DF14B8"/>
    <w:rsid w:val="00DF2F29"/>
    <w:rsid w:val="00DF6597"/>
    <w:rsid w:val="00E02295"/>
    <w:rsid w:val="00E02FB7"/>
    <w:rsid w:val="00E06B34"/>
    <w:rsid w:val="00E16EE8"/>
    <w:rsid w:val="00E17DA7"/>
    <w:rsid w:val="00E2139C"/>
    <w:rsid w:val="00E330BD"/>
    <w:rsid w:val="00E35282"/>
    <w:rsid w:val="00E35E5C"/>
    <w:rsid w:val="00E41D0F"/>
    <w:rsid w:val="00E4347C"/>
    <w:rsid w:val="00E4509F"/>
    <w:rsid w:val="00E46930"/>
    <w:rsid w:val="00E5198F"/>
    <w:rsid w:val="00E53E15"/>
    <w:rsid w:val="00E54515"/>
    <w:rsid w:val="00E54ABE"/>
    <w:rsid w:val="00E56634"/>
    <w:rsid w:val="00E57BF9"/>
    <w:rsid w:val="00E632E1"/>
    <w:rsid w:val="00E64DEE"/>
    <w:rsid w:val="00E65E66"/>
    <w:rsid w:val="00E6799D"/>
    <w:rsid w:val="00E70701"/>
    <w:rsid w:val="00E75789"/>
    <w:rsid w:val="00E768D1"/>
    <w:rsid w:val="00E87337"/>
    <w:rsid w:val="00E91DA6"/>
    <w:rsid w:val="00E973C1"/>
    <w:rsid w:val="00EA0088"/>
    <w:rsid w:val="00EA0B1C"/>
    <w:rsid w:val="00EA1DAC"/>
    <w:rsid w:val="00EA3F3A"/>
    <w:rsid w:val="00EA52C8"/>
    <w:rsid w:val="00EB0E43"/>
    <w:rsid w:val="00EB1B21"/>
    <w:rsid w:val="00EB1EE9"/>
    <w:rsid w:val="00EB3177"/>
    <w:rsid w:val="00EC117E"/>
    <w:rsid w:val="00EC2186"/>
    <w:rsid w:val="00EC2F8C"/>
    <w:rsid w:val="00EC6299"/>
    <w:rsid w:val="00ED2410"/>
    <w:rsid w:val="00ED7528"/>
    <w:rsid w:val="00EE122D"/>
    <w:rsid w:val="00EE22FD"/>
    <w:rsid w:val="00EF657A"/>
    <w:rsid w:val="00F07DBE"/>
    <w:rsid w:val="00F1076F"/>
    <w:rsid w:val="00F11E51"/>
    <w:rsid w:val="00F12A8D"/>
    <w:rsid w:val="00F1699E"/>
    <w:rsid w:val="00F32D93"/>
    <w:rsid w:val="00F50F3F"/>
    <w:rsid w:val="00F52F4E"/>
    <w:rsid w:val="00F5457D"/>
    <w:rsid w:val="00F55FE9"/>
    <w:rsid w:val="00F619B5"/>
    <w:rsid w:val="00F624FD"/>
    <w:rsid w:val="00F625F7"/>
    <w:rsid w:val="00F70149"/>
    <w:rsid w:val="00F74A45"/>
    <w:rsid w:val="00F83EF4"/>
    <w:rsid w:val="00F8730F"/>
    <w:rsid w:val="00F90E82"/>
    <w:rsid w:val="00F94685"/>
    <w:rsid w:val="00F95A51"/>
    <w:rsid w:val="00F96AAB"/>
    <w:rsid w:val="00F970CF"/>
    <w:rsid w:val="00FA2EC3"/>
    <w:rsid w:val="00FA3E27"/>
    <w:rsid w:val="00FB0DA2"/>
    <w:rsid w:val="00FB6A29"/>
    <w:rsid w:val="00FC0079"/>
    <w:rsid w:val="00FC01B5"/>
    <w:rsid w:val="00FC1C66"/>
    <w:rsid w:val="00FC26D4"/>
    <w:rsid w:val="00FC2FA6"/>
    <w:rsid w:val="00FC39BB"/>
    <w:rsid w:val="00FD5C3F"/>
    <w:rsid w:val="00FE0F09"/>
    <w:rsid w:val="00FE1A9F"/>
    <w:rsid w:val="00FE1E60"/>
    <w:rsid w:val="00FE4A60"/>
    <w:rsid w:val="00FF48D8"/>
    <w:rsid w:val="00FF599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1A4FF54A-AEA6-4761-B540-495C9268FB3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DA28BB"/>
    <w:pPr>
      <w:keepNext/>
      <w:spacing w:before="12pt" w:after="6pt"/>
      <w:outlineLvl w:val="0"/>
    </w:pPr>
    <w:rPr>
      <w:rFonts w:ascii="Arial Black" w:hAnsi="Arial Black"/>
      <w:color w:val="808080"/>
      <w:spacing w:val="-25"/>
      <w:kern w:val="28"/>
      <w:sz w:val="32"/>
    </w:rPr>
  </w:style>
  <w:style w:type="paragraph" w:styleId="Heading2">
    <w:name w:val="heading 2"/>
    <w:basedOn w:val="Normal"/>
    <w:next w:val="BodyText"/>
    <w:link w:val="Heading2Char"/>
    <w:qFormat/>
    <w:rsid w:val="00DA28BB"/>
    <w:pPr>
      <w:keepNext/>
      <w:spacing w:line="12pt" w:lineRule="atLeast"/>
      <w:outlineLvl w:val="1"/>
    </w:pPr>
    <w:rPr>
      <w:rFonts w:ascii="Arial Black" w:hAnsi="Arial Black"/>
      <w:spacing w:val="-10"/>
      <w:kern w:val="28"/>
      <w:szCs w:val="16"/>
      <w:lang w:val="x-none" w:eastAsia="x-none"/>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12pt"/>
      <w:jc w:val="center"/>
      <w:outlineLvl w:val="3"/>
    </w:pPr>
    <w:rPr>
      <w:caps/>
      <w:spacing w:val="30"/>
    </w:rPr>
  </w:style>
  <w:style w:type="paragraph" w:styleId="Heading5">
    <w:name w:val="heading 5"/>
    <w:basedOn w:val="Normal"/>
    <w:next w:val="BodyText"/>
    <w:qFormat/>
    <w:pPr>
      <w:keepNext/>
      <w:framePr w:w="90pt" w:wrap="around" w:vAnchor="text" w:hAnchor="page" w:x="60.05pt" w:y="0.05pt"/>
      <w:spacing w:before="2pt" w:after="12pt"/>
      <w:outlineLvl w:val="4"/>
    </w:pPr>
    <w:rPr>
      <w:rFonts w:ascii="Arial Black" w:hAnsi="Arial Black"/>
      <w:spacing w:val="-5"/>
      <w:sz w:val="18"/>
    </w:rPr>
  </w:style>
  <w:style w:type="paragraph" w:styleId="Heading6">
    <w:name w:val="heading 6"/>
    <w:basedOn w:val="Normal"/>
    <w:next w:val="BodyText"/>
    <w:qFormat/>
    <w:pPr>
      <w:keepNext/>
      <w:framePr w:w="90pt" w:wrap="around" w:vAnchor="text" w:hAnchor="page" w:x="60.05pt" w:y="0.05pt"/>
      <w:outlineLvl w:val="5"/>
    </w:pPr>
  </w:style>
  <w:style w:type="paragraph" w:styleId="Heading7">
    <w:name w:val="heading 7"/>
    <w:basedOn w:val="Normal"/>
    <w:next w:val="BodyText"/>
    <w:qFormat/>
    <w:pPr>
      <w:framePr w:w="189pt" w:hSpace="12pt" w:wrap="around" w:vAnchor="text" w:hAnchor="page" w:x="74.45pt" w:y="0.05pt"/>
      <w:pBdr>
        <w:top w:val="single" w:sz="6" w:space="12" w:color="FFFFFF"/>
        <w:left w:val="single" w:sz="6" w:space="12" w:color="FFFFFF"/>
        <w:bottom w:val="single" w:sz="6" w:space="12" w:color="FFFFFF"/>
        <w:right w:val="single" w:sz="6" w:space="12" w:color="FFFFFF"/>
      </w:pBdr>
      <w:shd w:val="pct5" w:color="auto" w:fill="auto"/>
      <w:spacing w:before="3pt"/>
      <w:outlineLvl w:val="6"/>
    </w:pPr>
    <w:rPr>
      <w:i/>
      <w:spacing w:val="-5"/>
      <w:sz w:val="28"/>
    </w:rPr>
  </w:style>
  <w:style w:type="paragraph" w:styleId="Heading8">
    <w:name w:val="heading 8"/>
    <w:basedOn w:val="Normal"/>
    <w:next w:val="BodyText"/>
    <w:qFormat/>
    <w:pPr>
      <w:keepNext/>
      <w:framePr w:w="93pt" w:wrap="around" w:vAnchor="text" w:hAnchor="page" w:x="60.05pt" w:y="0.05pt"/>
      <w:pBdr>
        <w:top w:val="single" w:sz="24" w:space="0" w:color="auto"/>
        <w:bottom w:val="single" w:sz="6" w:space="0" w:color="auto"/>
      </w:pBdr>
      <w:spacing w:before="3pt" w:line="16pt"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4pt" w:after="3pt"/>
      <w:outlineLvl w:val="8"/>
    </w:pPr>
    <w:rPr>
      <w:b/>
      <w:i/>
      <w:kern w:val="28"/>
    </w:rPr>
  </w:style>
  <w:style w:type="character" w:default="1" w:styleId="DefaultParagraphFont">
    <w:name w:val="Default Paragraph Font"/>
    <w:semiHidden/>
  </w:style>
  <w:style w:type="table" w:default="1" w:styleId="TableNormal">
    <w:name w:val="Normal Table"/>
    <w:semiHidden/>
    <w:tblPr>
      <w:tblInd w:w="0pt" w:type="dxa"/>
      <w:tblCellMar>
        <w:top w:w="0pt" w:type="dxa"/>
        <w:start w:w="5.40pt" w:type="dxa"/>
        <w:bottom w:w="0pt" w:type="dxa"/>
        <w:end w:w="5.40pt" w:type="dxa"/>
      </w:tblCellMar>
    </w:tblPr>
  </w:style>
  <w:style w:type="numbering" w:default="1" w:styleId="NoList">
    <w:name w:val="No List"/>
    <w:semiHidden/>
  </w:style>
  <w:style w:type="paragraph" w:styleId="BodyText">
    <w:name w:val="Body Text"/>
    <w:basedOn w:val="Normal"/>
    <w:link w:val="BodyTextChar"/>
    <w:pPr>
      <w:spacing w:after="12pt"/>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start" w:pos="9.35pt"/>
      </w:tabs>
      <w:spacing w:after="6pt" w:line="11pt" w:lineRule="exact"/>
      <w:ind w:start="9.35pt" w:hanging="9.35pt"/>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12pt"/>
      <w:ind w:start="30pt" w:end="30pt"/>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start="24pt" w:end="24pt" w:firstLine="3pt"/>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12pt"/>
    </w:pPr>
    <w:rPr>
      <w:spacing w:val="-5"/>
    </w:rPr>
  </w:style>
  <w:style w:type="paragraph" w:customStyle="1" w:styleId="ChapterSubtitle">
    <w:name w:val="Chapter Subtitle"/>
    <w:basedOn w:val="Normal"/>
    <w:next w:val="BodyText"/>
    <w:pPr>
      <w:keepNext/>
      <w:keepLines/>
      <w:spacing w:after="18pt" w:line="12pt" w:lineRule="atLeast"/>
      <w:ind w:end="90pt"/>
    </w:pPr>
    <w:rPr>
      <w:i/>
      <w:spacing w:val="-20"/>
      <w:kern w:val="28"/>
      <w:sz w:val="28"/>
    </w:rPr>
  </w:style>
  <w:style w:type="paragraph" w:customStyle="1" w:styleId="ChapterTitle">
    <w:name w:val="Chapter Title"/>
    <w:basedOn w:val="Normal"/>
    <w:next w:val="ChapterSubtitle"/>
    <w:pPr>
      <w:keepNext/>
      <w:keepLines/>
      <w:spacing w:before="24pt" w:after="18pt" w:line="22pt" w:lineRule="atLeast"/>
      <w:ind w:end="108pt"/>
    </w:pPr>
    <w:rPr>
      <w:rFonts w:ascii="Arial Black" w:hAnsi="Arial Black"/>
      <w:color w:val="808080"/>
      <w:spacing w:val="-35"/>
      <w:kern w:val="28"/>
      <w:sz w:val="44"/>
    </w:rPr>
  </w:style>
  <w:style w:type="paragraph" w:customStyle="1" w:styleId="CompanyName">
    <w:name w:val="Company Name"/>
    <w:basedOn w:val="Normal"/>
    <w:next w:val="Normal"/>
    <w:pPr>
      <w:spacing w:before="21pt" w:after="3pt" w:line="16pt"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start" w:pos="9.35pt"/>
      </w:tabs>
      <w:spacing w:after="6pt" w:line="11pt" w:lineRule="exact"/>
      <w:ind w:start="9.35pt" w:hanging="9.35pt"/>
    </w:pPr>
    <w:rPr>
      <w:sz w:val="18"/>
    </w:rPr>
  </w:style>
  <w:style w:type="paragraph" w:styleId="Footer">
    <w:name w:val="footer"/>
    <w:basedOn w:val="Normal"/>
    <w:link w:val="FooterChar"/>
    <w:uiPriority w:val="99"/>
    <w:pPr>
      <w:keepLines/>
      <w:pBdr>
        <w:top w:val="single" w:sz="6" w:space="3" w:color="auto"/>
      </w:pBdr>
      <w:tabs>
        <w:tab w:val="center" w:pos="216pt"/>
        <w:tab w:val="end" w:pos="432pt"/>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12pt" w:after="6pt"/>
    </w:pPr>
    <w:rPr>
      <w:sz w:val="18"/>
    </w:rPr>
  </w:style>
  <w:style w:type="paragraph" w:styleId="Header">
    <w:name w:val="header"/>
    <w:basedOn w:val="Normal"/>
    <w:pPr>
      <w:keepLines/>
      <w:tabs>
        <w:tab w:val="center" w:pos="216pt"/>
        <w:tab w:val="end" w:pos="432pt"/>
      </w:tabs>
    </w:pPr>
    <w:rPr>
      <w:rFonts w:ascii="Arial Black" w:hAnsi="Arial Black"/>
      <w:caps/>
      <w:spacing w:val="60"/>
      <w:sz w:val="14"/>
    </w:rPr>
  </w:style>
  <w:style w:type="paragraph" w:customStyle="1" w:styleId="Icon1">
    <w:name w:val="Icon 1"/>
    <w:basedOn w:val="Normal"/>
    <w:pPr>
      <w:framePr w:w="72pt" w:hSpace="9.35pt" w:wrap="around" w:vAnchor="text" w:hAnchor="margin" w:y="0.05pt"/>
      <w:shd w:val="pct10" w:color="auto" w:fill="auto"/>
      <w:spacing w:before="3pt" w:line="72pt" w:lineRule="exact"/>
      <w:jc w:val="center"/>
    </w:pPr>
    <w:rPr>
      <w:rFonts w:ascii="Wingdings" w:hAnsi="Wingdings"/>
      <w:b/>
      <w:color w:val="FFFFFF"/>
      <w:spacing w:val="-10"/>
      <w:sz w:val="160"/>
    </w:rPr>
  </w:style>
  <w:style w:type="paragraph" w:styleId="Index1">
    <w:name w:val="index 1"/>
    <w:basedOn w:val="Normal"/>
    <w:semiHidden/>
    <w:rsid w:val="00977C9A"/>
    <w:pPr>
      <w:tabs>
        <w:tab w:val="end" w:leader="dot" w:pos="198pt"/>
      </w:tabs>
      <w:spacing w:line="12pt" w:lineRule="atLeast"/>
      <w:ind w:start="36pt" w:hanging="36pt"/>
    </w:pPr>
    <w:rPr>
      <w:rFonts w:ascii="Arial" w:hAnsi="Arial"/>
      <w:sz w:val="20"/>
    </w:rPr>
  </w:style>
  <w:style w:type="paragraph" w:styleId="Index2">
    <w:name w:val="index 2"/>
    <w:basedOn w:val="Normal"/>
    <w:semiHidden/>
    <w:rsid w:val="00977C9A"/>
    <w:pPr>
      <w:tabs>
        <w:tab w:val="end" w:leader="dot" w:pos="198pt"/>
      </w:tabs>
      <w:spacing w:line="12pt" w:lineRule="atLeast"/>
      <w:ind w:start="9pt"/>
    </w:pPr>
    <w:rPr>
      <w:rFonts w:ascii="Arial" w:hAnsi="Arial"/>
      <w:sz w:val="18"/>
    </w:rPr>
  </w:style>
  <w:style w:type="paragraph" w:styleId="Index3">
    <w:name w:val="index 3"/>
    <w:basedOn w:val="Normal"/>
    <w:semiHidden/>
    <w:pPr>
      <w:tabs>
        <w:tab w:val="end" w:leader="dot" w:pos="198pt"/>
      </w:tabs>
      <w:spacing w:line="12pt" w:lineRule="atLeast"/>
      <w:ind w:start="9pt"/>
    </w:pPr>
    <w:rPr>
      <w:sz w:val="18"/>
    </w:rPr>
  </w:style>
  <w:style w:type="paragraph" w:styleId="Index4">
    <w:name w:val="index 4"/>
    <w:basedOn w:val="Normal"/>
    <w:semiHidden/>
    <w:pPr>
      <w:tabs>
        <w:tab w:val="end" w:pos="198pt"/>
      </w:tabs>
      <w:spacing w:line="12pt" w:lineRule="atLeast"/>
      <w:ind w:start="9pt"/>
    </w:pPr>
    <w:rPr>
      <w:sz w:val="18"/>
    </w:rPr>
  </w:style>
  <w:style w:type="paragraph" w:styleId="Index5">
    <w:name w:val="index 5"/>
    <w:basedOn w:val="Normal"/>
    <w:semiHidden/>
    <w:pPr>
      <w:tabs>
        <w:tab w:val="end" w:pos="198pt"/>
      </w:tabs>
      <w:spacing w:line="12pt" w:lineRule="atLeast"/>
      <w:ind w:start="9pt"/>
    </w:pPr>
    <w:rPr>
      <w:sz w:val="18"/>
    </w:rPr>
  </w:style>
  <w:style w:type="paragraph" w:styleId="Index6">
    <w:name w:val="index 6"/>
    <w:basedOn w:val="Index1"/>
    <w:next w:val="Normal"/>
    <w:semiHidden/>
    <w:pPr>
      <w:tabs>
        <w:tab w:val="end" w:leader="dot" w:pos="180pt"/>
      </w:tabs>
      <w:ind w:start="48pt" w:hanging="8pt"/>
    </w:pPr>
  </w:style>
  <w:style w:type="paragraph" w:styleId="Index7">
    <w:name w:val="index 7"/>
    <w:basedOn w:val="Index1"/>
    <w:next w:val="Normal"/>
    <w:semiHidden/>
    <w:pPr>
      <w:tabs>
        <w:tab w:val="end" w:leader="dot" w:pos="180pt"/>
      </w:tabs>
      <w:ind w:start="56pt" w:hanging="8pt"/>
    </w:pPr>
  </w:style>
  <w:style w:type="paragraph" w:styleId="Index8">
    <w:name w:val="index 8"/>
    <w:basedOn w:val="Normal"/>
    <w:next w:val="Normal"/>
    <w:semiHidden/>
    <w:pPr>
      <w:tabs>
        <w:tab w:val="end" w:leader="dot" w:pos="180pt"/>
      </w:tabs>
      <w:ind w:start="64pt" w:hanging="8pt"/>
    </w:pPr>
  </w:style>
  <w:style w:type="paragraph" w:styleId="IndexHeading">
    <w:name w:val="index heading"/>
    <w:basedOn w:val="Normal"/>
    <w:next w:val="Index1"/>
    <w:semiHidden/>
    <w:pPr>
      <w:keepNext/>
      <w:spacing w:line="24pt"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spacing w:after="12pt"/>
      <w:ind w:start="18pt" w:end="18pt" w:hanging="18pt"/>
      <w:jc w:val="both"/>
    </w:pPr>
    <w:rPr>
      <w:spacing w:val="-5"/>
      <w:sz w:val="24"/>
    </w:rPr>
  </w:style>
  <w:style w:type="paragraph" w:styleId="ListBullet5">
    <w:name w:val="List Bullet 5"/>
    <w:basedOn w:val="Normal"/>
    <w:pPr>
      <w:framePr w:w="93pt" w:wrap="around" w:vAnchor="text" w:hAnchor="page" w:x="60.05pt" w:y="0.05pt"/>
      <w:pBdr>
        <w:bottom w:val="single" w:sz="6" w:space="0" w:color="auto"/>
        <w:between w:val="single" w:sz="6" w:space="0" w:color="auto"/>
      </w:pBdr>
      <w:tabs>
        <w:tab w:val="num" w:pos="18pt"/>
      </w:tabs>
      <w:spacing w:line="16pt" w:lineRule="exact"/>
      <w:ind w:start="18pt" w:hanging="18pt"/>
    </w:pPr>
    <w:rPr>
      <w:sz w:val="18"/>
    </w:rPr>
  </w:style>
  <w:style w:type="paragraph" w:styleId="ListNumber">
    <w:name w:val="List Number"/>
    <w:basedOn w:val="Normal"/>
    <w:rsid w:val="00684F60"/>
    <w:pPr>
      <w:spacing w:after="12pt"/>
      <w:ind w:start="36pt" w:end="18pt" w:hanging="18pt"/>
      <w:jc w:val="both"/>
    </w:pPr>
    <w:rPr>
      <w:spacing w:val="-5"/>
      <w:sz w:val="24"/>
    </w:rPr>
  </w:style>
  <w:style w:type="paragraph" w:styleId="MacroText">
    <w:name w:val="macro"/>
    <w:basedOn w:val="BodyText"/>
    <w:semiHidden/>
    <w:pPr>
      <w:spacing w:after="6pt"/>
    </w:pPr>
    <w:rPr>
      <w:rFonts w:ascii="Courier New" w:hAnsi="Courier New"/>
    </w:rPr>
  </w:style>
  <w:style w:type="character" w:styleId="PageNumber">
    <w:name w:val="page number"/>
    <w:rPr>
      <w:b/>
    </w:rPr>
  </w:style>
  <w:style w:type="paragraph" w:customStyle="1" w:styleId="PartLabel">
    <w:name w:val="Part Label"/>
    <w:basedOn w:val="Normal"/>
    <w:next w:val="Normal"/>
    <w:pPr>
      <w:framePr w:w="102.25pt" w:hSpace="9.35pt" w:vSpace="9.35pt" w:wrap="notBeside" w:vAnchor="page" w:hAnchor="margin" w:xAlign="right" w:y="48.30pt"/>
      <w:shd w:val="pct20" w:color="auto" w:fill="auto"/>
      <w:spacing w:before="16pt" w:line="78pt"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102.25pt" w:hSpace="9.35pt" w:vSpace="9.35pt" w:wrap="notBeside" w:vAnchor="page" w:hAnchor="margin" w:xAlign="right" w:y="48.30pt"/>
      <w:shd w:val="pct20" w:color="auto" w:fill="auto"/>
      <w:spacing w:line="24pt"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102pt" w:after="18pt" w:line="24pt" w:lineRule="atLeast"/>
    </w:pPr>
    <w:rPr>
      <w:rFonts w:ascii="Arial Black" w:hAnsi="Arial Black"/>
      <w:color w:val="808080"/>
      <w:spacing w:val="-35"/>
      <w:sz w:val="48"/>
    </w:rPr>
  </w:style>
  <w:style w:type="paragraph" w:styleId="Subtitle">
    <w:name w:val="Subtitle"/>
    <w:basedOn w:val="Title"/>
    <w:next w:val="BodyText"/>
    <w:qFormat/>
    <w:pPr>
      <w:spacing w:before="97pt" w:after="0pt" w:line="10pt"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5pt" w:after="180pt" w:line="30pt"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264pt" w:line="24pt" w:lineRule="exact"/>
    </w:pPr>
    <w:rPr>
      <w:spacing w:val="-15"/>
      <w:kern w:val="28"/>
      <w:sz w:val="44"/>
    </w:rPr>
  </w:style>
  <w:style w:type="paragraph" w:styleId="TableofAuthorities">
    <w:name w:val="table of authorities"/>
    <w:basedOn w:val="Normal"/>
    <w:semiHidden/>
    <w:pPr>
      <w:tabs>
        <w:tab w:val="end" w:leader="dot" w:pos="432pt"/>
      </w:tabs>
      <w:spacing w:after="12pt"/>
    </w:pPr>
    <w:rPr>
      <w:sz w:val="20"/>
    </w:rPr>
  </w:style>
  <w:style w:type="paragraph" w:styleId="TableofFigures">
    <w:name w:val="table of figures"/>
    <w:basedOn w:val="Normal"/>
    <w:semiHidden/>
    <w:pPr>
      <w:tabs>
        <w:tab w:val="end" w:leader="dot" w:pos="432pt"/>
      </w:tabs>
      <w:ind w:start="36pt" w:hanging="36pt"/>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72pt" w:lineRule="exact"/>
      <w:ind w:start="30pt" w:end="30pt"/>
      <w:jc w:val="end"/>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end" w:pos="237pt"/>
      </w:tabs>
      <w:spacing w:before="3pt" w:after="3pt" w:line="18pt" w:lineRule="exact"/>
      <w:jc w:val="center"/>
    </w:pPr>
    <w:rPr>
      <w:rFonts w:ascii="Arial Black" w:hAnsi="Arial Black"/>
      <w:b/>
      <w:spacing w:val="-10"/>
      <w:sz w:val="22"/>
    </w:rPr>
  </w:style>
  <w:style w:type="paragraph" w:styleId="TOC1">
    <w:name w:val="toc 1"/>
    <w:basedOn w:val="Normal"/>
    <w:autoRedefine/>
    <w:uiPriority w:val="39"/>
    <w:rsid w:val="00F11E51"/>
    <w:pPr>
      <w:tabs>
        <w:tab w:val="end" w:leader="dot" w:pos="395.50pt"/>
      </w:tabs>
      <w:spacing w:line="16pt" w:lineRule="atLeast"/>
    </w:pPr>
    <w:rPr>
      <w:rFonts w:ascii="Century Gothic" w:hAnsi="Century Gothic"/>
      <w:noProof/>
      <w:sz w:val="28"/>
      <w:lang w:val="en-GB"/>
    </w:rPr>
  </w:style>
  <w:style w:type="paragraph" w:styleId="TOC2">
    <w:name w:val="toc 2"/>
    <w:basedOn w:val="TOC1"/>
    <w:autoRedefine/>
    <w:uiPriority w:val="39"/>
    <w:rsid w:val="00F11E51"/>
    <w:pPr>
      <w:ind w:start="36pt"/>
    </w:pPr>
    <w:rPr>
      <w:b/>
      <w:sz w:val="24"/>
    </w:rPr>
  </w:style>
  <w:style w:type="paragraph" w:styleId="TOC3">
    <w:name w:val="toc 3"/>
    <w:basedOn w:val="Normal"/>
    <w:next w:val="Normal"/>
    <w:autoRedefine/>
    <w:uiPriority w:val="39"/>
    <w:rsid w:val="00196CB6"/>
    <w:pPr>
      <w:tabs>
        <w:tab w:val="end" w:leader="dot" w:pos="395.50pt"/>
      </w:tabs>
      <w:spacing w:line="16pt" w:lineRule="atLeast"/>
      <w:ind w:start="72pt"/>
    </w:pPr>
    <w:rPr>
      <w:rFonts w:ascii="Cambria" w:hAnsi="Cambria"/>
      <w:b/>
      <w:noProof/>
      <w:sz w:val="20"/>
    </w:rPr>
  </w:style>
  <w:style w:type="paragraph" w:styleId="TOC4">
    <w:name w:val="toc 4"/>
    <w:basedOn w:val="Normal"/>
    <w:next w:val="Normal"/>
    <w:semiHidden/>
    <w:pPr>
      <w:pBdr>
        <w:bottom w:val="single" w:sz="6" w:space="3" w:color="auto"/>
        <w:between w:val="single" w:sz="6" w:space="3" w:color="auto"/>
      </w:pBdr>
      <w:tabs>
        <w:tab w:val="end" w:pos="180pt"/>
      </w:tabs>
      <w:spacing w:line="18pt" w:lineRule="atLeast"/>
    </w:pPr>
    <w:rPr>
      <w:sz w:val="22"/>
    </w:rPr>
  </w:style>
  <w:style w:type="paragraph" w:styleId="TOC5">
    <w:name w:val="toc 5"/>
    <w:basedOn w:val="Normal"/>
    <w:next w:val="Normal"/>
    <w:semiHidden/>
    <w:pPr>
      <w:pBdr>
        <w:bottom w:val="single" w:sz="6" w:space="3" w:color="auto"/>
        <w:between w:val="single" w:sz="6" w:space="3" w:color="auto"/>
      </w:pBdr>
      <w:tabs>
        <w:tab w:val="end" w:pos="180pt"/>
      </w:tabs>
      <w:spacing w:line="18pt" w:lineRule="atLeast"/>
    </w:pPr>
    <w:rPr>
      <w:sz w:val="22"/>
    </w:rPr>
  </w:style>
  <w:style w:type="paragraph" w:styleId="TOC6">
    <w:name w:val="toc 6"/>
    <w:basedOn w:val="Normal"/>
    <w:next w:val="Normal"/>
    <w:semiHidden/>
    <w:pPr>
      <w:tabs>
        <w:tab w:val="end" w:leader="dot" w:pos="180pt"/>
      </w:tabs>
      <w:ind w:start="40pt"/>
    </w:pPr>
  </w:style>
  <w:style w:type="paragraph" w:styleId="TOC7">
    <w:name w:val="toc 7"/>
    <w:basedOn w:val="Normal"/>
    <w:next w:val="Normal"/>
    <w:semiHidden/>
    <w:pPr>
      <w:tabs>
        <w:tab w:val="end" w:leader="dot" w:pos="180pt"/>
      </w:tabs>
      <w:ind w:start="48pt"/>
    </w:pPr>
  </w:style>
  <w:style w:type="paragraph" w:styleId="TOC8">
    <w:name w:val="toc 8"/>
    <w:basedOn w:val="Normal"/>
    <w:next w:val="Normal"/>
    <w:semiHidden/>
    <w:pPr>
      <w:tabs>
        <w:tab w:val="end" w:leader="dot" w:pos="180pt"/>
      </w:tabs>
      <w:ind w:start="56pt"/>
    </w:pPr>
  </w:style>
  <w:style w:type="paragraph" w:styleId="TOC9">
    <w:name w:val="toc 9"/>
    <w:basedOn w:val="Normal"/>
    <w:next w:val="Normal"/>
    <w:semiHidden/>
    <w:pPr>
      <w:tabs>
        <w:tab w:val="end" w:leader="dot" w:pos="180pt"/>
      </w:tabs>
      <w:ind w:start="64pt"/>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link w:val="BodyText"/>
    <w:rsid w:val="004265DB"/>
    <w:rPr>
      <w:rFonts w:ascii="Garamond" w:hAnsi="Garamond"/>
      <w:spacing w:val="-5"/>
      <w:sz w:val="24"/>
      <w:lang w:val="en-US" w:eastAsia="en-US" w:bidi="ar-SA"/>
    </w:rPr>
  </w:style>
  <w:style w:type="character" w:styleId="Hyperlink">
    <w:name w:val="Hyperlink"/>
    <w:uiPriority w:val="99"/>
    <w:rsid w:val="004265DB"/>
    <w:rPr>
      <w:color w:val="0000FF"/>
      <w:u w:val="single"/>
    </w:rPr>
  </w:style>
  <w:style w:type="paragraph" w:customStyle="1" w:styleId="bullet">
    <w:name w:val="bullet"/>
    <w:basedOn w:val="Normal"/>
    <w:rsid w:val="0029323F"/>
    <w:pPr>
      <w:overflowPunct w:val="0"/>
      <w:autoSpaceDE w:val="0"/>
      <w:autoSpaceDN w:val="0"/>
      <w:adjustRightInd w:val="0"/>
      <w:spacing w:before="3pt" w:after="3pt"/>
      <w:ind w:start="36pt" w:hanging="36pt"/>
      <w:textAlignment w:val="baseline"/>
    </w:pPr>
    <w:rPr>
      <w:rFonts w:ascii="Times New Roman" w:hAnsi="Times New Roman"/>
      <w:sz w:val="22"/>
    </w:rPr>
  </w:style>
  <w:style w:type="character" w:customStyle="1" w:styleId="Heading2Char">
    <w:name w:val="Heading 2 Char"/>
    <w:link w:val="Heading2"/>
    <w:rsid w:val="00A96837"/>
    <w:rPr>
      <w:rFonts w:ascii="Arial Black" w:hAnsi="Arial Black"/>
      <w:spacing w:val="-10"/>
      <w:kern w:val="28"/>
      <w:sz w:val="16"/>
      <w:szCs w:val="16"/>
    </w:rPr>
  </w:style>
  <w:style w:type="character" w:customStyle="1" w:styleId="FooterChar">
    <w:name w:val="Footer Char"/>
    <w:link w:val="Footer"/>
    <w:uiPriority w:val="99"/>
    <w:rsid w:val="004027CE"/>
    <w:rPr>
      <w:rFonts w:ascii="Arial Black" w:hAnsi="Arial Black"/>
      <w:sz w:val="16"/>
    </w:rPr>
  </w:style>
  <w:style w:type="character" w:styleId="FollowedHyperlink">
    <w:name w:val="FollowedHyperlink"/>
    <w:uiPriority w:val="99"/>
    <w:semiHidden/>
    <w:unhideWhenUsed/>
    <w:rsid w:val="001D454C"/>
    <w:rPr>
      <w:color w:val="800080"/>
      <w:u w:val="single"/>
    </w:rPr>
  </w:style>
  <w:style w:type="paragraph" w:styleId="ListParagraph">
    <w:name w:val="List Paragraph"/>
    <w:basedOn w:val="Normal"/>
    <w:link w:val="ListParagraphChar"/>
    <w:uiPriority w:val="34"/>
    <w:qFormat/>
    <w:rsid w:val="00377B6C"/>
    <w:pPr>
      <w:ind w:start="36pt"/>
    </w:pPr>
  </w:style>
  <w:style w:type="paragraph" w:styleId="NoSpacing">
    <w:name w:val="No Spacing"/>
    <w:uiPriority w:val="1"/>
    <w:qFormat/>
    <w:rsid w:val="00C3699A"/>
    <w:rPr>
      <w:rFonts w:ascii="Garamond" w:hAnsi="Garamond"/>
      <w:sz w:val="16"/>
      <w:lang w:val="en-US" w:eastAsia="en-US"/>
    </w:rPr>
  </w:style>
  <w:style w:type="table" w:styleId="TableGrid">
    <w:name w:val="Table Grid"/>
    <w:basedOn w:val="TableNormal"/>
    <w:uiPriority w:val="59"/>
    <w:rsid w:val="0015461E"/>
    <w:rPr>
      <w:rFonts w:ascii="Calibri" w:eastAsia="Calibri" w:hAnsi="Calibr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ParaBulleted">
    <w:name w:val="ParaBulleted"/>
    <w:rsid w:val="0015461E"/>
    <w:pPr>
      <w:numPr>
        <w:numId w:val="24"/>
      </w:numPr>
      <w:spacing w:before="6pt" w:after="6pt"/>
      <w:contextualSpacing/>
    </w:pPr>
    <w:rPr>
      <w:snapToGrid w:val="0"/>
      <w:sz w:val="26"/>
      <w:lang w:val="en-US" w:eastAsia="en-US"/>
    </w:rPr>
  </w:style>
  <w:style w:type="paragraph" w:customStyle="1" w:styleId="Preface5">
    <w:name w:val="Preface 5"/>
    <w:rsid w:val="0015461E"/>
    <w:pPr>
      <w:numPr>
        <w:numId w:val="25"/>
      </w:numPr>
      <w:spacing w:before="8pt"/>
    </w:pPr>
    <w:rPr>
      <w:i/>
      <w:sz w:val="24"/>
      <w:lang w:eastAsia="en-US"/>
    </w:rPr>
  </w:style>
  <w:style w:type="character" w:customStyle="1" w:styleId="ListParagraphChar">
    <w:name w:val="List Paragraph Char"/>
    <w:link w:val="ListParagraph"/>
    <w:uiPriority w:val="34"/>
    <w:rsid w:val="00070242"/>
    <w:rPr>
      <w:rFonts w:ascii="Garamond" w:hAnsi="Garamond"/>
      <w:sz w:val="16"/>
    </w:rPr>
  </w:style>
  <w:style w:type="paragraph" w:styleId="TOCHeading">
    <w:name w:val="TOC Heading"/>
    <w:basedOn w:val="Heading1"/>
    <w:next w:val="Normal"/>
    <w:uiPriority w:val="39"/>
    <w:unhideWhenUsed/>
    <w:qFormat/>
    <w:rsid w:val="002C274A"/>
    <w:pPr>
      <w:keepLines/>
      <w:spacing w:after="0pt" w:line="12.95pt" w:lineRule="auto"/>
      <w:outlineLvl w:val="9"/>
    </w:pPr>
    <w:rPr>
      <w:rFonts w:ascii="Calibri Light" w:hAnsi="Calibri Light"/>
      <w:color w:val="2E74B5"/>
      <w:spacing w:val="0"/>
      <w:kern w:val="0"/>
      <w:szCs w:val="3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2242670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4744591">
          <w:marLeft w:val="27.35pt"/>
          <w:marRight w:val="0pt"/>
          <w:marTop w:val="5.75pt"/>
          <w:marBottom w:val="0pt"/>
          <w:divBdr>
            <w:top w:val="none" w:sz="0" w:space="0" w:color="auto"/>
            <w:left w:val="none" w:sz="0" w:space="0" w:color="auto"/>
            <w:bottom w:val="none" w:sz="0" w:space="0" w:color="auto"/>
            <w:right w:val="none" w:sz="0" w:space="0" w:color="auto"/>
          </w:divBdr>
        </w:div>
        <w:div w:id="1144421582">
          <w:marLeft w:val="27.35pt"/>
          <w:marRight w:val="0pt"/>
          <w:marTop w:val="5.75pt"/>
          <w:marBottom w:val="0pt"/>
          <w:divBdr>
            <w:top w:val="none" w:sz="0" w:space="0" w:color="auto"/>
            <w:left w:val="none" w:sz="0" w:space="0" w:color="auto"/>
            <w:bottom w:val="none" w:sz="0" w:space="0" w:color="auto"/>
            <w:right w:val="none" w:sz="0" w:space="0" w:color="auto"/>
          </w:divBdr>
        </w:div>
      </w:divsChild>
    </w:div>
    <w:div w:id="7463460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4886542">
          <w:marLeft w:val="0pt"/>
          <w:marRight w:val="0pt"/>
          <w:marTop w:val="0pt"/>
          <w:marBottom w:val="0pt"/>
          <w:divBdr>
            <w:top w:val="none" w:sz="0" w:space="0" w:color="auto"/>
            <w:left w:val="none" w:sz="0" w:space="0" w:color="auto"/>
            <w:bottom w:val="none" w:sz="0" w:space="0" w:color="auto"/>
            <w:right w:val="none" w:sz="0" w:space="0" w:color="auto"/>
          </w:divBdr>
        </w:div>
        <w:div w:id="306015577">
          <w:marLeft w:val="0pt"/>
          <w:marRight w:val="0pt"/>
          <w:marTop w:val="0pt"/>
          <w:marBottom w:val="0pt"/>
          <w:divBdr>
            <w:top w:val="none" w:sz="0" w:space="0" w:color="auto"/>
            <w:left w:val="none" w:sz="0" w:space="0" w:color="auto"/>
            <w:bottom w:val="none" w:sz="0" w:space="0" w:color="auto"/>
            <w:right w:val="none" w:sz="0" w:space="0" w:color="auto"/>
          </w:divBdr>
        </w:div>
        <w:div w:id="492141537">
          <w:marLeft w:val="0pt"/>
          <w:marRight w:val="0pt"/>
          <w:marTop w:val="0pt"/>
          <w:marBottom w:val="0pt"/>
          <w:divBdr>
            <w:top w:val="none" w:sz="0" w:space="0" w:color="auto"/>
            <w:left w:val="none" w:sz="0" w:space="0" w:color="auto"/>
            <w:bottom w:val="none" w:sz="0" w:space="0" w:color="auto"/>
            <w:right w:val="none" w:sz="0" w:space="0" w:color="auto"/>
          </w:divBdr>
        </w:div>
        <w:div w:id="575290426">
          <w:marLeft w:val="0pt"/>
          <w:marRight w:val="0pt"/>
          <w:marTop w:val="0pt"/>
          <w:marBottom w:val="0pt"/>
          <w:divBdr>
            <w:top w:val="none" w:sz="0" w:space="0" w:color="auto"/>
            <w:left w:val="none" w:sz="0" w:space="0" w:color="auto"/>
            <w:bottom w:val="none" w:sz="0" w:space="0" w:color="auto"/>
            <w:right w:val="none" w:sz="0" w:space="0" w:color="auto"/>
          </w:divBdr>
        </w:div>
        <w:div w:id="650644551">
          <w:marLeft w:val="0pt"/>
          <w:marRight w:val="0pt"/>
          <w:marTop w:val="0pt"/>
          <w:marBottom w:val="0pt"/>
          <w:divBdr>
            <w:top w:val="none" w:sz="0" w:space="0" w:color="auto"/>
            <w:left w:val="none" w:sz="0" w:space="0" w:color="auto"/>
            <w:bottom w:val="none" w:sz="0" w:space="0" w:color="auto"/>
            <w:right w:val="none" w:sz="0" w:space="0" w:color="auto"/>
          </w:divBdr>
        </w:div>
        <w:div w:id="804928237">
          <w:marLeft w:val="0pt"/>
          <w:marRight w:val="0pt"/>
          <w:marTop w:val="0pt"/>
          <w:marBottom w:val="0pt"/>
          <w:divBdr>
            <w:top w:val="none" w:sz="0" w:space="0" w:color="auto"/>
            <w:left w:val="none" w:sz="0" w:space="0" w:color="auto"/>
            <w:bottom w:val="none" w:sz="0" w:space="0" w:color="auto"/>
            <w:right w:val="none" w:sz="0" w:space="0" w:color="auto"/>
          </w:divBdr>
        </w:div>
        <w:div w:id="1358314616">
          <w:marLeft w:val="0pt"/>
          <w:marRight w:val="0pt"/>
          <w:marTop w:val="0pt"/>
          <w:marBottom w:val="0pt"/>
          <w:divBdr>
            <w:top w:val="none" w:sz="0" w:space="0" w:color="auto"/>
            <w:left w:val="none" w:sz="0" w:space="0" w:color="auto"/>
            <w:bottom w:val="none" w:sz="0" w:space="0" w:color="auto"/>
            <w:right w:val="none" w:sz="0" w:space="0" w:color="auto"/>
          </w:divBdr>
        </w:div>
        <w:div w:id="1500542005">
          <w:marLeft w:val="0pt"/>
          <w:marRight w:val="0pt"/>
          <w:marTop w:val="0pt"/>
          <w:marBottom w:val="0pt"/>
          <w:divBdr>
            <w:top w:val="none" w:sz="0" w:space="0" w:color="auto"/>
            <w:left w:val="none" w:sz="0" w:space="0" w:color="auto"/>
            <w:bottom w:val="none" w:sz="0" w:space="0" w:color="auto"/>
            <w:right w:val="none" w:sz="0" w:space="0" w:color="auto"/>
          </w:divBdr>
        </w:div>
        <w:div w:id="1744375678">
          <w:marLeft w:val="0pt"/>
          <w:marRight w:val="0pt"/>
          <w:marTop w:val="0pt"/>
          <w:marBottom w:val="0pt"/>
          <w:divBdr>
            <w:top w:val="none" w:sz="0" w:space="0" w:color="auto"/>
            <w:left w:val="none" w:sz="0" w:space="0" w:color="auto"/>
            <w:bottom w:val="none" w:sz="0" w:space="0" w:color="auto"/>
            <w:right w:val="none" w:sz="0" w:space="0" w:color="auto"/>
          </w:divBdr>
        </w:div>
        <w:div w:id="2027779965">
          <w:marLeft w:val="0pt"/>
          <w:marRight w:val="0pt"/>
          <w:marTop w:val="0pt"/>
          <w:marBottom w:val="0pt"/>
          <w:divBdr>
            <w:top w:val="none" w:sz="0" w:space="0" w:color="auto"/>
            <w:left w:val="none" w:sz="0" w:space="0" w:color="auto"/>
            <w:bottom w:val="none" w:sz="0" w:space="0" w:color="auto"/>
            <w:right w:val="none" w:sz="0" w:space="0" w:color="auto"/>
          </w:divBdr>
        </w:div>
      </w:divsChild>
    </w:div>
    <w:div w:id="10763673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985854">
          <w:marLeft w:val="0pt"/>
          <w:marRight w:val="0pt"/>
          <w:marTop w:val="0pt"/>
          <w:marBottom w:val="0pt"/>
          <w:divBdr>
            <w:top w:val="none" w:sz="0" w:space="0" w:color="auto"/>
            <w:left w:val="none" w:sz="0" w:space="0" w:color="auto"/>
            <w:bottom w:val="none" w:sz="0" w:space="0" w:color="auto"/>
            <w:right w:val="none" w:sz="0" w:space="0" w:color="auto"/>
          </w:divBdr>
        </w:div>
        <w:div w:id="1212963699">
          <w:marLeft w:val="0pt"/>
          <w:marRight w:val="0pt"/>
          <w:marTop w:val="0pt"/>
          <w:marBottom w:val="0pt"/>
          <w:divBdr>
            <w:top w:val="none" w:sz="0" w:space="0" w:color="auto"/>
            <w:left w:val="none" w:sz="0" w:space="0" w:color="auto"/>
            <w:bottom w:val="none" w:sz="0" w:space="0" w:color="auto"/>
            <w:right w:val="none" w:sz="0" w:space="0" w:color="auto"/>
          </w:divBdr>
        </w:div>
        <w:div w:id="1255435095">
          <w:marLeft w:val="0pt"/>
          <w:marRight w:val="0pt"/>
          <w:marTop w:val="0pt"/>
          <w:marBottom w:val="0pt"/>
          <w:divBdr>
            <w:top w:val="none" w:sz="0" w:space="0" w:color="auto"/>
            <w:left w:val="none" w:sz="0" w:space="0" w:color="auto"/>
            <w:bottom w:val="none" w:sz="0" w:space="0" w:color="auto"/>
            <w:right w:val="none" w:sz="0" w:space="0" w:color="auto"/>
          </w:divBdr>
        </w:div>
        <w:div w:id="1407459636">
          <w:marLeft w:val="0pt"/>
          <w:marRight w:val="0pt"/>
          <w:marTop w:val="0pt"/>
          <w:marBottom w:val="0pt"/>
          <w:divBdr>
            <w:top w:val="none" w:sz="0" w:space="0" w:color="auto"/>
            <w:left w:val="none" w:sz="0" w:space="0" w:color="auto"/>
            <w:bottom w:val="none" w:sz="0" w:space="0" w:color="auto"/>
            <w:right w:val="none" w:sz="0" w:space="0" w:color="auto"/>
          </w:divBdr>
        </w:div>
        <w:div w:id="1513299649">
          <w:marLeft w:val="0pt"/>
          <w:marRight w:val="0pt"/>
          <w:marTop w:val="0pt"/>
          <w:marBottom w:val="0pt"/>
          <w:divBdr>
            <w:top w:val="none" w:sz="0" w:space="0" w:color="auto"/>
            <w:left w:val="none" w:sz="0" w:space="0" w:color="auto"/>
            <w:bottom w:val="none" w:sz="0" w:space="0" w:color="auto"/>
            <w:right w:val="none" w:sz="0" w:space="0" w:color="auto"/>
          </w:divBdr>
        </w:div>
        <w:div w:id="1546261484">
          <w:marLeft w:val="0pt"/>
          <w:marRight w:val="0pt"/>
          <w:marTop w:val="0pt"/>
          <w:marBottom w:val="0pt"/>
          <w:divBdr>
            <w:top w:val="none" w:sz="0" w:space="0" w:color="auto"/>
            <w:left w:val="none" w:sz="0" w:space="0" w:color="auto"/>
            <w:bottom w:val="none" w:sz="0" w:space="0" w:color="auto"/>
            <w:right w:val="none" w:sz="0" w:space="0" w:color="auto"/>
          </w:divBdr>
        </w:div>
        <w:div w:id="2044672213">
          <w:marLeft w:val="0pt"/>
          <w:marRight w:val="0pt"/>
          <w:marTop w:val="0pt"/>
          <w:marBottom w:val="0pt"/>
          <w:divBdr>
            <w:top w:val="none" w:sz="0" w:space="0" w:color="auto"/>
            <w:left w:val="none" w:sz="0" w:space="0" w:color="auto"/>
            <w:bottom w:val="none" w:sz="0" w:space="0" w:color="auto"/>
            <w:right w:val="none" w:sz="0" w:space="0" w:color="auto"/>
          </w:divBdr>
        </w:div>
      </w:divsChild>
    </w:div>
    <w:div w:id="12078366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7781990">
          <w:marLeft w:val="0pt"/>
          <w:marRight w:val="0pt"/>
          <w:marTop w:val="0pt"/>
          <w:marBottom w:val="0pt"/>
          <w:divBdr>
            <w:top w:val="none" w:sz="0" w:space="0" w:color="auto"/>
            <w:left w:val="none" w:sz="0" w:space="0" w:color="auto"/>
            <w:bottom w:val="none" w:sz="0" w:space="0" w:color="auto"/>
            <w:right w:val="none" w:sz="0" w:space="0" w:color="auto"/>
          </w:divBdr>
        </w:div>
        <w:div w:id="373358868">
          <w:marLeft w:val="0pt"/>
          <w:marRight w:val="0pt"/>
          <w:marTop w:val="0pt"/>
          <w:marBottom w:val="0pt"/>
          <w:divBdr>
            <w:top w:val="none" w:sz="0" w:space="0" w:color="auto"/>
            <w:left w:val="none" w:sz="0" w:space="0" w:color="auto"/>
            <w:bottom w:val="none" w:sz="0" w:space="0" w:color="auto"/>
            <w:right w:val="none" w:sz="0" w:space="0" w:color="auto"/>
          </w:divBdr>
        </w:div>
        <w:div w:id="521167077">
          <w:marLeft w:val="0pt"/>
          <w:marRight w:val="0pt"/>
          <w:marTop w:val="0pt"/>
          <w:marBottom w:val="0pt"/>
          <w:divBdr>
            <w:top w:val="none" w:sz="0" w:space="0" w:color="auto"/>
            <w:left w:val="none" w:sz="0" w:space="0" w:color="auto"/>
            <w:bottom w:val="none" w:sz="0" w:space="0" w:color="auto"/>
            <w:right w:val="none" w:sz="0" w:space="0" w:color="auto"/>
          </w:divBdr>
        </w:div>
        <w:div w:id="775635976">
          <w:marLeft w:val="0pt"/>
          <w:marRight w:val="0pt"/>
          <w:marTop w:val="0pt"/>
          <w:marBottom w:val="0pt"/>
          <w:divBdr>
            <w:top w:val="none" w:sz="0" w:space="0" w:color="auto"/>
            <w:left w:val="none" w:sz="0" w:space="0" w:color="auto"/>
            <w:bottom w:val="none" w:sz="0" w:space="0" w:color="auto"/>
            <w:right w:val="none" w:sz="0" w:space="0" w:color="auto"/>
          </w:divBdr>
        </w:div>
        <w:div w:id="844436261">
          <w:marLeft w:val="0pt"/>
          <w:marRight w:val="0pt"/>
          <w:marTop w:val="0pt"/>
          <w:marBottom w:val="0pt"/>
          <w:divBdr>
            <w:top w:val="none" w:sz="0" w:space="0" w:color="auto"/>
            <w:left w:val="none" w:sz="0" w:space="0" w:color="auto"/>
            <w:bottom w:val="none" w:sz="0" w:space="0" w:color="auto"/>
            <w:right w:val="none" w:sz="0" w:space="0" w:color="auto"/>
          </w:divBdr>
        </w:div>
        <w:div w:id="974798263">
          <w:marLeft w:val="0pt"/>
          <w:marRight w:val="0pt"/>
          <w:marTop w:val="0pt"/>
          <w:marBottom w:val="0pt"/>
          <w:divBdr>
            <w:top w:val="none" w:sz="0" w:space="0" w:color="auto"/>
            <w:left w:val="none" w:sz="0" w:space="0" w:color="auto"/>
            <w:bottom w:val="none" w:sz="0" w:space="0" w:color="auto"/>
            <w:right w:val="none" w:sz="0" w:space="0" w:color="auto"/>
          </w:divBdr>
        </w:div>
        <w:div w:id="1007170603">
          <w:marLeft w:val="0pt"/>
          <w:marRight w:val="0pt"/>
          <w:marTop w:val="0pt"/>
          <w:marBottom w:val="0pt"/>
          <w:divBdr>
            <w:top w:val="none" w:sz="0" w:space="0" w:color="auto"/>
            <w:left w:val="none" w:sz="0" w:space="0" w:color="auto"/>
            <w:bottom w:val="none" w:sz="0" w:space="0" w:color="auto"/>
            <w:right w:val="none" w:sz="0" w:space="0" w:color="auto"/>
          </w:divBdr>
        </w:div>
        <w:div w:id="1715500575">
          <w:marLeft w:val="0pt"/>
          <w:marRight w:val="0pt"/>
          <w:marTop w:val="0pt"/>
          <w:marBottom w:val="0pt"/>
          <w:divBdr>
            <w:top w:val="none" w:sz="0" w:space="0" w:color="auto"/>
            <w:left w:val="none" w:sz="0" w:space="0" w:color="auto"/>
            <w:bottom w:val="none" w:sz="0" w:space="0" w:color="auto"/>
            <w:right w:val="none" w:sz="0" w:space="0" w:color="auto"/>
          </w:divBdr>
        </w:div>
        <w:div w:id="1797750631">
          <w:marLeft w:val="0pt"/>
          <w:marRight w:val="0pt"/>
          <w:marTop w:val="0pt"/>
          <w:marBottom w:val="0pt"/>
          <w:divBdr>
            <w:top w:val="none" w:sz="0" w:space="0" w:color="auto"/>
            <w:left w:val="none" w:sz="0" w:space="0" w:color="auto"/>
            <w:bottom w:val="none" w:sz="0" w:space="0" w:color="auto"/>
            <w:right w:val="none" w:sz="0" w:space="0" w:color="auto"/>
          </w:divBdr>
        </w:div>
        <w:div w:id="1883400010">
          <w:marLeft w:val="0pt"/>
          <w:marRight w:val="0pt"/>
          <w:marTop w:val="0pt"/>
          <w:marBottom w:val="0pt"/>
          <w:divBdr>
            <w:top w:val="none" w:sz="0" w:space="0" w:color="auto"/>
            <w:left w:val="none" w:sz="0" w:space="0" w:color="auto"/>
            <w:bottom w:val="none" w:sz="0" w:space="0" w:color="auto"/>
            <w:right w:val="none" w:sz="0" w:space="0" w:color="auto"/>
          </w:divBdr>
        </w:div>
      </w:divsChild>
    </w:div>
    <w:div w:id="14889798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6017347">
          <w:marLeft w:val="22.30pt"/>
          <w:marRight w:val="0pt"/>
          <w:marTop w:val="0pt"/>
          <w:marBottom w:val="0pt"/>
          <w:divBdr>
            <w:top w:val="none" w:sz="0" w:space="0" w:color="auto"/>
            <w:left w:val="none" w:sz="0" w:space="0" w:color="auto"/>
            <w:bottom w:val="none" w:sz="0" w:space="0" w:color="auto"/>
            <w:right w:val="none" w:sz="0" w:space="0" w:color="auto"/>
          </w:divBdr>
        </w:div>
      </w:divsChild>
    </w:div>
    <w:div w:id="1604453637">
      <w:bodyDiv w:val="1"/>
      <w:marLeft w:val="0pt"/>
      <w:marRight w:val="0pt"/>
      <w:marTop w:val="0pt"/>
      <w:marBottom w:val="0pt"/>
      <w:divBdr>
        <w:top w:val="none" w:sz="0" w:space="0" w:color="auto"/>
        <w:left w:val="none" w:sz="0" w:space="0" w:color="auto"/>
        <w:bottom w:val="none" w:sz="0" w:space="0" w:color="auto"/>
        <w:right w:val="none" w:sz="0" w:space="0" w:color="auto"/>
      </w:divBdr>
    </w:div>
    <w:div w:id="162419262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purl.oclc.org/ooxml/officeDocument/relationships/footer" Target="footer2.xml"/><Relationship Id="rId18" Type="http://purl.oclc.org/ooxml/officeDocument/relationships/hyperlink" Target="http://pencom.gov.ng" TargetMode="External"/><Relationship Id="rId26" Type="http://purl.oclc.org/ooxml/officeDocument/relationships/image" Target="media/image9.png"/><Relationship Id="rId39" Type="http://purl.oclc.org/ooxml/officeDocument/relationships/theme" Target="theme/theme1.xml"/><Relationship Id="rId21" Type="http://purl.oclc.org/ooxml/officeDocument/relationships/image" Target="media/image4.jpeg"/><Relationship Id="rId34" Type="http://purl.oclc.org/ooxml/officeDocument/relationships/image" Target="media/image17.png"/><Relationship Id="rId7" Type="http://purl.oclc.org/ooxml/officeDocument/relationships/endnotes" Target="endnotes.xml"/><Relationship Id="rId12" Type="http://purl.oclc.org/ooxml/officeDocument/relationships/header" Target="header1.xml"/><Relationship Id="rId17" Type="http://purl.oclc.org/ooxml/officeDocument/relationships/footer" Target="footer4.xml"/><Relationship Id="rId25" Type="http://purl.oclc.org/ooxml/officeDocument/relationships/image" Target="media/image8.png"/><Relationship Id="rId33" Type="http://purl.oclc.org/ooxml/officeDocument/relationships/image" Target="media/image16.png"/><Relationship Id="rId38" Type="http://purl.oclc.org/ooxml/officeDocument/relationships/fontTable" Target="fontTable.xml"/><Relationship Id="rId2" Type="http://purl.oclc.org/ooxml/officeDocument/relationships/numbering" Target="numbering.xml"/><Relationship Id="rId16" Type="http://purl.oclc.org/ooxml/officeDocument/relationships/header" Target="header3.xml"/><Relationship Id="rId20" Type="http://purl.oclc.org/ooxml/officeDocument/relationships/hyperlink" Target="http://ecrs.pencom.gov.ng/ecrs" TargetMode="External"/><Relationship Id="rId29"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1.xml"/><Relationship Id="rId24" Type="http://purl.oclc.org/ooxml/officeDocument/relationships/image" Target="media/image7.png"/><Relationship Id="rId32" Type="http://purl.oclc.org/ooxml/officeDocument/relationships/image" Target="media/image15.png"/><Relationship Id="rId37" Type="http://purl.oclc.org/ooxml/officeDocument/relationships/header" Target="header5.xml"/><Relationship Id="rId5" Type="http://purl.oclc.org/ooxml/officeDocument/relationships/webSettings" Target="webSettings.xml"/><Relationship Id="rId15" Type="http://purl.oclc.org/ooxml/officeDocument/relationships/footer" Target="footer3.xml"/><Relationship Id="rId23" Type="http://purl.oclc.org/ooxml/officeDocument/relationships/image" Target="media/image6.jpeg"/><Relationship Id="rId28" Type="http://purl.oclc.org/ooxml/officeDocument/relationships/image" Target="media/image11.png"/><Relationship Id="rId36" Type="http://purl.oclc.org/ooxml/officeDocument/relationships/footer" Target="footer5.xml"/><Relationship Id="rId10" Type="http://purl.oclc.org/ooxml/officeDocument/relationships/image" Target="media/image2.emf"/><Relationship Id="rId19" Type="http://purl.oclc.org/ooxml/officeDocument/relationships/image" Target="media/image3.jpeg"/><Relationship Id="rId31" Type="http://purl.oclc.org/ooxml/officeDocument/relationships/image" Target="media/image14.png"/><Relationship Id="rId4" Type="http://purl.oclc.org/ooxml/officeDocument/relationships/settings" Target="settings.xml"/><Relationship Id="rId9" Type="http://purl.oclc.org/ooxml/officeDocument/relationships/oleObject" Target="embeddings/oleObject1.bin"/><Relationship Id="rId14" Type="http://purl.oclc.org/ooxml/officeDocument/relationships/header" Target="header2.xml"/><Relationship Id="rId22" Type="http://purl.oclc.org/ooxml/officeDocument/relationships/image" Target="media/image5.png"/><Relationship Id="rId27" Type="http://purl.oclc.org/ooxml/officeDocument/relationships/image" Target="media/image10.png"/><Relationship Id="rId30" Type="http://purl.oclc.org/ooxml/officeDocument/relationships/image" Target="media/image13.png"/><Relationship Id="rId35" Type="http://purl.oclc.org/ooxml/officeDocument/relationships/header" Target="header4.xml"/><Relationship Id="rId8" Type="http://purl.oclc.org/ooxml/officeDocument/relationships/image" Target="media/image1.emf"/><Relationship Id="rId3" Type="http://purl.oclc.org/ooxml/officeDocument/relationships/styles" Target="styles.xml"/></Relationships>
</file>

<file path=word/_rels/settings.xml.rels><?xml version="1.0" encoding="UTF-8" standalone="yes"?>
<Relationships xmlns="http://schemas.openxmlformats.org/package/2006/relationships"><Relationship Id="rId1" Type="http://purl.oclc.org/ooxml/officeDocument/relationships/attachedTemplate" Target="file:///C:\Users\okereke18747\AppData\Roaming\Microsoft\Templates\Manual.dot"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16CD78A-48A3-4E78-8A52-EB8AF99E56E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Manual.dot</Template>
  <TotalTime>0</TotalTime>
  <Pages>17</Pages>
  <Words>1724</Words>
  <Characters>9830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Central Bank of Nigeria</Company>
  <LinksUpToDate>false</LinksUpToDate>
  <CharactersWithSpaces>11531</CharactersWithSpaces>
  <SharedDoc>false</SharedDoc>
  <HLinks>
    <vt:vector size="72" baseType="variant">
      <vt:variant>
        <vt:i4>3735671</vt:i4>
      </vt:variant>
      <vt:variant>
        <vt:i4>66</vt:i4>
      </vt:variant>
      <vt:variant>
        <vt:i4>0</vt:i4>
      </vt:variant>
      <vt:variant>
        <vt:i4>5</vt:i4>
      </vt:variant>
      <vt:variant>
        <vt:lpwstr>http://ecrs.pencom.gov.ng/ecrs</vt:lpwstr>
      </vt:variant>
      <vt:variant>
        <vt:lpwstr/>
      </vt:variant>
      <vt:variant>
        <vt:i4>5373981</vt:i4>
      </vt:variant>
      <vt:variant>
        <vt:i4>63</vt:i4>
      </vt:variant>
      <vt:variant>
        <vt:i4>0</vt:i4>
      </vt:variant>
      <vt:variant>
        <vt:i4>5</vt:i4>
      </vt:variant>
      <vt:variant>
        <vt:lpwstr>http://pencom.gov.ng/</vt:lpwstr>
      </vt:variant>
      <vt:variant>
        <vt:lpwstr/>
      </vt:variant>
      <vt:variant>
        <vt:i4>2162700</vt:i4>
      </vt:variant>
      <vt:variant>
        <vt:i4>56</vt:i4>
      </vt:variant>
      <vt:variant>
        <vt:i4>0</vt:i4>
      </vt:variant>
      <vt:variant>
        <vt:i4>5</vt:i4>
      </vt:variant>
      <vt:variant>
        <vt:lpwstr/>
      </vt:variant>
      <vt:variant>
        <vt:lpwstr>_Toc8206428</vt:lpwstr>
      </vt:variant>
      <vt:variant>
        <vt:i4>2162700</vt:i4>
      </vt:variant>
      <vt:variant>
        <vt:i4>50</vt:i4>
      </vt:variant>
      <vt:variant>
        <vt:i4>0</vt:i4>
      </vt:variant>
      <vt:variant>
        <vt:i4>5</vt:i4>
      </vt:variant>
      <vt:variant>
        <vt:lpwstr/>
      </vt:variant>
      <vt:variant>
        <vt:lpwstr>_Toc8206427</vt:lpwstr>
      </vt:variant>
      <vt:variant>
        <vt:i4>2162700</vt:i4>
      </vt:variant>
      <vt:variant>
        <vt:i4>44</vt:i4>
      </vt:variant>
      <vt:variant>
        <vt:i4>0</vt:i4>
      </vt:variant>
      <vt:variant>
        <vt:i4>5</vt:i4>
      </vt:variant>
      <vt:variant>
        <vt:lpwstr/>
      </vt:variant>
      <vt:variant>
        <vt:lpwstr>_Toc8206426</vt:lpwstr>
      </vt:variant>
      <vt:variant>
        <vt:i4>2162700</vt:i4>
      </vt:variant>
      <vt:variant>
        <vt:i4>38</vt:i4>
      </vt:variant>
      <vt:variant>
        <vt:i4>0</vt:i4>
      </vt:variant>
      <vt:variant>
        <vt:i4>5</vt:i4>
      </vt:variant>
      <vt:variant>
        <vt:lpwstr/>
      </vt:variant>
      <vt:variant>
        <vt:lpwstr>_Toc8206425</vt:lpwstr>
      </vt:variant>
      <vt:variant>
        <vt:i4>2162700</vt:i4>
      </vt:variant>
      <vt:variant>
        <vt:i4>32</vt:i4>
      </vt:variant>
      <vt:variant>
        <vt:i4>0</vt:i4>
      </vt:variant>
      <vt:variant>
        <vt:i4>5</vt:i4>
      </vt:variant>
      <vt:variant>
        <vt:lpwstr/>
      </vt:variant>
      <vt:variant>
        <vt:lpwstr>_Toc8206424</vt:lpwstr>
      </vt:variant>
      <vt:variant>
        <vt:i4>2162700</vt:i4>
      </vt:variant>
      <vt:variant>
        <vt:i4>26</vt:i4>
      </vt:variant>
      <vt:variant>
        <vt:i4>0</vt:i4>
      </vt:variant>
      <vt:variant>
        <vt:i4>5</vt:i4>
      </vt:variant>
      <vt:variant>
        <vt:lpwstr/>
      </vt:variant>
      <vt:variant>
        <vt:lpwstr>_Toc8206423</vt:lpwstr>
      </vt:variant>
      <vt:variant>
        <vt:i4>2162700</vt:i4>
      </vt:variant>
      <vt:variant>
        <vt:i4>20</vt:i4>
      </vt:variant>
      <vt:variant>
        <vt:i4>0</vt:i4>
      </vt:variant>
      <vt:variant>
        <vt:i4>5</vt:i4>
      </vt:variant>
      <vt:variant>
        <vt:lpwstr/>
      </vt:variant>
      <vt:variant>
        <vt:lpwstr>_Toc8206422</vt:lpwstr>
      </vt:variant>
      <vt:variant>
        <vt:i4>2162700</vt:i4>
      </vt:variant>
      <vt:variant>
        <vt:i4>14</vt:i4>
      </vt:variant>
      <vt:variant>
        <vt:i4>0</vt:i4>
      </vt:variant>
      <vt:variant>
        <vt:i4>5</vt:i4>
      </vt:variant>
      <vt:variant>
        <vt:lpwstr/>
      </vt:variant>
      <vt:variant>
        <vt:lpwstr>_Toc8206421</vt:lpwstr>
      </vt:variant>
      <vt:variant>
        <vt:i4>2162700</vt:i4>
      </vt:variant>
      <vt:variant>
        <vt:i4>8</vt:i4>
      </vt:variant>
      <vt:variant>
        <vt:i4>0</vt:i4>
      </vt:variant>
      <vt:variant>
        <vt:i4>5</vt:i4>
      </vt:variant>
      <vt:variant>
        <vt:lpwstr/>
      </vt:variant>
      <vt:variant>
        <vt:lpwstr>_Toc8206420</vt:lpwstr>
      </vt:variant>
      <vt:variant>
        <vt:i4>2228236</vt:i4>
      </vt:variant>
      <vt:variant>
        <vt:i4>2</vt:i4>
      </vt:variant>
      <vt:variant>
        <vt:i4>0</vt:i4>
      </vt:variant>
      <vt:variant>
        <vt:i4>5</vt:i4>
      </vt:variant>
      <vt:variant>
        <vt:lpwstr/>
      </vt:variant>
      <vt:variant>
        <vt:lpwstr>_Toc8206419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CBN User</dc:creator>
  <cp:keywords/>
  <cp:lastModifiedBy>Ibrahim Alhaji Muhammed</cp:lastModifiedBy>
  <cp:revision>2</cp:revision>
  <cp:lastPrinted>2015-04-07T12:30:00Z</cp:lastPrinted>
  <dcterms:created xsi:type="dcterms:W3CDTF">2019-05-22T08:04:00Z</dcterms:created>
  <dcterms:modified xsi:type="dcterms:W3CDTF">2019-05-22T08:04:00Z</dcterms:modified>
</cp:coreProperties>
</file>

<file path=docProps/custom.xml><?xml version="1.0" encoding="utf-8"?>
<Properties xmlns="http://purl.oclc.org/ooxml/officeDocument/customProperties" xmlns:vt="http://purl.oclc.org/ooxml/officeDocument/docPropsVTypes">
  <property fmtid="{D5CDD505-2E9C-101B-9397-08002B2CF9AE}" pid="2" name="_TemplateID">
    <vt:lpwstr>TC062071261033</vt:lpwstr>
  </property>
</Properties>
</file>