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pPr>
      <w:r>
        <w:rPr>
          <w:rtl w:val="0"/>
        </w:rPr>
        <w:t>Assessment Cover Sheet</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4673"/>
        <w:gridCol w:w="5245"/>
      </w:tblGrid>
      <w:tr>
        <w:tblPrEx>
          <w:shd w:val="clear" w:color="auto" w:fill="caced4"/>
        </w:tblPrEx>
        <w:trPr>
          <w:trHeight w:val="330" w:hRule="atLeast"/>
        </w:trPr>
        <w:tc>
          <w:tcPr>
            <w:tcW w:type="dxa" w:w="4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spacing w:line="240" w:lineRule="auto"/>
            </w:pPr>
            <w:r>
              <w:rPr>
                <w:rtl w:val="0"/>
                <w:lang w:val="en-US"/>
              </w:rPr>
              <w:t>Which Assignment Was It?</w:t>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spacing w:line="240" w:lineRule="auto"/>
            </w:pPr>
            <w:r>
              <w:rPr>
                <w:rtl w:val="0"/>
                <w:lang w:val="en-US"/>
              </w:rPr>
              <w:t>Team Number and/or Individual Name</w:t>
            </w:r>
          </w:p>
        </w:tc>
      </w:tr>
      <w:tr>
        <w:tblPrEx>
          <w:shd w:val="clear" w:color="auto" w:fill="caced4"/>
        </w:tblPrEx>
        <w:trPr>
          <w:trHeight w:val="570" w:hRule="atLeast"/>
        </w:trPr>
        <w:tc>
          <w:tcPr>
            <w:tcW w:type="dxa" w:w="4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spacing w:line="240" w:lineRule="auto"/>
            </w:pPr>
            <w:r>
              <w:rPr>
                <w:sz w:val="22"/>
                <w:szCs w:val="22"/>
                <w:rtl w:val="0"/>
                <w:lang w:val="en-US"/>
              </w:rPr>
              <w:t xml:space="preserve">e.g. Assignment </w:t>
            </w:r>
            <w:r>
              <w:rPr>
                <w:sz w:val="22"/>
                <w:szCs w:val="22"/>
                <w:rtl w:val="0"/>
                <w:lang w:val="en-US"/>
              </w:rPr>
              <w:t>2</w:t>
            </w:r>
            <w:r>
              <w:rPr>
                <w:sz w:val="22"/>
                <w:szCs w:val="22"/>
                <w:rtl w:val="0"/>
                <w:lang w:val="en-US"/>
              </w:rPr>
              <w:t xml:space="preserve">, </w:t>
            </w:r>
            <w:r>
              <w:rPr>
                <w:sz w:val="22"/>
                <w:szCs w:val="22"/>
                <w:rtl w:val="0"/>
                <w:lang w:val="en-US"/>
              </w:rPr>
              <w:t>Classes</w:t>
            </w:r>
            <w:r>
              <w:rPr>
                <w:sz w:val="22"/>
                <w:szCs w:val="22"/>
              </w:rPr>
            </w:r>
          </w:p>
        </w:tc>
        <w:tc>
          <w:tcPr>
            <w:tcW w:type="dxa" w:w="52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spacing w:line="240" w:lineRule="auto"/>
            </w:pPr>
            <w:r>
              <w:rPr>
                <w:sz w:val="20"/>
                <w:szCs w:val="20"/>
                <w:rtl w:val="0"/>
                <w:lang w:val="en-US"/>
              </w:rPr>
              <w:t xml:space="preserve">E.g. Team </w:t>
            </w:r>
            <w:r>
              <w:rPr>
                <w:sz w:val="20"/>
                <w:szCs w:val="20"/>
                <w:rtl w:val="0"/>
                <w:lang w:val="en-US"/>
              </w:rPr>
              <w:t>17</w:t>
            </w:r>
          </w:p>
        </w:tc>
      </w:tr>
    </w:tbl>
    <w:p>
      <w:pPr>
        <w:pStyle w:val="Heading"/>
        <w:widowControl w:val="0"/>
        <w:spacing w:line="240" w:lineRule="auto"/>
      </w:pPr>
    </w:p>
    <w:p>
      <w:pPr>
        <w:pStyle w:val="Content"/>
        <w:rPr>
          <w:sz w:val="12"/>
          <w:szCs w:val="12"/>
        </w:rPr>
      </w:pPr>
    </w:p>
    <w:p>
      <w:pPr>
        <w:pStyle w:val="Content"/>
      </w:pPr>
      <w:r>
        <w:rPr>
          <w:rtl w:val="0"/>
        </w:rPr>
        <w:t>Please reflect on the following questions and write a response. You can do this individually or together in your team. You must submit this with each assignment that you complete.</w:t>
      </w:r>
    </w:p>
    <w:p>
      <w:pPr>
        <w:pStyle w:val="Content"/>
        <w:rPr>
          <w:sz w:val="16"/>
          <w:szCs w:val="16"/>
        </w:rPr>
      </w:pPr>
    </w:p>
    <w:p>
      <w:pPr>
        <w:pStyle w:val="Content"/>
      </w:pPr>
      <w:r>
        <w:rPr>
          <w:b w:val="1"/>
          <w:bCs w:val="1"/>
          <w:rtl w:val="0"/>
          <w:lang w:val="en-US"/>
        </w:rPr>
        <w:t xml:space="preserve">Why should I do this? </w:t>
      </w:r>
      <w:r>
        <w:rPr>
          <w:rtl w:val="0"/>
        </w:rPr>
        <w:t>Learning isn</w:t>
      </w:r>
      <w:r>
        <w:rPr>
          <w:rtl w:val="0"/>
        </w:rPr>
        <w:t>’</w:t>
      </w:r>
      <w:r>
        <w:rPr>
          <w:rtl w:val="0"/>
        </w:rPr>
        <w:t xml:space="preserve">t something that can be transmitted into you by your course lecturer. It is something that you develop yourself. An important part of being able to do this is to align yourself with the learning outcomes of the module, to reflect on your progress, and to identify areas of strength or for improvement. Doing this will also allow the course lecturer to provide you with feedback which is tailored towards your individual learning needs (or the needs of your team). </w:t>
      </w:r>
    </w:p>
    <w:p>
      <w:pPr>
        <w:pStyle w:val="Content"/>
      </w:pPr>
    </w:p>
    <w:tbl>
      <w:tblPr>
        <w:tblW w:w="99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9926"/>
      </w:tblGrid>
      <w:tr>
        <w:tblPrEx>
          <w:shd w:val="clear" w:color="auto" w:fill="caced4"/>
        </w:tblPrEx>
        <w:trPr>
          <w:trHeight w:val="1338" w:hRule="atLeast"/>
        </w:trPr>
        <w:tc>
          <w:tcPr>
            <w:tcW w:type="dxa" w:w="9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pPr>
            <w:r>
              <w:rPr>
                <w:rtl w:val="0"/>
                <w:lang w:val="en-US"/>
              </w:rPr>
              <w:t>Which parts of your work are you most pleased with and why?</w:t>
            </w:r>
          </w:p>
          <w:p>
            <w:pPr>
              <w:pStyle w:val="Content"/>
              <w:spacing w:line="240" w:lineRule="auto"/>
            </w:pPr>
            <w:r>
              <w:rPr>
                <w:rtl w:val="0"/>
                <w:lang w:val="en-US"/>
              </w:rPr>
              <w:t>The Class diagram as it took the most time and effort and as a result turned out well</w:t>
            </w:r>
            <w:r>
              <w:rPr>
                <w:lang w:val="en-US"/>
              </w:rPr>
            </w:r>
          </w:p>
        </w:tc>
      </w:tr>
    </w:tbl>
    <w:p>
      <w:pPr>
        <w:pStyle w:val="Content"/>
        <w:widowControl w:val="0"/>
        <w:spacing w:line="240" w:lineRule="auto"/>
      </w:pPr>
    </w:p>
    <w:p>
      <w:pPr>
        <w:pStyle w:val="Content"/>
      </w:pPr>
    </w:p>
    <w:tbl>
      <w:tblPr>
        <w:tblW w:w="99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9926"/>
      </w:tblGrid>
      <w:tr>
        <w:tblPrEx>
          <w:shd w:val="clear" w:color="auto" w:fill="caced4"/>
        </w:tblPrEx>
        <w:trPr>
          <w:trHeight w:val="2810" w:hRule="atLeast"/>
        </w:trPr>
        <w:tc>
          <w:tcPr>
            <w:tcW w:type="dxa" w:w="9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rPr>
                <w:lang w:val="en-US"/>
              </w:rPr>
            </w:pPr>
            <w:r>
              <w:rPr>
                <w:rtl w:val="0"/>
                <w:lang w:val="en-US"/>
              </w:rPr>
              <w:t>Which parts of the assessment did you find most challenging? What did you learn from this and what would you do differently next time?</w:t>
            </w:r>
          </w:p>
          <w:p>
            <w:pPr>
              <w:pStyle w:val="Content"/>
              <w:rPr>
                <w:lang w:val="en-US"/>
              </w:rPr>
            </w:pPr>
            <w:r>
              <w:rPr>
                <w:rtl w:val="0"/>
                <w:lang w:val="en-US"/>
              </w:rPr>
              <w:t>The initial stage of deciding on classes</w:t>
            </w:r>
          </w:p>
          <w:p>
            <w:pPr>
              <w:pStyle w:val="Content"/>
            </w:pPr>
            <w:r>
              <w:rPr>
                <w:rtl w:val="0"/>
                <w:lang w:val="en-US"/>
              </w:rPr>
              <w:t>Learnt that despite seeming like a simple task actually takes  a lot of thought</w:t>
            </w:r>
          </w:p>
          <w:p>
            <w:pPr>
              <w:pStyle w:val="Content"/>
              <w:spacing w:line="240" w:lineRule="auto"/>
              <w:rPr>
                <w:lang w:val="en-US"/>
              </w:rPr>
            </w:pPr>
          </w:p>
          <w:p>
            <w:pPr>
              <w:pStyle w:val="Content"/>
              <w:spacing w:line="240" w:lineRule="auto"/>
            </w:pPr>
            <w:r>
              <w:rPr>
                <w:lang w:val="en-US"/>
              </w:rPr>
            </w:r>
          </w:p>
        </w:tc>
      </w:tr>
    </w:tbl>
    <w:p>
      <w:pPr>
        <w:pStyle w:val="Content"/>
        <w:widowControl w:val="0"/>
        <w:spacing w:line="240" w:lineRule="auto"/>
      </w:pPr>
    </w:p>
    <w:p>
      <w:pPr>
        <w:pStyle w:val="Content"/>
      </w:pPr>
    </w:p>
    <w:tbl>
      <w:tblPr>
        <w:tblW w:w="99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9926"/>
      </w:tblGrid>
      <w:tr>
        <w:tblPrEx>
          <w:shd w:val="clear" w:color="auto" w:fill="caced4"/>
        </w:tblPrEx>
        <w:trPr>
          <w:trHeight w:val="2074" w:hRule="atLeast"/>
        </w:trPr>
        <w:tc>
          <w:tcPr>
            <w:tcW w:type="dxa" w:w="9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rPr>
                <w:lang w:val="en-US"/>
              </w:rPr>
            </w:pPr>
            <w:r>
              <w:rPr>
                <w:rtl w:val="0"/>
                <w:lang w:val="en-US"/>
              </w:rPr>
              <w:t>What would you most like to receive feedback about from the course lecturer?</w:t>
            </w:r>
          </w:p>
          <w:p>
            <w:pPr>
              <w:pStyle w:val="Content"/>
            </w:pPr>
            <w:r>
              <w:rPr>
                <w:rtl w:val="0"/>
                <w:lang w:val="en-US"/>
              </w:rPr>
              <w:t>The final class documentation</w:t>
            </w:r>
          </w:p>
          <w:p>
            <w:pPr>
              <w:pStyle w:val="Content"/>
              <w:spacing w:line="240" w:lineRule="auto"/>
            </w:pPr>
            <w:r>
              <w:rPr>
                <w:rtl w:val="0"/>
                <w:lang w:val="en-US"/>
              </w:rPr>
              <w:t xml:space="preserve"> </w:t>
            </w:r>
          </w:p>
          <w:p>
            <w:pPr>
              <w:pStyle w:val="Content"/>
              <w:spacing w:line="240" w:lineRule="auto"/>
            </w:pPr>
            <w:r>
              <w:rPr>
                <w:lang w:val="en-US"/>
              </w:rPr>
            </w:r>
          </w:p>
        </w:tc>
      </w:tr>
    </w:tbl>
    <w:p>
      <w:pPr>
        <w:pStyle w:val="Content"/>
        <w:widowControl w:val="0"/>
        <w:spacing w:line="240" w:lineRule="auto"/>
      </w:pPr>
    </w:p>
    <w:p>
      <w:pPr>
        <w:pStyle w:val="Content"/>
      </w:pPr>
    </w:p>
    <w:tbl>
      <w:tblPr>
        <w:tblW w:w="992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ed4"/>
        <w:tblLayout w:type="fixed"/>
      </w:tblPr>
      <w:tblGrid>
        <w:gridCol w:w="9926"/>
      </w:tblGrid>
      <w:tr>
        <w:tblPrEx>
          <w:shd w:val="clear" w:color="auto" w:fill="caced4"/>
        </w:tblPrEx>
        <w:trPr>
          <w:trHeight w:val="2442" w:hRule="atLeast"/>
        </w:trPr>
        <w:tc>
          <w:tcPr>
            <w:tcW w:type="dxa" w:w="99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Content"/>
              <w:rPr>
                <w:lang w:val="en-US"/>
              </w:rPr>
            </w:pPr>
            <w:r>
              <w:rPr>
                <w:rtl w:val="0"/>
                <w:lang w:val="en-US"/>
              </w:rPr>
              <w:t>How did you incorporate the feedback you received from your previous assignment into this assignment (if applicable)?</w:t>
            </w:r>
          </w:p>
          <w:p>
            <w:pPr>
              <w:pStyle w:val="Content"/>
            </w:pPr>
            <w:r>
              <w:rPr>
                <w:rtl w:val="0"/>
                <w:lang w:val="en-US"/>
              </w:rPr>
              <w:t>We took more time to work together on each stage so that it hopefully felt like one piece of work</w:t>
            </w:r>
          </w:p>
          <w:p>
            <w:pPr>
              <w:pStyle w:val="Content"/>
              <w:spacing w:line="240" w:lineRule="auto"/>
              <w:rPr>
                <w:lang w:val="en-US"/>
              </w:rPr>
            </w:pPr>
          </w:p>
          <w:p>
            <w:pPr>
              <w:pStyle w:val="Content"/>
              <w:spacing w:line="240" w:lineRule="auto"/>
            </w:pPr>
            <w:r>
              <w:rPr>
                <w:lang w:val="en-US"/>
              </w:rPr>
            </w:r>
          </w:p>
        </w:tc>
      </w:tr>
    </w:tbl>
    <w:p>
      <w:pPr>
        <w:pStyle w:val="Content"/>
        <w:widowControl w:val="0"/>
        <w:spacing w:line="240" w:lineRule="auto"/>
      </w:pPr>
    </w:p>
    <w:p>
      <w:pPr>
        <w:pStyle w:val="Content"/>
      </w:pPr>
      <w:r/>
    </w:p>
    <w:sectPr>
      <w:headerReference w:type="default" r:id="rId4"/>
      <w:footerReference w:type="default" r:id="rId5"/>
      <w:pgSz w:w="12240" w:h="15840" w:orient="portrait"/>
      <w:pgMar w:top="720" w:right="1152" w:bottom="720" w:left="1152" w:header="0" w:footer="28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2</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082a75"/>
      <w:spacing w:val="0"/>
      <w:kern w:val="0"/>
      <w:position w:val="0"/>
      <w:sz w:val="28"/>
      <w:szCs w:val="28"/>
      <w:u w:val="none" w:color="082a75"/>
      <w:vertAlign w:val="baseline"/>
      <w:lang w:val="en-US"/>
    </w:rPr>
  </w:style>
  <w:style w:type="paragraph" w:styleId="footer">
    <w:name w:val="footer"/>
    <w:next w:val="footer"/>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1"/>
      <w:bCs w:val="1"/>
      <w:i w:val="0"/>
      <w:iCs w:val="0"/>
      <w:caps w:val="0"/>
      <w:smallCaps w:val="0"/>
      <w:strike w:val="0"/>
      <w:dstrike w:val="0"/>
      <w:outline w:val="0"/>
      <w:color w:val="082a75"/>
      <w:spacing w:val="0"/>
      <w:kern w:val="0"/>
      <w:position w:val="0"/>
      <w:sz w:val="28"/>
      <w:szCs w:val="28"/>
      <w:u w:val="none" w:color="082a75"/>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240" w:after="60" w:line="276"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61f57"/>
      <w:spacing w:val="0"/>
      <w:kern w:val="28"/>
      <w:position w:val="0"/>
      <w:sz w:val="52"/>
      <w:szCs w:val="52"/>
      <w:u w:val="none" w:color="061f57"/>
      <w:vertAlign w:val="baseline"/>
      <w:lang w:val="en-US"/>
    </w:rPr>
  </w:style>
  <w:style w:type="paragraph" w:styleId="Content">
    <w:name w:val="Content"/>
    <w:next w:val="Content"/>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82a75"/>
      <w:spacing w:val="0"/>
      <w:kern w:val="0"/>
      <w:position w:val="0"/>
      <w:sz w:val="28"/>
      <w:szCs w:val="28"/>
      <w:u w:val="none" w:color="082a75"/>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Custom Theme">
  <a:themeElements>
    <a:clrScheme name="Custom Theme">
      <a:dk1>
        <a:srgbClr val="000000"/>
      </a:dk1>
      <a:lt1>
        <a:srgbClr val="FFFFFF"/>
      </a:lt1>
      <a:dk2>
        <a:srgbClr val="A7A7A7"/>
      </a:dk2>
      <a:lt2>
        <a:srgbClr val="535353"/>
      </a:lt2>
      <a:accent1>
        <a:srgbClr val="024F75"/>
      </a:accent1>
      <a:accent2>
        <a:srgbClr val="3592CF"/>
      </a:accent2>
      <a:accent3>
        <a:srgbClr val="34ABA2"/>
      </a:accent3>
      <a:accent4>
        <a:srgbClr val="66B2CA"/>
      </a:accent4>
      <a:accent5>
        <a:srgbClr val="C1D9CB"/>
      </a:accent5>
      <a:accent6>
        <a:srgbClr val="1D605B"/>
      </a:accent6>
      <a:hlink>
        <a:srgbClr val="0000FF"/>
      </a:hlink>
      <a:folHlink>
        <a:srgbClr val="FF00FF"/>
      </a:folHlink>
    </a:clrScheme>
    <a:fontScheme name="Custom Theme">
      <a:majorFont>
        <a:latin typeface="Helvetica"/>
        <a:ea typeface="Helvetica"/>
        <a:cs typeface="Helvetica"/>
      </a:majorFont>
      <a:minorFont>
        <a:latin typeface="Helvetica"/>
        <a:ea typeface="Helvetica"/>
        <a:cs typeface="Helvetica"/>
      </a:minorFont>
    </a:fontScheme>
    <a:fmtScheme name="Custom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50800" dist="38100" dir="5400000">
              <a:srgbClr val="000000">
                <a:alpha val="61176"/>
              </a:srgbClr>
            </a:outerShdw>
          </a:effectLst>
        </a:effectStyle>
        <a:effectStyle>
          <a:effectLst>
            <a:outerShdw sx="100000" sy="100000" kx="0" ky="0" algn="b" rotWithShape="0" blurRad="50800" dist="38100" dir="5400000">
              <a:srgbClr val="000000">
                <a:alpha val="61176"/>
              </a:srgbClr>
            </a:outerShdw>
          </a:effectLst>
        </a:effectStyle>
        <a:effectStyle>
          <a:effectLst>
            <a:outerShdw sx="100000" sy="100000" kx="0" ky="0" algn="b" rotWithShape="0" blurRad="50800" dist="25400" dir="5400000">
              <a:srgbClr val="000000">
                <a:alpha val="43137"/>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50800" dist="38100" dir="5400000">
            <a:srgbClr val="000000">
              <a:alpha val="61176"/>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F0D29"/>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50800" dist="25400" dir="5400000">
            <a:srgbClr val="000000">
              <a:alpha val="43137"/>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F0D29"/>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