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sdt>
      <w:sdtPr>
        <w:id w:val="1162588291"/>
        <w:docPartObj>
          <w:docPartGallery w:val="Cover Pages"/>
          <w:docPartUnique/>
        </w:docPartObj>
      </w:sdtPr>
      <w:sdtEndPr/>
      <w:sdtContent>
        <w:p w14:paraId="4CA57864" w14:textId="6EADF53D" w:rsidR="00984610" w:rsidRDefault="00984610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D85FFB" wp14:editId="0AE707F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Goudy Stout" w:eastAsiaTheme="majorEastAsia" w:hAnsi="Goudy Stout" w:cstheme="majorBidi"/>
                                      <w:color w:val="C5E0B3" w:themeColor="accent6" w:themeTint="66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6D554A" w14:textId="4AAEFAD7" w:rsidR="00984610" w:rsidRDefault="00984610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9D7832">
                                        <w:rPr>
                                          <w:rFonts w:ascii="Goudy Stout" w:eastAsiaTheme="majorEastAsia" w:hAnsi="Goudy Stout" w:cstheme="majorBidi"/>
                                          <w:color w:val="C5E0B3" w:themeColor="accent6" w:themeTint="66"/>
                                          <w:sz w:val="84"/>
                                          <w:szCs w:val="84"/>
                                        </w:rPr>
                                        <w:t>RECIPES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ooper Black" w:hAnsi="Cooper Black"/>
                                      <w:color w:val="F4B083" w:themeColor="accent2" w:themeTint="99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6DF8B0" w14:textId="7221E573" w:rsidR="00984610" w:rsidRDefault="00B043B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Cooper Black" w:hAnsi="Cooper Black"/>
                                          <w:color w:val="F4B083" w:themeColor="accent2" w:themeTint="99"/>
                                          <w:sz w:val="28"/>
                                          <w:szCs w:val="28"/>
                                        </w:rPr>
                                        <w:t>That includes Cashew Nuts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Goudy Stout" w:hAnsi="Goudy Stout"/>
                                      <w:color w:val="FFFF00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1645B92" w14:textId="34018AF0" w:rsidR="00984610" w:rsidRPr="009D7832" w:rsidRDefault="00984610">
                                      <w:pPr>
                                        <w:pStyle w:val="NoSpacing"/>
                                        <w:rPr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9D7832">
                                        <w:rPr>
                                          <w:rFonts w:ascii="Goudy Stout" w:hAnsi="Goudy Stout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AFIA FAHMIDA</w:t>
                                      </w:r>
                                    </w:p>
                                  </w:sdtContent>
                                </w:sdt>
                                <w:p w14:paraId="4219C216" w14:textId="2391FE1D" w:rsidR="00984610" w:rsidRPr="009D7832" w:rsidRDefault="00E50820">
                                  <w:pPr>
                                    <w:pStyle w:val="NoSpacing"/>
                                    <w:rPr>
                                      <w:color w:val="FFFF0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00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A7CE7" w:rsidRPr="009D7832">
                                        <w:rPr>
                                          <w:caps/>
                                          <w:color w:val="FFFF00"/>
                                          <w:sz w:val="18"/>
                                          <w:szCs w:val="18"/>
                                        </w:rPr>
                                        <w:t>aust,</w:t>
                                      </w:r>
                                    </w:sdtContent>
                                  </w:sdt>
                                  <w:r w:rsidR="00984610" w:rsidRPr="009D7832">
                                    <w:rPr>
                                      <w:color w:val="FFFF00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00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A7CE7" w:rsidRPr="009D7832">
                                        <w:rPr>
                                          <w:color w:val="FFFF00"/>
                                          <w:sz w:val="18"/>
                                          <w:szCs w:val="18"/>
                                        </w:rPr>
                                        <w:t>Tejgaon, Love Road.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D85FFB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Goudy Stout" w:eastAsiaTheme="majorEastAsia" w:hAnsi="Goudy Stout" w:cstheme="majorBidi"/>
                                <w:color w:val="C5E0B3" w:themeColor="accent6" w:themeTint="66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46D554A" w14:textId="4AAEFAD7" w:rsidR="00984610" w:rsidRDefault="00984610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9D7832">
                                  <w:rPr>
                                    <w:rFonts w:ascii="Goudy Stout" w:eastAsiaTheme="majorEastAsia" w:hAnsi="Goudy Stout" w:cstheme="majorBidi"/>
                                    <w:color w:val="C5E0B3" w:themeColor="accent6" w:themeTint="66"/>
                                    <w:sz w:val="84"/>
                                    <w:szCs w:val="84"/>
                                  </w:rPr>
                                  <w:t>RECIPES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ooper Black" w:hAnsi="Cooper Black"/>
                                <w:color w:val="F4B083" w:themeColor="accent2" w:themeTint="99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16DF8B0" w14:textId="7221E573" w:rsidR="00984610" w:rsidRDefault="00B043B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oper Black" w:hAnsi="Cooper Black"/>
                                    <w:color w:val="F4B083" w:themeColor="accent2" w:themeTint="99"/>
                                    <w:sz w:val="28"/>
                                    <w:szCs w:val="28"/>
                                  </w:rPr>
                                  <w:t>That includes Cashew Nuts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Goudy Stout" w:hAnsi="Goudy Stout"/>
                                <w:color w:val="FFFF00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1645B92" w14:textId="34018AF0" w:rsidR="00984610" w:rsidRPr="009D7832" w:rsidRDefault="00984610">
                                <w:pPr>
                                  <w:pStyle w:val="NoSpacing"/>
                                  <w:rPr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 w:rsidRPr="009D7832">
                                  <w:rPr>
                                    <w:rFonts w:ascii="Goudy Stout" w:hAnsi="Goudy Stout"/>
                                    <w:color w:val="FFFF00"/>
                                    <w:sz w:val="32"/>
                                    <w:szCs w:val="32"/>
                                  </w:rPr>
                                  <w:t>AFIA FAHMIDA</w:t>
                                </w:r>
                              </w:p>
                            </w:sdtContent>
                          </w:sdt>
                          <w:p w14:paraId="4219C216" w14:textId="2391FE1D" w:rsidR="00984610" w:rsidRPr="009D7832" w:rsidRDefault="00E50820">
                            <w:pPr>
                              <w:pStyle w:val="NoSpacing"/>
                              <w:rPr>
                                <w:color w:val="FFFF0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00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A7CE7" w:rsidRPr="009D7832">
                                  <w:rPr>
                                    <w:caps/>
                                    <w:color w:val="FFFF00"/>
                                    <w:sz w:val="18"/>
                                    <w:szCs w:val="18"/>
                                  </w:rPr>
                                  <w:t>aust,</w:t>
                                </w:r>
                              </w:sdtContent>
                            </w:sdt>
                            <w:r w:rsidR="00984610" w:rsidRPr="009D7832">
                              <w:rPr>
                                <w:color w:val="FFFF00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00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A7CE7" w:rsidRPr="009D7832">
                                  <w:rPr>
                                    <w:color w:val="FFFF00"/>
                                    <w:sz w:val="18"/>
                                    <w:szCs w:val="18"/>
                                  </w:rPr>
                                  <w:t>Tejgaon, Love Road.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4F36B18" w14:textId="77777777" w:rsidR="00DE426F" w:rsidRDefault="00984610" w:rsidP="00984610">
      <w:pPr>
        <w:pStyle w:val="Title"/>
      </w:pPr>
      <w:r>
        <w:lastRenderedPageBreak/>
        <w:t xml:space="preserve">      </w:t>
      </w:r>
    </w:p>
    <w:sdt>
      <w:sdtPr>
        <w:rPr>
          <w:rFonts w:ascii="Bernard MT Condensed" w:eastAsiaTheme="minorHAnsi" w:hAnsi="Bernard MT Condensed" w:cstheme="minorBidi"/>
          <w:color w:val="auto"/>
          <w:sz w:val="48"/>
          <w:szCs w:val="48"/>
        </w:rPr>
        <w:id w:val="-11155952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2844CE" w14:textId="3F669DD0" w:rsidR="00A5056E" w:rsidRPr="00A5056E" w:rsidRDefault="00A5056E">
          <w:pPr>
            <w:pStyle w:val="TOCHeading"/>
            <w:rPr>
              <w:rFonts w:ascii="Bernard MT Condensed" w:hAnsi="Bernard MT Condensed"/>
              <w:sz w:val="48"/>
              <w:szCs w:val="48"/>
            </w:rPr>
          </w:pPr>
          <w:r w:rsidRPr="00A5056E">
            <w:rPr>
              <w:rFonts w:ascii="Bernard MT Condensed" w:hAnsi="Bernard MT Condensed"/>
              <w:sz w:val="48"/>
              <w:szCs w:val="48"/>
            </w:rPr>
            <w:t>Contents</w:t>
          </w:r>
        </w:p>
        <w:p w14:paraId="3C282903" w14:textId="7AB2128C" w:rsidR="00A5056E" w:rsidRDefault="00A5056E">
          <w:pPr>
            <w:pStyle w:val="TOC1"/>
            <w:tabs>
              <w:tab w:val="right" w:leader="dot" w:pos="10070"/>
            </w:tabs>
            <w:rPr>
              <w:rStyle w:val="Hyperlink"/>
              <w:rFonts w:ascii="Bernard MT Condensed" w:hAnsi="Bernard MT Condensed"/>
              <w:noProof/>
              <w:sz w:val="48"/>
              <w:szCs w:val="48"/>
            </w:rPr>
          </w:pPr>
          <w:r w:rsidRPr="00A5056E">
            <w:rPr>
              <w:rFonts w:ascii="Bernard MT Condensed" w:hAnsi="Bernard MT Condensed"/>
              <w:sz w:val="48"/>
              <w:szCs w:val="48"/>
            </w:rPr>
            <w:fldChar w:fldCharType="begin"/>
          </w:r>
          <w:r w:rsidRPr="00A5056E">
            <w:rPr>
              <w:rFonts w:ascii="Bernard MT Condensed" w:hAnsi="Bernard MT Condensed"/>
              <w:sz w:val="48"/>
              <w:szCs w:val="48"/>
            </w:rPr>
            <w:instrText xml:space="preserve"> TOC \o "1-3" \h \z \u </w:instrText>
          </w:r>
          <w:r w:rsidRPr="00A5056E">
            <w:rPr>
              <w:rFonts w:ascii="Bernard MT Condensed" w:hAnsi="Bernard MT Condensed"/>
              <w:sz w:val="48"/>
              <w:szCs w:val="48"/>
            </w:rPr>
            <w:fldChar w:fldCharType="separate"/>
          </w:r>
          <w:hyperlink w:anchor="_Toc91632170" w:history="1">
            <w:r w:rsidRPr="00A5056E">
              <w:rPr>
                <w:rStyle w:val="Hyperlink"/>
                <w:rFonts w:ascii="Bernard MT Condensed" w:hAnsi="Bernard MT Condensed"/>
                <w:noProof/>
                <w:sz w:val="48"/>
                <w:szCs w:val="48"/>
              </w:rPr>
              <w:t>Intro</w:t>
            </w:r>
            <w:r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  <w:tab/>
            </w:r>
            <w:r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  <w:fldChar w:fldCharType="begin"/>
            </w:r>
            <w:r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  <w:instrText xml:space="preserve"> PAGEREF _Toc91632170 \h </w:instrText>
            </w:r>
            <w:r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</w:r>
            <w:r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  <w:fldChar w:fldCharType="separate"/>
            </w:r>
            <w:r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  <w:t>2</w:t>
            </w:r>
            <w:r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1C7E8A4F" w14:textId="77777777" w:rsidR="009D7832" w:rsidRPr="009D7832" w:rsidRDefault="009D7832" w:rsidP="009D7832"/>
        <w:p w14:paraId="6BBA3C0B" w14:textId="486F94CB" w:rsidR="00A5056E" w:rsidRDefault="00E50820">
          <w:pPr>
            <w:pStyle w:val="TOC2"/>
            <w:tabs>
              <w:tab w:val="right" w:leader="dot" w:pos="10070"/>
            </w:tabs>
            <w:rPr>
              <w:rStyle w:val="Hyperlink"/>
              <w:rFonts w:ascii="Bernard MT Condensed" w:hAnsi="Bernard MT Condensed"/>
              <w:noProof/>
              <w:sz w:val="48"/>
              <w:szCs w:val="48"/>
            </w:rPr>
          </w:pPr>
          <w:hyperlink w:anchor="_Toc91632171" w:history="1">
            <w:r w:rsidR="00A5056E" w:rsidRPr="00A5056E">
              <w:rPr>
                <w:rStyle w:val="Hyperlink"/>
                <w:rFonts w:ascii="Bernard MT Condensed" w:hAnsi="Bernard MT Condensed"/>
                <w:noProof/>
                <w:sz w:val="48"/>
                <w:szCs w:val="48"/>
              </w:rPr>
              <w:t>Ingredients of meat marinate:</w:t>
            </w:r>
            <w:r w:rsidR="00A5056E"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  <w:tab/>
            </w:r>
            <w:r w:rsidR="00A5056E"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  <w:fldChar w:fldCharType="begin"/>
            </w:r>
            <w:r w:rsidR="00A5056E"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  <w:instrText xml:space="preserve"> PAGEREF _Toc91632171 \h </w:instrText>
            </w:r>
            <w:r w:rsidR="00A5056E"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</w:r>
            <w:r w:rsidR="00A5056E"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  <w:fldChar w:fldCharType="separate"/>
            </w:r>
            <w:r w:rsidR="00A5056E"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  <w:t>3</w:t>
            </w:r>
            <w:r w:rsidR="00A5056E"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7BAC07C9" w14:textId="77777777" w:rsidR="009D7832" w:rsidRPr="009D7832" w:rsidRDefault="009D7832" w:rsidP="009D7832"/>
        <w:p w14:paraId="629E57AC" w14:textId="11B39445" w:rsidR="00A5056E" w:rsidRDefault="00E50820">
          <w:pPr>
            <w:pStyle w:val="TOC3"/>
            <w:tabs>
              <w:tab w:val="right" w:leader="dot" w:pos="10070"/>
            </w:tabs>
            <w:rPr>
              <w:rStyle w:val="Hyperlink"/>
              <w:rFonts w:ascii="Bernard MT Condensed" w:hAnsi="Bernard MT Condensed"/>
              <w:noProof/>
              <w:sz w:val="48"/>
              <w:szCs w:val="48"/>
            </w:rPr>
          </w:pPr>
          <w:hyperlink w:anchor="_Toc91632172" w:history="1">
            <w:r w:rsidR="00A5056E" w:rsidRPr="00A5056E">
              <w:rPr>
                <w:rStyle w:val="Hyperlink"/>
                <w:rFonts w:ascii="Bernard MT Condensed" w:hAnsi="Bernard MT Condensed"/>
                <w:noProof/>
                <w:sz w:val="48"/>
                <w:szCs w:val="48"/>
              </w:rPr>
              <w:t>Other ingredients:</w:t>
            </w:r>
            <w:r w:rsidR="00A5056E"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  <w:tab/>
            </w:r>
            <w:r w:rsidR="00A5056E"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  <w:fldChar w:fldCharType="begin"/>
            </w:r>
            <w:r w:rsidR="00A5056E"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  <w:instrText xml:space="preserve"> PAGEREF _Toc91632172 \h </w:instrText>
            </w:r>
            <w:r w:rsidR="00A5056E"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</w:r>
            <w:r w:rsidR="00A5056E"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  <w:fldChar w:fldCharType="separate"/>
            </w:r>
            <w:r w:rsidR="00A5056E"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  <w:t>4</w:t>
            </w:r>
            <w:r w:rsidR="00A5056E" w:rsidRPr="00A5056E">
              <w:rPr>
                <w:rFonts w:ascii="Bernard MT Condensed" w:hAnsi="Bernard MT Condensed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314BE46C" w14:textId="09ED50ED" w:rsidR="009D7832" w:rsidRDefault="009D7832" w:rsidP="009D7832">
          <w:r>
            <w:t xml:space="preserve">     </w:t>
          </w:r>
        </w:p>
        <w:p w14:paraId="7046416D" w14:textId="09A1E0B4" w:rsidR="009D7832" w:rsidRPr="009D7832" w:rsidRDefault="009D7832" w:rsidP="009D7832">
          <w:pPr>
            <w:rPr>
              <w:rFonts w:ascii="Bernard MT Condensed" w:hAnsi="Bernard MT Condensed"/>
              <w:sz w:val="48"/>
              <w:szCs w:val="48"/>
            </w:rPr>
          </w:pPr>
          <w:r>
            <w:rPr>
              <w:rFonts w:ascii="Bernard MT Condensed" w:hAnsi="Bernard MT Condensed"/>
            </w:rPr>
            <w:t xml:space="preserve">          </w:t>
          </w:r>
          <w:r w:rsidRPr="009D7832">
            <w:rPr>
              <w:rFonts w:ascii="Bernard MT Condensed" w:hAnsi="Bernard MT Condensed"/>
              <w:sz w:val="48"/>
              <w:szCs w:val="48"/>
            </w:rPr>
            <w:t>Method</w:t>
          </w:r>
          <w:r>
            <w:rPr>
              <w:rFonts w:ascii="Bernard MT Condensed" w:hAnsi="Bernard MT Condensed"/>
              <w:sz w:val="48"/>
              <w:szCs w:val="48"/>
            </w:rPr>
            <w:t>……………...…………………………...5</w:t>
          </w:r>
        </w:p>
        <w:p w14:paraId="1CE478AA" w14:textId="1AE0DC0D" w:rsidR="00A5056E" w:rsidRPr="00A5056E" w:rsidRDefault="00A5056E">
          <w:pPr>
            <w:rPr>
              <w:rFonts w:ascii="Bernard MT Condensed" w:hAnsi="Bernard MT Condensed"/>
              <w:sz w:val="48"/>
              <w:szCs w:val="48"/>
            </w:rPr>
          </w:pPr>
          <w:r w:rsidRPr="00A5056E">
            <w:rPr>
              <w:rFonts w:ascii="Bernard MT Condensed" w:hAnsi="Bernard MT Condensed"/>
              <w:b/>
              <w:bCs/>
              <w:noProof/>
              <w:sz w:val="48"/>
              <w:szCs w:val="48"/>
            </w:rPr>
            <w:fldChar w:fldCharType="end"/>
          </w:r>
        </w:p>
      </w:sdtContent>
    </w:sdt>
    <w:p w14:paraId="70A4F822" w14:textId="34DDE91B" w:rsidR="00DE426F" w:rsidRPr="00DE426F" w:rsidRDefault="00DE426F" w:rsidP="00DE426F">
      <w:pPr>
        <w:pStyle w:val="TOCHeading"/>
        <w:rPr>
          <w:sz w:val="56"/>
          <w:szCs w:val="56"/>
        </w:rPr>
      </w:pPr>
    </w:p>
    <w:p w14:paraId="625426D1" w14:textId="5162132A" w:rsidR="00DE426F" w:rsidRDefault="00DE426F" w:rsidP="00DE426F"/>
    <w:p w14:paraId="3A861A09" w14:textId="45A194B3" w:rsidR="00DE426F" w:rsidRDefault="00DE426F" w:rsidP="00DE426F"/>
    <w:p w14:paraId="62D2712A" w14:textId="3E4C45CE" w:rsidR="00DE426F" w:rsidRDefault="00DE426F" w:rsidP="00DE426F"/>
    <w:p w14:paraId="0F1EB8BF" w14:textId="28A220C0" w:rsidR="00DE426F" w:rsidRDefault="00DE426F" w:rsidP="00DE426F"/>
    <w:p w14:paraId="6ECF236A" w14:textId="1B8E8628" w:rsidR="00DE426F" w:rsidRDefault="00DE426F" w:rsidP="00DE426F"/>
    <w:p w14:paraId="45BD6EB1" w14:textId="0F4C650E" w:rsidR="00DE426F" w:rsidRDefault="00DE426F" w:rsidP="00DE426F"/>
    <w:p w14:paraId="00CD7B05" w14:textId="65F51361" w:rsidR="00DE426F" w:rsidRDefault="00DE426F" w:rsidP="00DE426F"/>
    <w:p w14:paraId="05F562A9" w14:textId="31D693FC" w:rsidR="00DE426F" w:rsidRDefault="00DE426F" w:rsidP="00DE426F"/>
    <w:p w14:paraId="0FF7F2EE" w14:textId="362F59C5" w:rsidR="00DE426F" w:rsidRDefault="00DE426F" w:rsidP="00DE426F"/>
    <w:p w14:paraId="5193B514" w14:textId="2A96AA4A" w:rsidR="00DE426F" w:rsidRDefault="00DE426F" w:rsidP="00DE426F"/>
    <w:p w14:paraId="710FB38B" w14:textId="0267D376" w:rsidR="00DE426F" w:rsidRDefault="00DE426F" w:rsidP="00DE426F"/>
    <w:p w14:paraId="64280200" w14:textId="6DE19350" w:rsidR="00DE426F" w:rsidRDefault="00DE426F" w:rsidP="00DE426F"/>
    <w:p w14:paraId="21FD35AA" w14:textId="404489AD" w:rsidR="00984610" w:rsidRPr="00DE426F" w:rsidRDefault="00984610" w:rsidP="00DE426F">
      <w:pPr>
        <w:rPr>
          <w:rFonts w:ascii="Bauhaus 93" w:eastAsiaTheme="majorEastAsia" w:hAnsi="Bauhaus 93" w:cstheme="majorBidi"/>
          <w:b/>
          <w:bCs/>
          <w:i/>
          <w:iCs/>
          <w:color w:val="385623" w:themeColor="accent6" w:themeShade="80"/>
          <w:spacing w:val="-10"/>
          <w:kern w:val="28"/>
          <w:sz w:val="56"/>
          <w:szCs w:val="56"/>
          <w:u w:val="single"/>
        </w:rPr>
      </w:pPr>
      <w:r w:rsidRPr="00984610">
        <w:rPr>
          <w:rFonts w:ascii="Bauhaus 93" w:hAnsi="Bauhaus 93"/>
          <w:b/>
          <w:bCs/>
          <w:i/>
          <w:iCs/>
          <w:color w:val="385623" w:themeColor="accent6" w:themeShade="80"/>
          <w:sz w:val="56"/>
          <w:szCs w:val="56"/>
          <w:u w:val="single"/>
        </w:rPr>
        <w:lastRenderedPageBreak/>
        <w:t>CHASHEW NUT SALAD RECIPE</w:t>
      </w:r>
      <w:r w:rsidR="00991AEB">
        <w:rPr>
          <w:rFonts w:ascii="Bauhaus 93" w:hAnsi="Bauhaus 93"/>
          <w:b/>
          <w:bCs/>
          <w:i/>
          <w:iCs/>
          <w:u w:val="single"/>
        </w:rPr>
        <w:t xml:space="preserve"> </w:t>
      </w:r>
    </w:p>
    <w:p w14:paraId="2B7C4987" w14:textId="33BEF9B1" w:rsidR="00DE426F" w:rsidRDefault="00DE426F"/>
    <w:p w14:paraId="70F2F8A4" w14:textId="2D1BD424" w:rsidR="00832C09" w:rsidRPr="00991AEB" w:rsidRDefault="00832C09" w:rsidP="00832C09">
      <w:pPr>
        <w:pStyle w:val="Heading1"/>
        <w:rPr>
          <w:sz w:val="52"/>
          <w:szCs w:val="52"/>
          <w:u w:val="single"/>
        </w:rPr>
      </w:pPr>
      <w:bookmarkStart w:id="0" w:name="_Toc91631186"/>
      <w:bookmarkStart w:id="1" w:name="_Toc91631210"/>
      <w:bookmarkStart w:id="2" w:name="_Toc91631288"/>
      <w:bookmarkStart w:id="3" w:name="_Toc91632095"/>
      <w:bookmarkStart w:id="4" w:name="_Toc91632170"/>
      <w:r w:rsidRPr="00991AEB">
        <w:rPr>
          <w:sz w:val="52"/>
          <w:szCs w:val="52"/>
          <w:u w:val="single"/>
        </w:rPr>
        <w:t>Intro</w:t>
      </w:r>
      <w:bookmarkEnd w:id="0"/>
      <w:bookmarkEnd w:id="1"/>
      <w:bookmarkEnd w:id="2"/>
      <w:bookmarkEnd w:id="3"/>
      <w:bookmarkEnd w:id="4"/>
    </w:p>
    <w:p w14:paraId="06B79AE2" w14:textId="77777777" w:rsidR="00185FE3" w:rsidRDefault="00185FE3" w:rsidP="00984610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257AF0" wp14:editId="4AD3409E">
            <wp:simplePos x="0" y="0"/>
            <wp:positionH relativeFrom="margin">
              <wp:align>right</wp:align>
            </wp:positionH>
            <wp:positionV relativeFrom="paragraph">
              <wp:posOffset>975995</wp:posOffset>
            </wp:positionV>
            <wp:extent cx="5943600" cy="3343275"/>
            <wp:effectExtent l="19050" t="0" r="19050" b="981075"/>
            <wp:wrapThrough wrapText="bothSides">
              <wp:wrapPolygon edited="0">
                <wp:start x="554" y="0"/>
                <wp:lineTo x="-69" y="492"/>
                <wp:lineTo x="-69" y="21169"/>
                <wp:lineTo x="623" y="21662"/>
                <wp:lineTo x="-69" y="21908"/>
                <wp:lineTo x="-69" y="27815"/>
                <wp:lineTo x="21600" y="27815"/>
                <wp:lineTo x="21600" y="23138"/>
                <wp:lineTo x="21254" y="22031"/>
                <wp:lineTo x="21115" y="21662"/>
                <wp:lineTo x="21600" y="20308"/>
                <wp:lineTo x="21600" y="1354"/>
                <wp:lineTo x="21392" y="738"/>
                <wp:lineTo x="20977" y="0"/>
                <wp:lineTo x="554" y="0"/>
              </wp:wrapPolygon>
            </wp:wrapThrough>
            <wp:docPr id="1" name="Picture 1" descr="A bowl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owl of foo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84610" w:rsidRPr="00991AEB">
        <w:rPr>
          <w:sz w:val="40"/>
          <w:szCs w:val="40"/>
        </w:rPr>
        <w:t xml:space="preserve">Like a restaurant, you can make delicious Cashew Nut salad at home. Children will love to eat this item too. </w:t>
      </w:r>
    </w:p>
    <w:p w14:paraId="4C076116" w14:textId="0A509BE6" w:rsidR="00CA1418" w:rsidRDefault="00984610" w:rsidP="00984610">
      <w:pPr>
        <w:rPr>
          <w:sz w:val="40"/>
          <w:szCs w:val="40"/>
        </w:rPr>
      </w:pPr>
      <w:r w:rsidRPr="00CA1418">
        <w:rPr>
          <w:i/>
          <w:iCs/>
          <w:sz w:val="40"/>
          <w:szCs w:val="40"/>
        </w:rPr>
        <w:t>So, what are you waiting for? Let’s learn how to make this.</w:t>
      </w:r>
    </w:p>
    <w:p w14:paraId="517981D2" w14:textId="77777777" w:rsidR="00DE426F" w:rsidRPr="00DE426F" w:rsidRDefault="00DE426F" w:rsidP="00984610">
      <w:pPr>
        <w:rPr>
          <w:sz w:val="40"/>
          <w:szCs w:val="40"/>
        </w:rPr>
      </w:pPr>
    </w:p>
    <w:p w14:paraId="051C6461" w14:textId="4A502883" w:rsidR="00984610" w:rsidRPr="00991AEB" w:rsidRDefault="00832C09" w:rsidP="00832C09">
      <w:pPr>
        <w:pStyle w:val="Heading2"/>
        <w:rPr>
          <w:sz w:val="52"/>
          <w:szCs w:val="52"/>
          <w:u w:val="single"/>
        </w:rPr>
      </w:pPr>
      <w:bookmarkStart w:id="5" w:name="_Toc91631187"/>
      <w:bookmarkStart w:id="6" w:name="_Toc91631211"/>
      <w:bookmarkStart w:id="7" w:name="_Toc91631289"/>
      <w:bookmarkStart w:id="8" w:name="_Toc91632096"/>
      <w:bookmarkStart w:id="9" w:name="_Toc91632171"/>
      <w:r w:rsidRPr="00991AEB">
        <w:rPr>
          <w:sz w:val="52"/>
          <w:szCs w:val="52"/>
          <w:u w:val="single"/>
        </w:rPr>
        <w:lastRenderedPageBreak/>
        <w:t>Ingredients of meat marinate:</w:t>
      </w:r>
      <w:bookmarkEnd w:id="5"/>
      <w:bookmarkEnd w:id="6"/>
      <w:bookmarkEnd w:id="7"/>
      <w:bookmarkEnd w:id="8"/>
      <w:bookmarkEnd w:id="9"/>
      <w:r w:rsidRPr="00991AEB">
        <w:rPr>
          <w:sz w:val="52"/>
          <w:szCs w:val="52"/>
          <w:u w:val="single"/>
        </w:rPr>
        <w:t xml:space="preserve">  </w:t>
      </w:r>
    </w:p>
    <w:tbl>
      <w:tblPr>
        <w:tblStyle w:val="TableGrid"/>
        <w:tblW w:w="9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450"/>
        <w:gridCol w:w="3503"/>
      </w:tblGrid>
      <w:tr w:rsidR="002A7CE7" w:rsidRPr="006C4170" w14:paraId="459A8BA2" w14:textId="77777777" w:rsidTr="00B043B3">
        <w:trPr>
          <w:trHeight w:val="1469"/>
        </w:trPr>
        <w:tc>
          <w:tcPr>
            <w:tcW w:w="6210" w:type="dxa"/>
            <w:gridSpan w:val="2"/>
          </w:tcPr>
          <w:p w14:paraId="24317A58" w14:textId="18E52F0C" w:rsidR="002A7CE7" w:rsidRPr="006C4170" w:rsidRDefault="00832C09" w:rsidP="00B043B3">
            <w:pPr>
              <w:pStyle w:val="IntenseQuote"/>
              <w:jc w:val="left"/>
              <w:rPr>
                <w:sz w:val="48"/>
                <w:szCs w:val="48"/>
              </w:rPr>
            </w:pPr>
            <w:r w:rsidRPr="006C4170">
              <w:rPr>
                <w:sz w:val="48"/>
                <w:szCs w:val="48"/>
              </w:rPr>
              <w:t>Ingredients</w:t>
            </w:r>
          </w:p>
        </w:tc>
        <w:tc>
          <w:tcPr>
            <w:tcW w:w="3503" w:type="dxa"/>
          </w:tcPr>
          <w:p w14:paraId="192F45EE" w14:textId="4015023F" w:rsidR="002A7CE7" w:rsidRPr="006C4170" w:rsidRDefault="00832C09" w:rsidP="00832C09">
            <w:pPr>
              <w:pStyle w:val="IntenseQuote"/>
              <w:rPr>
                <w:sz w:val="48"/>
                <w:szCs w:val="48"/>
              </w:rPr>
            </w:pPr>
            <w:r w:rsidRPr="006C4170">
              <w:rPr>
                <w:sz w:val="48"/>
                <w:szCs w:val="48"/>
              </w:rPr>
              <w:t>Amount</w:t>
            </w:r>
          </w:p>
        </w:tc>
      </w:tr>
      <w:tr w:rsidR="002A7CE7" w:rsidRPr="006C4170" w14:paraId="77D8E3F2" w14:textId="77777777" w:rsidTr="006C4170">
        <w:trPr>
          <w:trHeight w:val="265"/>
        </w:trPr>
        <w:tc>
          <w:tcPr>
            <w:tcW w:w="5760" w:type="dxa"/>
          </w:tcPr>
          <w:p w14:paraId="54EBAD54" w14:textId="1B1661BB" w:rsidR="002A7CE7" w:rsidRPr="006C4170" w:rsidRDefault="002A7CE7" w:rsidP="00984610">
            <w:pPr>
              <w:rPr>
                <w:sz w:val="40"/>
                <w:szCs w:val="40"/>
              </w:rPr>
            </w:pPr>
            <w:r w:rsidRPr="006C4170">
              <w:rPr>
                <w:sz w:val="40"/>
                <w:szCs w:val="40"/>
              </w:rPr>
              <w:t>Chicken meat</w:t>
            </w:r>
          </w:p>
        </w:tc>
        <w:tc>
          <w:tcPr>
            <w:tcW w:w="3953" w:type="dxa"/>
            <w:gridSpan w:val="2"/>
          </w:tcPr>
          <w:p w14:paraId="7065436F" w14:textId="5E596441" w:rsidR="002A7CE7" w:rsidRPr="006C4170" w:rsidRDefault="006C4170" w:rsidP="00984610">
            <w:pPr>
              <w:rPr>
                <w:sz w:val="40"/>
                <w:szCs w:val="40"/>
              </w:rPr>
            </w:pPr>
            <w:r w:rsidRPr="006C4170">
              <w:rPr>
                <w:sz w:val="40"/>
                <w:szCs w:val="40"/>
              </w:rPr>
              <w:t xml:space="preserve"> </w:t>
            </w:r>
            <w:r w:rsidR="00B043B3">
              <w:rPr>
                <w:sz w:val="40"/>
                <w:szCs w:val="40"/>
              </w:rPr>
              <w:t xml:space="preserve">    </w:t>
            </w:r>
            <w:r w:rsidR="002A7CE7" w:rsidRPr="006C4170">
              <w:rPr>
                <w:sz w:val="40"/>
                <w:szCs w:val="40"/>
              </w:rPr>
              <w:t>300 grams</w:t>
            </w:r>
          </w:p>
        </w:tc>
      </w:tr>
      <w:tr w:rsidR="002A7CE7" w:rsidRPr="006C4170" w14:paraId="670FA299" w14:textId="77777777" w:rsidTr="00B043B3">
        <w:trPr>
          <w:trHeight w:val="281"/>
        </w:trPr>
        <w:tc>
          <w:tcPr>
            <w:tcW w:w="6210" w:type="dxa"/>
            <w:gridSpan w:val="2"/>
          </w:tcPr>
          <w:p w14:paraId="56ADA709" w14:textId="6E23CD35" w:rsidR="002A7CE7" w:rsidRPr="006C4170" w:rsidRDefault="002A7CE7" w:rsidP="00984610">
            <w:pPr>
              <w:rPr>
                <w:sz w:val="40"/>
                <w:szCs w:val="40"/>
              </w:rPr>
            </w:pPr>
          </w:p>
        </w:tc>
        <w:tc>
          <w:tcPr>
            <w:tcW w:w="3503" w:type="dxa"/>
          </w:tcPr>
          <w:p w14:paraId="5EEDE24E" w14:textId="15688774" w:rsidR="002A7CE7" w:rsidRPr="006C4170" w:rsidRDefault="00B043B3" w:rsidP="0098461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Or </w:t>
            </w:r>
            <w:r w:rsidR="002A7CE7" w:rsidRPr="006C4170">
              <w:rPr>
                <w:sz w:val="40"/>
                <w:szCs w:val="40"/>
              </w:rPr>
              <w:t>2 tsp</w:t>
            </w:r>
          </w:p>
        </w:tc>
      </w:tr>
      <w:tr w:rsidR="002A7CE7" w:rsidRPr="006C4170" w14:paraId="39930439" w14:textId="77777777" w:rsidTr="00B043B3">
        <w:trPr>
          <w:trHeight w:val="265"/>
        </w:trPr>
        <w:tc>
          <w:tcPr>
            <w:tcW w:w="6210" w:type="dxa"/>
            <w:gridSpan w:val="2"/>
          </w:tcPr>
          <w:p w14:paraId="5DDDC6BC" w14:textId="516A3698" w:rsidR="002A7CE7" w:rsidRPr="006C4170" w:rsidRDefault="002A7CE7" w:rsidP="00984610">
            <w:pPr>
              <w:rPr>
                <w:sz w:val="40"/>
                <w:szCs w:val="40"/>
              </w:rPr>
            </w:pPr>
            <w:r w:rsidRPr="006C4170">
              <w:rPr>
                <w:sz w:val="40"/>
                <w:szCs w:val="40"/>
              </w:rPr>
              <w:t>Salt</w:t>
            </w:r>
          </w:p>
        </w:tc>
        <w:tc>
          <w:tcPr>
            <w:tcW w:w="3503" w:type="dxa"/>
          </w:tcPr>
          <w:p w14:paraId="201DFD81" w14:textId="38314BFB" w:rsidR="002A7CE7" w:rsidRPr="006C4170" w:rsidRDefault="002A7CE7" w:rsidP="00984610">
            <w:pPr>
              <w:rPr>
                <w:sz w:val="40"/>
                <w:szCs w:val="40"/>
              </w:rPr>
            </w:pPr>
            <w:r w:rsidRPr="006C4170">
              <w:rPr>
                <w:sz w:val="40"/>
                <w:szCs w:val="40"/>
              </w:rPr>
              <w:t>as your taste</w:t>
            </w:r>
          </w:p>
        </w:tc>
      </w:tr>
      <w:tr w:rsidR="002A7CE7" w:rsidRPr="006C4170" w14:paraId="006BDD67" w14:textId="77777777" w:rsidTr="00B043B3">
        <w:trPr>
          <w:trHeight w:val="281"/>
        </w:trPr>
        <w:tc>
          <w:tcPr>
            <w:tcW w:w="6210" w:type="dxa"/>
            <w:gridSpan w:val="2"/>
          </w:tcPr>
          <w:p w14:paraId="5815C7B0" w14:textId="5EEA61C2" w:rsidR="002A7CE7" w:rsidRPr="006C4170" w:rsidRDefault="002A7CE7" w:rsidP="00984610">
            <w:pPr>
              <w:rPr>
                <w:sz w:val="40"/>
                <w:szCs w:val="40"/>
              </w:rPr>
            </w:pPr>
            <w:r w:rsidRPr="006C4170">
              <w:rPr>
                <w:sz w:val="40"/>
                <w:szCs w:val="40"/>
              </w:rPr>
              <w:t>Pepper powder</w:t>
            </w:r>
          </w:p>
        </w:tc>
        <w:tc>
          <w:tcPr>
            <w:tcW w:w="3503" w:type="dxa"/>
          </w:tcPr>
          <w:p w14:paraId="569A81A1" w14:textId="332E9268" w:rsidR="002A7CE7" w:rsidRPr="006C4170" w:rsidRDefault="002A7CE7" w:rsidP="00984610">
            <w:pPr>
              <w:rPr>
                <w:sz w:val="40"/>
                <w:szCs w:val="40"/>
              </w:rPr>
            </w:pPr>
            <w:r w:rsidRPr="006C4170">
              <w:rPr>
                <w:sz w:val="40"/>
                <w:szCs w:val="40"/>
              </w:rPr>
              <w:t>1/4 tsp</w:t>
            </w:r>
          </w:p>
        </w:tc>
      </w:tr>
      <w:tr w:rsidR="002A7CE7" w:rsidRPr="006C4170" w14:paraId="0DE37C22" w14:textId="77777777" w:rsidTr="00B043B3">
        <w:trPr>
          <w:trHeight w:val="265"/>
        </w:trPr>
        <w:tc>
          <w:tcPr>
            <w:tcW w:w="6210" w:type="dxa"/>
            <w:gridSpan w:val="2"/>
          </w:tcPr>
          <w:p w14:paraId="451958B6" w14:textId="4721BF81" w:rsidR="002A7CE7" w:rsidRPr="006C4170" w:rsidRDefault="002A7CE7" w:rsidP="00984610">
            <w:pPr>
              <w:rPr>
                <w:sz w:val="40"/>
                <w:szCs w:val="40"/>
              </w:rPr>
            </w:pPr>
            <w:r w:rsidRPr="006C4170">
              <w:rPr>
                <w:sz w:val="40"/>
                <w:szCs w:val="40"/>
              </w:rPr>
              <w:t>Coriander powder</w:t>
            </w:r>
          </w:p>
        </w:tc>
        <w:tc>
          <w:tcPr>
            <w:tcW w:w="3503" w:type="dxa"/>
          </w:tcPr>
          <w:p w14:paraId="786D22F8" w14:textId="7CB5CEBD" w:rsidR="002A7CE7" w:rsidRPr="006C4170" w:rsidRDefault="002A7CE7" w:rsidP="00984610">
            <w:pPr>
              <w:rPr>
                <w:sz w:val="40"/>
                <w:szCs w:val="40"/>
              </w:rPr>
            </w:pPr>
            <w:r w:rsidRPr="006C4170">
              <w:rPr>
                <w:sz w:val="40"/>
                <w:szCs w:val="40"/>
              </w:rPr>
              <w:t>1 teaspoon</w:t>
            </w:r>
          </w:p>
        </w:tc>
      </w:tr>
      <w:tr w:rsidR="002A7CE7" w:rsidRPr="006C4170" w14:paraId="6AACDEE9" w14:textId="77777777" w:rsidTr="00B043B3">
        <w:trPr>
          <w:trHeight w:val="281"/>
        </w:trPr>
        <w:tc>
          <w:tcPr>
            <w:tcW w:w="6210" w:type="dxa"/>
            <w:gridSpan w:val="2"/>
          </w:tcPr>
          <w:p w14:paraId="6B1DD786" w14:textId="2A06A079" w:rsidR="002A7CE7" w:rsidRPr="006C4170" w:rsidRDefault="002A7CE7" w:rsidP="00984610">
            <w:pPr>
              <w:rPr>
                <w:sz w:val="40"/>
                <w:szCs w:val="40"/>
              </w:rPr>
            </w:pPr>
            <w:r w:rsidRPr="006C4170">
              <w:rPr>
                <w:sz w:val="40"/>
                <w:szCs w:val="40"/>
              </w:rPr>
              <w:t>Ginger-Garlic mixture</w:t>
            </w:r>
          </w:p>
        </w:tc>
        <w:tc>
          <w:tcPr>
            <w:tcW w:w="3503" w:type="dxa"/>
          </w:tcPr>
          <w:p w14:paraId="72E23234" w14:textId="0895683E" w:rsidR="002A7CE7" w:rsidRPr="006C4170" w:rsidRDefault="002A7CE7" w:rsidP="00984610">
            <w:pPr>
              <w:rPr>
                <w:sz w:val="40"/>
                <w:szCs w:val="40"/>
              </w:rPr>
            </w:pPr>
            <w:r w:rsidRPr="006C4170">
              <w:rPr>
                <w:sz w:val="40"/>
                <w:szCs w:val="40"/>
              </w:rPr>
              <w:t>2 tsp</w:t>
            </w:r>
          </w:p>
        </w:tc>
      </w:tr>
      <w:tr w:rsidR="002A7CE7" w:rsidRPr="006C4170" w14:paraId="4BDA72F1" w14:textId="77777777" w:rsidTr="00B043B3">
        <w:trPr>
          <w:trHeight w:val="281"/>
        </w:trPr>
        <w:tc>
          <w:tcPr>
            <w:tcW w:w="6210" w:type="dxa"/>
            <w:gridSpan w:val="2"/>
          </w:tcPr>
          <w:p w14:paraId="04F091C0" w14:textId="562F2761" w:rsidR="002A7CE7" w:rsidRPr="006C4170" w:rsidRDefault="002A7CE7" w:rsidP="00984610">
            <w:pPr>
              <w:rPr>
                <w:sz w:val="40"/>
                <w:szCs w:val="40"/>
              </w:rPr>
            </w:pPr>
            <w:r w:rsidRPr="006C4170">
              <w:rPr>
                <w:sz w:val="40"/>
                <w:szCs w:val="40"/>
              </w:rPr>
              <w:t>Soy sauce</w:t>
            </w:r>
          </w:p>
        </w:tc>
        <w:tc>
          <w:tcPr>
            <w:tcW w:w="3503" w:type="dxa"/>
          </w:tcPr>
          <w:p w14:paraId="1C1424F4" w14:textId="12FA94C3" w:rsidR="002A7CE7" w:rsidRPr="006C4170" w:rsidRDefault="002A7CE7" w:rsidP="00984610">
            <w:pPr>
              <w:rPr>
                <w:sz w:val="40"/>
                <w:szCs w:val="40"/>
              </w:rPr>
            </w:pPr>
            <w:r w:rsidRPr="006C4170">
              <w:rPr>
                <w:sz w:val="40"/>
                <w:szCs w:val="40"/>
              </w:rPr>
              <w:t>1 teaspoon</w:t>
            </w:r>
          </w:p>
        </w:tc>
      </w:tr>
      <w:tr w:rsidR="002A7CE7" w:rsidRPr="006C4170" w14:paraId="51F0F7F9" w14:textId="77777777" w:rsidTr="00B043B3">
        <w:trPr>
          <w:trHeight w:val="265"/>
        </w:trPr>
        <w:tc>
          <w:tcPr>
            <w:tcW w:w="6210" w:type="dxa"/>
            <w:gridSpan w:val="2"/>
          </w:tcPr>
          <w:p w14:paraId="144FBD8D" w14:textId="0AB83F11" w:rsidR="002A7CE7" w:rsidRPr="006C4170" w:rsidRDefault="002A7CE7" w:rsidP="00984610">
            <w:pPr>
              <w:rPr>
                <w:sz w:val="40"/>
                <w:szCs w:val="40"/>
              </w:rPr>
            </w:pPr>
            <w:r w:rsidRPr="006C4170">
              <w:rPr>
                <w:sz w:val="40"/>
                <w:szCs w:val="40"/>
              </w:rPr>
              <w:t>Corn Starch</w:t>
            </w:r>
          </w:p>
        </w:tc>
        <w:tc>
          <w:tcPr>
            <w:tcW w:w="3503" w:type="dxa"/>
          </w:tcPr>
          <w:p w14:paraId="52278A49" w14:textId="766243F6" w:rsidR="002A7CE7" w:rsidRPr="006C4170" w:rsidRDefault="002A7CE7" w:rsidP="00984610">
            <w:pPr>
              <w:rPr>
                <w:sz w:val="40"/>
                <w:szCs w:val="40"/>
              </w:rPr>
            </w:pPr>
            <w:r w:rsidRPr="006C4170">
              <w:rPr>
                <w:sz w:val="40"/>
                <w:szCs w:val="40"/>
              </w:rPr>
              <w:t>3 tbsp</w:t>
            </w:r>
          </w:p>
        </w:tc>
      </w:tr>
      <w:tr w:rsidR="002A7CE7" w:rsidRPr="006C4170" w14:paraId="7F6FB88B" w14:textId="77777777" w:rsidTr="00B043B3">
        <w:trPr>
          <w:trHeight w:val="323"/>
        </w:trPr>
        <w:tc>
          <w:tcPr>
            <w:tcW w:w="6210" w:type="dxa"/>
            <w:gridSpan w:val="2"/>
          </w:tcPr>
          <w:p w14:paraId="479248D3" w14:textId="100B4C82" w:rsidR="002A7CE7" w:rsidRPr="006C4170" w:rsidRDefault="002A7CE7" w:rsidP="00984610">
            <w:pPr>
              <w:rPr>
                <w:sz w:val="40"/>
                <w:szCs w:val="40"/>
              </w:rPr>
            </w:pPr>
            <w:r w:rsidRPr="006C4170">
              <w:rPr>
                <w:sz w:val="40"/>
                <w:szCs w:val="40"/>
              </w:rPr>
              <w:t>Lemon juice</w:t>
            </w:r>
          </w:p>
        </w:tc>
        <w:tc>
          <w:tcPr>
            <w:tcW w:w="3503" w:type="dxa"/>
          </w:tcPr>
          <w:p w14:paraId="5200B013" w14:textId="02136033" w:rsidR="002A7CE7" w:rsidRPr="006C4170" w:rsidRDefault="002A7CE7" w:rsidP="00984610">
            <w:pPr>
              <w:rPr>
                <w:sz w:val="40"/>
                <w:szCs w:val="40"/>
              </w:rPr>
            </w:pPr>
            <w:r w:rsidRPr="006C4170">
              <w:rPr>
                <w:sz w:val="40"/>
                <w:szCs w:val="40"/>
              </w:rPr>
              <w:t>1 tbsp</w:t>
            </w:r>
          </w:p>
        </w:tc>
      </w:tr>
    </w:tbl>
    <w:p w14:paraId="56FD6CAA" w14:textId="18E9C1F9" w:rsidR="00991AEB" w:rsidRDefault="00991AEB" w:rsidP="00991AEB">
      <w:pPr>
        <w:rPr>
          <w:sz w:val="48"/>
          <w:szCs w:val="48"/>
        </w:rPr>
      </w:pPr>
    </w:p>
    <w:p w14:paraId="5AC32F51" w14:textId="22162216" w:rsidR="006C4170" w:rsidRPr="00185FE3" w:rsidRDefault="009C43E5" w:rsidP="00991AE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4E93883" wp14:editId="4229E02B">
            <wp:extent cx="914400" cy="914400"/>
            <wp:effectExtent l="0" t="0" r="0" b="0"/>
            <wp:docPr id="6" name="Graphic 6" descr="Salt And Pepp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Salt And Pepper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FE3">
        <w:rPr>
          <w:noProof/>
          <w:sz w:val="40"/>
          <w:szCs w:val="40"/>
        </w:rPr>
        <w:t xml:space="preserve">                         </w:t>
      </w:r>
      <w:r w:rsidR="00185FE3">
        <w:rPr>
          <w:noProof/>
          <w:sz w:val="40"/>
          <w:szCs w:val="40"/>
        </w:rPr>
        <w:drawing>
          <wp:inline distT="0" distB="0" distL="0" distR="0" wp14:anchorId="7A2DA95B" wp14:editId="44C6F6F4">
            <wp:extent cx="914400" cy="914400"/>
            <wp:effectExtent l="0" t="0" r="0" b="0"/>
            <wp:docPr id="2" name="Graphic 2" descr="Bow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owl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FE3">
        <w:rPr>
          <w:noProof/>
          <w:sz w:val="40"/>
          <w:szCs w:val="40"/>
        </w:rPr>
        <w:t xml:space="preserve">                              </w:t>
      </w:r>
      <w:r w:rsidR="00185FE3">
        <w:rPr>
          <w:noProof/>
          <w:sz w:val="40"/>
          <w:szCs w:val="40"/>
        </w:rPr>
        <w:drawing>
          <wp:inline distT="0" distB="0" distL="0" distR="0" wp14:anchorId="3AB18D2D" wp14:editId="380F06EE">
            <wp:extent cx="914400" cy="914400"/>
            <wp:effectExtent l="0" t="0" r="0" b="0"/>
            <wp:docPr id="8" name="Graphic 8" descr="Knif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Knife with solid fil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EE54" w14:textId="581BB200" w:rsidR="00CA1418" w:rsidRDefault="00185FE3" w:rsidP="00991AEB">
      <w:pPr>
        <w:rPr>
          <w:sz w:val="48"/>
          <w:szCs w:val="48"/>
        </w:rPr>
      </w:pPr>
      <w:r>
        <w:rPr>
          <w:sz w:val="48"/>
          <w:szCs w:val="48"/>
        </w:rPr>
        <w:t xml:space="preserve">             </w:t>
      </w:r>
    </w:p>
    <w:p w14:paraId="7E002D42" w14:textId="701717D4" w:rsidR="00CA1418" w:rsidRDefault="00185FE3" w:rsidP="00991AEB">
      <w:pPr>
        <w:rPr>
          <w:sz w:val="48"/>
          <w:szCs w:val="48"/>
        </w:rPr>
      </w:pPr>
      <w:r>
        <w:rPr>
          <w:noProof/>
          <w:sz w:val="40"/>
          <w:szCs w:val="40"/>
        </w:rPr>
        <w:t xml:space="preserve">                      </w:t>
      </w:r>
      <w:r>
        <w:rPr>
          <w:noProof/>
          <w:sz w:val="40"/>
          <w:szCs w:val="40"/>
        </w:rPr>
        <w:drawing>
          <wp:inline distT="0" distB="0" distL="0" distR="0" wp14:anchorId="40FA1D39" wp14:editId="563FDB43">
            <wp:extent cx="914400" cy="914400"/>
            <wp:effectExtent l="0" t="0" r="0" b="0"/>
            <wp:docPr id="5" name="Graphic 5" descr="On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Onion with solid fill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t xml:space="preserve">                                   </w:t>
      </w:r>
      <w:r w:rsidR="009C43E5">
        <w:rPr>
          <w:noProof/>
          <w:sz w:val="40"/>
          <w:szCs w:val="40"/>
        </w:rPr>
        <w:drawing>
          <wp:inline distT="0" distB="0" distL="0" distR="0" wp14:anchorId="665BCD44" wp14:editId="6ADE8F74">
            <wp:extent cx="914400" cy="914400"/>
            <wp:effectExtent l="0" t="0" r="0" b="0"/>
            <wp:docPr id="3" name="Graphic 3" descr="Chicken le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hicken leg with solid fill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D51C" w14:textId="2BA40B2A" w:rsidR="00CA1418" w:rsidRDefault="00CA1418" w:rsidP="00991AEB">
      <w:pPr>
        <w:rPr>
          <w:sz w:val="48"/>
          <w:szCs w:val="48"/>
        </w:rPr>
      </w:pPr>
    </w:p>
    <w:p w14:paraId="002CD7C4" w14:textId="3CBDEFA2" w:rsidR="00CA1418" w:rsidRPr="006C4170" w:rsidRDefault="00DE426F" w:rsidP="00991AEB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t xml:space="preserve">                                                         </w:t>
      </w:r>
      <w:r>
        <w:rPr>
          <w:noProof/>
          <w:sz w:val="48"/>
          <w:szCs w:val="48"/>
        </w:rPr>
        <w:drawing>
          <wp:inline distT="0" distB="0" distL="0" distR="0" wp14:anchorId="44769A3B" wp14:editId="150790FE">
            <wp:extent cx="2381250" cy="2381250"/>
            <wp:effectExtent l="0" t="0" r="0" b="0"/>
            <wp:docPr id="9" name="Picture 9" descr="Eat Me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Eat Meow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1216" w14:textId="177E1564" w:rsidR="00984610" w:rsidRPr="006C4170" w:rsidRDefault="00832C09" w:rsidP="00832C09">
      <w:pPr>
        <w:pStyle w:val="Heading3"/>
        <w:rPr>
          <w:sz w:val="52"/>
          <w:szCs w:val="52"/>
          <w:u w:val="single"/>
        </w:rPr>
      </w:pPr>
      <w:bookmarkStart w:id="10" w:name="_Toc91631188"/>
      <w:bookmarkStart w:id="11" w:name="_Toc91631212"/>
      <w:bookmarkStart w:id="12" w:name="_Toc91631290"/>
      <w:bookmarkStart w:id="13" w:name="_Toc91632097"/>
      <w:bookmarkStart w:id="14" w:name="_Toc91632172"/>
      <w:r w:rsidRPr="006C4170">
        <w:rPr>
          <w:sz w:val="52"/>
          <w:szCs w:val="52"/>
          <w:u w:val="single"/>
        </w:rPr>
        <w:t>Other ingredients:</w:t>
      </w:r>
      <w:bookmarkEnd w:id="10"/>
      <w:bookmarkEnd w:id="11"/>
      <w:bookmarkEnd w:id="12"/>
      <w:bookmarkEnd w:id="13"/>
      <w:bookmarkEnd w:id="14"/>
    </w:p>
    <w:tbl>
      <w:tblPr>
        <w:tblStyle w:val="TableGrid"/>
        <w:tblW w:w="10156" w:type="dxa"/>
        <w:tblLook w:val="04A0" w:firstRow="1" w:lastRow="0" w:firstColumn="1" w:lastColumn="0" w:noHBand="0" w:noVBand="1"/>
      </w:tblPr>
      <w:tblGrid>
        <w:gridCol w:w="2906"/>
        <w:gridCol w:w="2172"/>
        <w:gridCol w:w="2906"/>
        <w:gridCol w:w="2172"/>
      </w:tblGrid>
      <w:tr w:rsidR="00832C09" w14:paraId="212126D4" w14:textId="77777777" w:rsidTr="005720A5">
        <w:trPr>
          <w:trHeight w:val="857"/>
        </w:trPr>
        <w:tc>
          <w:tcPr>
            <w:tcW w:w="2906" w:type="dxa"/>
          </w:tcPr>
          <w:p w14:paraId="482D518E" w14:textId="4FEF402F" w:rsidR="00832C09" w:rsidRPr="005720A5" w:rsidRDefault="006C4170" w:rsidP="00984610">
            <w:pPr>
              <w:rPr>
                <w:b/>
                <w:color w:val="000000" w:themeColor="text1"/>
                <w:sz w:val="56"/>
                <w:szCs w:val="56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5720A5">
              <w:rPr>
                <w:color w:val="4472C4" w:themeColor="accent1"/>
                <w:sz w:val="56"/>
                <w:szCs w:val="56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Ingredients</w:t>
            </w:r>
          </w:p>
        </w:tc>
        <w:tc>
          <w:tcPr>
            <w:tcW w:w="2172" w:type="dxa"/>
          </w:tcPr>
          <w:p w14:paraId="0D9E80CB" w14:textId="51C752F9" w:rsidR="00832C09" w:rsidRPr="005720A5" w:rsidRDefault="006C4170" w:rsidP="00984610">
            <w:pPr>
              <w:rPr>
                <w:color w:val="4472C4" w:themeColor="accent1"/>
                <w:sz w:val="56"/>
                <w:szCs w:val="56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20A5">
              <w:rPr>
                <w:color w:val="4472C4" w:themeColor="accent1"/>
                <w:sz w:val="56"/>
                <w:szCs w:val="56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Amount</w:t>
            </w:r>
          </w:p>
        </w:tc>
        <w:tc>
          <w:tcPr>
            <w:tcW w:w="2906" w:type="dxa"/>
          </w:tcPr>
          <w:p w14:paraId="14BF94CF" w14:textId="6EEEAC8F" w:rsidR="00832C09" w:rsidRPr="005720A5" w:rsidRDefault="006C4170" w:rsidP="00984610">
            <w:pPr>
              <w:rPr>
                <w:color w:val="4472C4" w:themeColor="accent1"/>
                <w:sz w:val="56"/>
                <w:szCs w:val="56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20A5">
              <w:rPr>
                <w:color w:val="4472C4" w:themeColor="accent1"/>
                <w:sz w:val="56"/>
                <w:szCs w:val="56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Ingredients</w:t>
            </w:r>
          </w:p>
        </w:tc>
        <w:tc>
          <w:tcPr>
            <w:tcW w:w="2172" w:type="dxa"/>
          </w:tcPr>
          <w:p w14:paraId="14BC915C" w14:textId="0BFD4845" w:rsidR="00832C09" w:rsidRPr="005720A5" w:rsidRDefault="006C4170" w:rsidP="00984610">
            <w:pPr>
              <w:rPr>
                <w:sz w:val="56"/>
                <w:szCs w:val="56"/>
                <w:u w:val="single"/>
              </w:rPr>
            </w:pPr>
            <w:r w:rsidRPr="005720A5">
              <w:rPr>
                <w:color w:val="4472C4" w:themeColor="accent1"/>
                <w:sz w:val="56"/>
                <w:szCs w:val="56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Amount</w:t>
            </w:r>
          </w:p>
        </w:tc>
      </w:tr>
      <w:tr w:rsidR="00832C09" w:rsidRPr="005720A5" w14:paraId="2BCACFA4" w14:textId="77777777" w:rsidTr="005720A5">
        <w:trPr>
          <w:trHeight w:val="807"/>
        </w:trPr>
        <w:tc>
          <w:tcPr>
            <w:tcW w:w="2906" w:type="dxa"/>
          </w:tcPr>
          <w:p w14:paraId="0FDB5388" w14:textId="742D305F" w:rsidR="00832C09" w:rsidRPr="005720A5" w:rsidRDefault="00832C09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Oil</w:t>
            </w:r>
          </w:p>
        </w:tc>
        <w:tc>
          <w:tcPr>
            <w:tcW w:w="2172" w:type="dxa"/>
          </w:tcPr>
          <w:p w14:paraId="6C204AF1" w14:textId="3363A68D" w:rsidR="00832C09" w:rsidRPr="005720A5" w:rsidRDefault="00832C09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1 cup</w:t>
            </w:r>
          </w:p>
        </w:tc>
        <w:tc>
          <w:tcPr>
            <w:tcW w:w="2906" w:type="dxa"/>
          </w:tcPr>
          <w:p w14:paraId="2DE7E4C8" w14:textId="6B839D03" w:rsidR="00832C09" w:rsidRPr="005720A5" w:rsidRDefault="00991AEB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Sugar</w:t>
            </w:r>
          </w:p>
        </w:tc>
        <w:tc>
          <w:tcPr>
            <w:tcW w:w="2172" w:type="dxa"/>
          </w:tcPr>
          <w:p w14:paraId="34408F6B" w14:textId="0DFF6934" w:rsidR="00832C09" w:rsidRPr="005720A5" w:rsidRDefault="00991AEB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1 teaspoon</w:t>
            </w:r>
          </w:p>
        </w:tc>
      </w:tr>
      <w:tr w:rsidR="00832C09" w:rsidRPr="005720A5" w14:paraId="6C6E4B13" w14:textId="77777777" w:rsidTr="005720A5">
        <w:trPr>
          <w:trHeight w:val="857"/>
        </w:trPr>
        <w:tc>
          <w:tcPr>
            <w:tcW w:w="2906" w:type="dxa"/>
          </w:tcPr>
          <w:p w14:paraId="1E8CA344" w14:textId="4C04B5D5" w:rsidR="00832C09" w:rsidRPr="005720A5" w:rsidRDefault="00832C09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Cashew nuts</w:t>
            </w:r>
          </w:p>
        </w:tc>
        <w:tc>
          <w:tcPr>
            <w:tcW w:w="2172" w:type="dxa"/>
          </w:tcPr>
          <w:p w14:paraId="146035A2" w14:textId="781AE7DF" w:rsidR="00832C09" w:rsidRPr="005720A5" w:rsidRDefault="00832C09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1 cup</w:t>
            </w:r>
          </w:p>
        </w:tc>
        <w:tc>
          <w:tcPr>
            <w:tcW w:w="2906" w:type="dxa"/>
          </w:tcPr>
          <w:p w14:paraId="49F637BB" w14:textId="3468E0CA" w:rsidR="00832C09" w:rsidRPr="005720A5" w:rsidRDefault="00991AEB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Sausages</w:t>
            </w:r>
          </w:p>
        </w:tc>
        <w:tc>
          <w:tcPr>
            <w:tcW w:w="2172" w:type="dxa"/>
          </w:tcPr>
          <w:p w14:paraId="05C4DD66" w14:textId="1961FAD0" w:rsidR="00832C09" w:rsidRPr="005720A5" w:rsidRDefault="00991AEB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1 tbsp</w:t>
            </w:r>
          </w:p>
        </w:tc>
      </w:tr>
      <w:tr w:rsidR="00832C09" w:rsidRPr="005720A5" w14:paraId="72818AFC" w14:textId="77777777" w:rsidTr="005720A5">
        <w:trPr>
          <w:trHeight w:val="1027"/>
        </w:trPr>
        <w:tc>
          <w:tcPr>
            <w:tcW w:w="2906" w:type="dxa"/>
          </w:tcPr>
          <w:p w14:paraId="5E42FA82" w14:textId="12D601AB" w:rsidR="00832C09" w:rsidRPr="005720A5" w:rsidRDefault="00832C09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Sesame seeds</w:t>
            </w:r>
          </w:p>
        </w:tc>
        <w:tc>
          <w:tcPr>
            <w:tcW w:w="2172" w:type="dxa"/>
          </w:tcPr>
          <w:p w14:paraId="4A912890" w14:textId="237748E5" w:rsidR="00832C09" w:rsidRPr="005720A5" w:rsidRDefault="00832C09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1 tbsp</w:t>
            </w:r>
          </w:p>
        </w:tc>
        <w:tc>
          <w:tcPr>
            <w:tcW w:w="2906" w:type="dxa"/>
          </w:tcPr>
          <w:p w14:paraId="3DCE0643" w14:textId="64431CCE" w:rsidR="00832C09" w:rsidRPr="005720A5" w:rsidRDefault="00991AEB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Red and green capsicum</w:t>
            </w:r>
          </w:p>
        </w:tc>
        <w:tc>
          <w:tcPr>
            <w:tcW w:w="2172" w:type="dxa"/>
          </w:tcPr>
          <w:p w14:paraId="23D30C09" w14:textId="6FCE9452" w:rsidR="00832C09" w:rsidRPr="005720A5" w:rsidRDefault="00991AEB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3 cups</w:t>
            </w:r>
          </w:p>
        </w:tc>
      </w:tr>
      <w:tr w:rsidR="00832C09" w:rsidRPr="005720A5" w14:paraId="49085C2A" w14:textId="77777777" w:rsidTr="005720A5">
        <w:trPr>
          <w:trHeight w:val="857"/>
        </w:trPr>
        <w:tc>
          <w:tcPr>
            <w:tcW w:w="2906" w:type="dxa"/>
          </w:tcPr>
          <w:p w14:paraId="6EBDDDF4" w14:textId="6A82F88A" w:rsidR="00832C09" w:rsidRPr="005720A5" w:rsidRDefault="00832C09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Chili Flakes</w:t>
            </w:r>
          </w:p>
        </w:tc>
        <w:tc>
          <w:tcPr>
            <w:tcW w:w="2172" w:type="dxa"/>
          </w:tcPr>
          <w:p w14:paraId="04F8D5F3" w14:textId="5322200C" w:rsidR="00832C09" w:rsidRPr="005720A5" w:rsidRDefault="00832C09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1 tsp</w:t>
            </w:r>
          </w:p>
        </w:tc>
        <w:tc>
          <w:tcPr>
            <w:tcW w:w="2906" w:type="dxa"/>
          </w:tcPr>
          <w:p w14:paraId="59348BF0" w14:textId="64C5EABB" w:rsidR="00832C09" w:rsidRPr="005720A5" w:rsidRDefault="00991AEB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Onion pieces</w:t>
            </w:r>
          </w:p>
        </w:tc>
        <w:tc>
          <w:tcPr>
            <w:tcW w:w="2172" w:type="dxa"/>
          </w:tcPr>
          <w:p w14:paraId="4FE96D06" w14:textId="6F558C4C" w:rsidR="00832C09" w:rsidRPr="005720A5" w:rsidRDefault="00991AEB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one and a half cups</w:t>
            </w:r>
          </w:p>
        </w:tc>
      </w:tr>
      <w:tr w:rsidR="00832C09" w:rsidRPr="005720A5" w14:paraId="42A8C485" w14:textId="77777777" w:rsidTr="005720A5">
        <w:trPr>
          <w:trHeight w:val="807"/>
        </w:trPr>
        <w:tc>
          <w:tcPr>
            <w:tcW w:w="2906" w:type="dxa"/>
          </w:tcPr>
          <w:p w14:paraId="60C4A10E" w14:textId="25A1AA91" w:rsidR="00832C09" w:rsidRPr="005720A5" w:rsidRDefault="00991AEB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Wester sauce</w:t>
            </w:r>
          </w:p>
        </w:tc>
        <w:tc>
          <w:tcPr>
            <w:tcW w:w="2172" w:type="dxa"/>
          </w:tcPr>
          <w:p w14:paraId="72638234" w14:textId="0941B8F2" w:rsidR="00832C09" w:rsidRPr="005720A5" w:rsidRDefault="00991AEB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1 tbsp</w:t>
            </w:r>
          </w:p>
        </w:tc>
        <w:tc>
          <w:tcPr>
            <w:tcW w:w="2906" w:type="dxa"/>
          </w:tcPr>
          <w:p w14:paraId="6E870936" w14:textId="42B1DF33" w:rsidR="00832C09" w:rsidRPr="005720A5" w:rsidRDefault="00991AEB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Mushroom</w:t>
            </w:r>
          </w:p>
        </w:tc>
        <w:tc>
          <w:tcPr>
            <w:tcW w:w="2172" w:type="dxa"/>
          </w:tcPr>
          <w:p w14:paraId="4D79546D" w14:textId="4C22C07B" w:rsidR="00832C09" w:rsidRPr="005720A5" w:rsidRDefault="00991AEB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1 cup</w:t>
            </w:r>
          </w:p>
        </w:tc>
      </w:tr>
      <w:tr w:rsidR="00832C09" w:rsidRPr="005720A5" w14:paraId="5883F804" w14:textId="77777777" w:rsidTr="005720A5">
        <w:trPr>
          <w:trHeight w:val="857"/>
        </w:trPr>
        <w:tc>
          <w:tcPr>
            <w:tcW w:w="2906" w:type="dxa"/>
          </w:tcPr>
          <w:p w14:paraId="5F8803DF" w14:textId="2324974B" w:rsidR="00832C09" w:rsidRPr="005720A5" w:rsidRDefault="00991AEB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Tomato sauce</w:t>
            </w:r>
          </w:p>
        </w:tc>
        <w:tc>
          <w:tcPr>
            <w:tcW w:w="2172" w:type="dxa"/>
          </w:tcPr>
          <w:p w14:paraId="00096EE3" w14:textId="081403CF" w:rsidR="00832C09" w:rsidRPr="005720A5" w:rsidRDefault="00991AEB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2 tbsp</w:t>
            </w:r>
          </w:p>
        </w:tc>
        <w:tc>
          <w:tcPr>
            <w:tcW w:w="2906" w:type="dxa"/>
          </w:tcPr>
          <w:p w14:paraId="04EFAB06" w14:textId="21F2669A" w:rsidR="00832C09" w:rsidRPr="005720A5" w:rsidRDefault="00991AEB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Carrot cookie</w:t>
            </w:r>
          </w:p>
        </w:tc>
        <w:tc>
          <w:tcPr>
            <w:tcW w:w="2172" w:type="dxa"/>
          </w:tcPr>
          <w:p w14:paraId="7980AD44" w14:textId="0FB2BF96" w:rsidR="00832C09" w:rsidRPr="005720A5" w:rsidRDefault="00991AEB" w:rsidP="00984610">
            <w:pPr>
              <w:rPr>
                <w:sz w:val="44"/>
                <w:szCs w:val="44"/>
              </w:rPr>
            </w:pPr>
            <w:r w:rsidRPr="005720A5">
              <w:rPr>
                <w:sz w:val="44"/>
                <w:szCs w:val="44"/>
              </w:rPr>
              <w:t>1 cup</w:t>
            </w:r>
          </w:p>
        </w:tc>
      </w:tr>
    </w:tbl>
    <w:p w14:paraId="5A5D0836" w14:textId="503A9289" w:rsidR="005720A5" w:rsidRDefault="005720A5" w:rsidP="00984610"/>
    <w:p w14:paraId="72147EA3" w14:textId="4BF0C926" w:rsidR="00A6441D" w:rsidRDefault="00A6441D" w:rsidP="00984610"/>
    <w:p w14:paraId="6F619CC8" w14:textId="0EC886AA" w:rsidR="00A6441D" w:rsidRDefault="00A6441D" w:rsidP="00984610"/>
    <w:p w14:paraId="0D2630E8" w14:textId="7B74C5EC" w:rsidR="00984610" w:rsidRPr="005720A5" w:rsidRDefault="005720A5" w:rsidP="005720A5">
      <w:pPr>
        <w:pStyle w:val="Heading4"/>
        <w:rPr>
          <w:sz w:val="44"/>
          <w:szCs w:val="44"/>
          <w:u w:val="single"/>
        </w:rPr>
      </w:pPr>
      <w:r w:rsidRPr="005720A5">
        <w:rPr>
          <w:sz w:val="44"/>
          <w:szCs w:val="44"/>
          <w:u w:val="single"/>
        </w:rPr>
        <w:lastRenderedPageBreak/>
        <w:t xml:space="preserve">Method:  </w:t>
      </w:r>
    </w:p>
    <w:p w14:paraId="473B4465" w14:textId="4DF39322" w:rsidR="009C43E5" w:rsidRDefault="009C43E5" w:rsidP="0098461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39" behindDoc="0" locked="0" layoutInCell="1" allowOverlap="1" wp14:anchorId="6EAA31B1" wp14:editId="37E1917A">
            <wp:simplePos x="0" y="0"/>
            <wp:positionH relativeFrom="column">
              <wp:posOffset>9525</wp:posOffset>
            </wp:positionH>
            <wp:positionV relativeFrom="paragraph">
              <wp:posOffset>1384300</wp:posOffset>
            </wp:positionV>
            <wp:extent cx="4233545" cy="3733800"/>
            <wp:effectExtent l="304800" t="304800" r="319405" b="323850"/>
            <wp:wrapSquare wrapText="bothSides"/>
            <wp:docPr id="7" name="Picture 7" descr="A picture containing food, plate, table,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food, plate, table, bow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37338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610" w:rsidRPr="005720A5">
        <w:rPr>
          <w:sz w:val="40"/>
          <w:szCs w:val="40"/>
        </w:rPr>
        <w:t>To make Cashew Nut Salad, first, crush the chicken into small pieces. Wash, rinse with water and cover with marinade ingredients for 5 minutes. Heat the oil in a pan and sprinkle the spicy meat. Do not tighten the excess wedge. The inside should be soft. Pick up a piece of meat from the oil and serve it with cashew nuts in the same oil. When the nuts start to change color, pick them up</w:t>
      </w:r>
      <w:r>
        <w:rPr>
          <w:sz w:val="40"/>
          <w:szCs w:val="40"/>
        </w:rPr>
        <w:t xml:space="preserve"> </w:t>
      </w:r>
      <w:r w:rsidR="00984610" w:rsidRPr="005720A5">
        <w:rPr>
          <w:sz w:val="40"/>
          <w:szCs w:val="40"/>
        </w:rPr>
        <w:t>and give them chili flakes and sesame oil.</w:t>
      </w:r>
    </w:p>
    <w:p w14:paraId="0D2EF3D3" w14:textId="6C06A06B" w:rsidR="00984610" w:rsidRPr="005720A5" w:rsidRDefault="00984610" w:rsidP="00984610">
      <w:pPr>
        <w:rPr>
          <w:sz w:val="40"/>
          <w:szCs w:val="40"/>
        </w:rPr>
      </w:pPr>
    </w:p>
    <w:p w14:paraId="5D4C9A53" w14:textId="77777777" w:rsidR="00984610" w:rsidRPr="005720A5" w:rsidRDefault="00984610" w:rsidP="00984610">
      <w:pPr>
        <w:rPr>
          <w:sz w:val="40"/>
          <w:szCs w:val="40"/>
        </w:rPr>
      </w:pPr>
    </w:p>
    <w:p w14:paraId="2F91CAE9" w14:textId="77777777" w:rsidR="009D7832" w:rsidRDefault="009D7832" w:rsidP="00984610">
      <w:pPr>
        <w:rPr>
          <w:sz w:val="40"/>
          <w:szCs w:val="40"/>
        </w:rPr>
      </w:pPr>
    </w:p>
    <w:p w14:paraId="65A0305F" w14:textId="0722109C" w:rsidR="00614C9D" w:rsidRDefault="00984610" w:rsidP="00984610">
      <w:pPr>
        <w:rPr>
          <w:sz w:val="40"/>
          <w:szCs w:val="40"/>
        </w:rPr>
      </w:pPr>
      <w:r w:rsidRPr="005720A5">
        <w:rPr>
          <w:sz w:val="40"/>
          <w:szCs w:val="40"/>
        </w:rPr>
        <w:lastRenderedPageBreak/>
        <w:t xml:space="preserve">Now reduce the fuel and whisk it together with tomato sauce, sugar and soy sauce. Bake for 20 seconds, mixing 2 tablespoons of water. Once the sauce is made, close the </w:t>
      </w:r>
      <w:proofErr w:type="gramStart"/>
      <w:r w:rsidRPr="005720A5">
        <w:rPr>
          <w:sz w:val="40"/>
          <w:szCs w:val="40"/>
        </w:rPr>
        <w:t>oven</w:t>
      </w:r>
      <w:proofErr w:type="gramEnd"/>
      <w:r w:rsidRPr="005720A5">
        <w:rPr>
          <w:sz w:val="40"/>
          <w:szCs w:val="40"/>
        </w:rPr>
        <w:t xml:space="preserve"> and place it in the pan with the almonds and meat pieces kept in the pan. Serve nicely with slices of capsicum, on</w:t>
      </w:r>
      <w:r w:rsidR="00A6441D">
        <w:rPr>
          <w:sz w:val="40"/>
          <w:szCs w:val="40"/>
        </w:rPr>
        <w:t xml:space="preserve">ion, </w:t>
      </w:r>
      <w:r w:rsidRPr="005720A5">
        <w:rPr>
          <w:sz w:val="40"/>
          <w:szCs w:val="40"/>
        </w:rPr>
        <w:t>m</w:t>
      </w:r>
      <w:r w:rsidR="00DE426F">
        <w:rPr>
          <w:sz w:val="40"/>
          <w:szCs w:val="40"/>
        </w:rPr>
        <w:t>u</w:t>
      </w:r>
      <w:r w:rsidRPr="005720A5">
        <w:rPr>
          <w:sz w:val="40"/>
          <w:szCs w:val="40"/>
        </w:rPr>
        <w:t>shrooms, and carrots.</w:t>
      </w:r>
    </w:p>
    <w:p w14:paraId="34726A94" w14:textId="246F7C6B" w:rsidR="009D7832" w:rsidRDefault="009D7832" w:rsidP="00984610">
      <w:pPr>
        <w:rPr>
          <w:sz w:val="40"/>
          <w:szCs w:val="40"/>
        </w:rPr>
      </w:pPr>
    </w:p>
    <w:p w14:paraId="6404E7BD" w14:textId="2B3B39D1" w:rsidR="009D7832" w:rsidRDefault="009D7832" w:rsidP="00984610">
      <w:pPr>
        <w:rPr>
          <w:sz w:val="40"/>
          <w:szCs w:val="40"/>
        </w:rPr>
      </w:pPr>
    </w:p>
    <w:p w14:paraId="1A25DFF1" w14:textId="3A0CF24C" w:rsidR="009D7832" w:rsidRDefault="009D7832" w:rsidP="00984610">
      <w:pPr>
        <w:rPr>
          <w:sz w:val="40"/>
          <w:szCs w:val="40"/>
        </w:rPr>
      </w:pPr>
    </w:p>
    <w:p w14:paraId="1DB82DF8" w14:textId="3DC84D33" w:rsidR="009D7832" w:rsidRDefault="009D7832" w:rsidP="00984610">
      <w:pPr>
        <w:rPr>
          <w:sz w:val="40"/>
          <w:szCs w:val="40"/>
        </w:rPr>
      </w:pPr>
    </w:p>
    <w:p w14:paraId="484669A8" w14:textId="50501A7C" w:rsidR="009D7832" w:rsidRDefault="009D7832" w:rsidP="00984610">
      <w:pPr>
        <w:rPr>
          <w:sz w:val="40"/>
          <w:szCs w:val="40"/>
        </w:rPr>
      </w:pPr>
    </w:p>
    <w:p w14:paraId="2C14F9B0" w14:textId="3BBBAB55" w:rsidR="009D7832" w:rsidRDefault="009D7832" w:rsidP="00984610">
      <w:pPr>
        <w:rPr>
          <w:sz w:val="40"/>
          <w:szCs w:val="40"/>
        </w:rPr>
      </w:pPr>
    </w:p>
    <w:p w14:paraId="29A89FEA" w14:textId="5D91924D" w:rsidR="009D7832" w:rsidRPr="009D7832" w:rsidRDefault="009D7832" w:rsidP="00984610">
      <w:pPr>
        <w:rPr>
          <w:rFonts w:ascii="Goudy Stout" w:hAnsi="Goudy Stout"/>
          <w:sz w:val="40"/>
          <w:szCs w:val="40"/>
        </w:rPr>
      </w:pPr>
      <w:r w:rsidRPr="009D7832">
        <w:rPr>
          <w:rFonts w:ascii="Goudy Stout" w:hAnsi="Goudy Stout"/>
          <w:sz w:val="40"/>
          <w:szCs w:val="40"/>
        </w:rPr>
        <w:t xml:space="preserve">                THE END</w:t>
      </w:r>
    </w:p>
    <w:sectPr w:rsidR="009D7832" w:rsidRPr="009D7832" w:rsidSect="00DE426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190B4" w14:textId="77777777" w:rsidR="00E50820" w:rsidRDefault="00E50820" w:rsidP="004D50F7">
      <w:pPr>
        <w:spacing w:after="0" w:line="240" w:lineRule="auto"/>
      </w:pPr>
      <w:r>
        <w:separator/>
      </w:r>
    </w:p>
  </w:endnote>
  <w:endnote w:type="continuationSeparator" w:id="0">
    <w:p w14:paraId="68917F16" w14:textId="77777777" w:rsidR="00E50820" w:rsidRDefault="00E50820" w:rsidP="004D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F65E6" w14:textId="77777777" w:rsidR="00A5056E" w:rsidRDefault="00A505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3242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E6CE61" w14:textId="46835D96" w:rsidR="004D50F7" w:rsidRDefault="004D50F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BDFB08" w14:textId="77777777" w:rsidR="004D50F7" w:rsidRDefault="004D50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18B22" w14:textId="77777777" w:rsidR="00A5056E" w:rsidRDefault="00A50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5FE4C" w14:textId="77777777" w:rsidR="00E50820" w:rsidRDefault="00E50820" w:rsidP="004D50F7">
      <w:pPr>
        <w:spacing w:after="0" w:line="240" w:lineRule="auto"/>
      </w:pPr>
      <w:r>
        <w:separator/>
      </w:r>
    </w:p>
  </w:footnote>
  <w:footnote w:type="continuationSeparator" w:id="0">
    <w:p w14:paraId="3EDAC9DD" w14:textId="77777777" w:rsidR="00E50820" w:rsidRDefault="00E50820" w:rsidP="004D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479CC" w14:textId="390EF20C" w:rsidR="004D50F7" w:rsidRDefault="00E50820">
    <w:pPr>
      <w:pStyle w:val="Header"/>
    </w:pPr>
    <w:r>
      <w:rPr>
        <w:noProof/>
      </w:rPr>
      <w:pict w14:anchorId="0D6898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759626" o:spid="_x0000_s1032" type="#_x0000_t75" style="position:absolute;margin-left:0;margin-top:0;width:1112.75pt;height:741.25pt;z-index:-251657216;mso-position-horizontal:center;mso-position-horizontal-relative:margin;mso-position-vertical:center;mso-position-vertical-relative:margin" o:allowincell="f">
          <v:imagedata r:id="rId1" o:title="cashew-pic-da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92F8" w14:textId="00B87776" w:rsidR="00A5056E" w:rsidRDefault="00E50820">
    <w:pPr>
      <w:pStyle w:val="Header"/>
    </w:pPr>
    <w:r>
      <w:rPr>
        <w:noProof/>
      </w:rPr>
      <w:pict w14:anchorId="3FCB93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759627" o:spid="_x0000_s1033" type="#_x0000_t75" style="position:absolute;margin-left:0;margin-top:0;width:1112.75pt;height:741.25pt;z-index:-251656192;mso-position-horizontal:center;mso-position-horizontal-relative:margin;mso-position-vertical:center;mso-position-vertical-relative:margin" o:allowincell="f">
          <v:imagedata r:id="rId1" o:title="cashew-pic-da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084FA" w14:textId="3E8E7993" w:rsidR="004D50F7" w:rsidRDefault="00E50820">
    <w:pPr>
      <w:pStyle w:val="Header"/>
    </w:pPr>
    <w:r>
      <w:rPr>
        <w:noProof/>
      </w:rPr>
      <w:pict w14:anchorId="7ADADA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759625" o:spid="_x0000_s1031" type="#_x0000_t75" style="position:absolute;margin-left:0;margin-top:0;width:1112.75pt;height:741.25pt;z-index:-251658240;mso-position-horizontal:center;mso-position-horizontal-relative:margin;mso-position-vertical:center;mso-position-vertical-relative:margin" o:allowincell="f">
          <v:imagedata r:id="rId1" o:title="cashew-pic-dat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10"/>
    <w:rsid w:val="00185FE3"/>
    <w:rsid w:val="001C70CE"/>
    <w:rsid w:val="002A29D3"/>
    <w:rsid w:val="002A7CE7"/>
    <w:rsid w:val="004D50F7"/>
    <w:rsid w:val="005720A5"/>
    <w:rsid w:val="00614C9D"/>
    <w:rsid w:val="006C4170"/>
    <w:rsid w:val="00832C09"/>
    <w:rsid w:val="00984610"/>
    <w:rsid w:val="00991AEB"/>
    <w:rsid w:val="009C43E5"/>
    <w:rsid w:val="009D7832"/>
    <w:rsid w:val="00A5056E"/>
    <w:rsid w:val="00A6441D"/>
    <w:rsid w:val="00B043B3"/>
    <w:rsid w:val="00CA1418"/>
    <w:rsid w:val="00DE426F"/>
    <w:rsid w:val="00E5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7F639"/>
  <w15:chartTrackingRefBased/>
  <w15:docId w15:val="{4239D19D-13A7-4643-8A7F-021D7B77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0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8461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4610"/>
    <w:rPr>
      <w:rFonts w:eastAsiaTheme="minorEastAsia"/>
    </w:rPr>
  </w:style>
  <w:style w:type="table" w:styleId="TableGrid">
    <w:name w:val="Table Grid"/>
    <w:basedOn w:val="TableNormal"/>
    <w:uiPriority w:val="39"/>
    <w:rsid w:val="002A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C0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C09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32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C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20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E426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42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42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42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E42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0F7"/>
  </w:style>
  <w:style w:type="paragraph" w:styleId="Footer">
    <w:name w:val="footer"/>
    <w:basedOn w:val="Normal"/>
    <w:link w:val="FooterChar"/>
    <w:uiPriority w:val="99"/>
    <w:unhideWhenUsed/>
    <w:rsid w:val="004D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9.sv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Tejgaon, Love Road.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A93DBE-0539-4E99-A067-1124A569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aust,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RECIPES</dc:title>
  <dc:subject>That includes Cashew Nuts</dc:subject>
  <dc:creator>AFIA FAHMIDA</dc:creator>
  <cp:keywords/>
  <dc:description/>
  <cp:lastModifiedBy>Raihanul Kabir</cp:lastModifiedBy>
  <cp:revision>2</cp:revision>
  <dcterms:created xsi:type="dcterms:W3CDTF">2021-12-28T17:59:00Z</dcterms:created>
  <dcterms:modified xsi:type="dcterms:W3CDTF">2021-12-28T19:51:00Z</dcterms:modified>
</cp:coreProperties>
</file>