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3CB3" w14:textId="77777777" w:rsidR="009E7FBD" w:rsidRDefault="009E7FBD" w:rsidP="00D43567">
      <w:pPr>
        <w:ind w:left="720" w:hanging="360"/>
      </w:pPr>
    </w:p>
    <w:p w14:paraId="1282573F" w14:textId="1715E826" w:rsidR="009E7FBD" w:rsidRDefault="009E7FBD" w:rsidP="00D43567">
      <w:pPr>
        <w:pStyle w:val="ListParagraph"/>
        <w:numPr>
          <w:ilvl w:val="0"/>
          <w:numId w:val="1"/>
        </w:numPr>
      </w:pPr>
      <w:r>
        <w:t>Get SET</w:t>
      </w:r>
    </w:p>
    <w:p w14:paraId="541C88FD" w14:textId="7459D3CD" w:rsidR="00514E19" w:rsidRDefault="00514E19" w:rsidP="00D43567">
      <w:pPr>
        <w:pStyle w:val="ListParagraph"/>
        <w:numPr>
          <w:ilvl w:val="0"/>
          <w:numId w:val="1"/>
        </w:numPr>
      </w:pPr>
      <w:r>
        <w:t>Average and max cognitive performance</w:t>
      </w:r>
    </w:p>
    <w:p w14:paraId="36491308" w14:textId="77777777" w:rsidR="00A51BDE" w:rsidRDefault="00A51BDE" w:rsidP="00A51BDE">
      <w:pPr>
        <w:pStyle w:val="ListParagraph"/>
      </w:pPr>
    </w:p>
    <w:p w14:paraId="45347860" w14:textId="63AB26AD" w:rsidR="00313624" w:rsidRDefault="004403AD" w:rsidP="00D43567">
      <w:pPr>
        <w:pStyle w:val="ListParagraph"/>
        <w:numPr>
          <w:ilvl w:val="0"/>
          <w:numId w:val="1"/>
        </w:numPr>
      </w:pPr>
      <w:r>
        <w:t>Different</w:t>
      </w:r>
      <w:r w:rsidR="00844256">
        <w:t xml:space="preserve"> thermal</w:t>
      </w:r>
      <w:r>
        <w:t xml:space="preserve"> scenarios vs SET</w:t>
      </w:r>
      <w:r w:rsidR="00521FBF">
        <w:t xml:space="preserve"> vs noise level</w:t>
      </w:r>
      <w:r>
        <w:t>: box plot</w:t>
      </w:r>
      <w:r w:rsidR="00844256">
        <w:t xml:space="preserve"> with different colours between different </w:t>
      </w:r>
      <w:r w:rsidR="0030090B">
        <w:t xml:space="preserve">thermal </w:t>
      </w:r>
      <w:r w:rsidR="00844256">
        <w:t>scenarios</w:t>
      </w:r>
    </w:p>
    <w:p w14:paraId="6A137152" w14:textId="77777777" w:rsidR="00E05868" w:rsidRDefault="00E05868" w:rsidP="00E05868">
      <w:pPr>
        <w:pStyle w:val="ListParagraph"/>
      </w:pPr>
    </w:p>
    <w:p w14:paraId="309F7C3C" w14:textId="5EE68E0A" w:rsidR="00726FDE" w:rsidRDefault="00726FDE" w:rsidP="00E05868">
      <w:pPr>
        <w:pStyle w:val="ListParagraph"/>
      </w:pPr>
      <w:r>
        <w:t>Version 1</w:t>
      </w:r>
    </w:p>
    <w:p w14:paraId="5B210DE4" w14:textId="4DCB8754" w:rsidR="00E05868" w:rsidRDefault="00E05868" w:rsidP="00E05868">
      <w:pPr>
        <w:pStyle w:val="ListParagraph"/>
      </w:pPr>
      <w:r>
        <w:t xml:space="preserve">X-axis: </w:t>
      </w:r>
      <w:r w:rsidR="005273E1">
        <w:t xml:space="preserve">SET </w:t>
      </w:r>
      <w:r w:rsidR="0008198D">
        <w:t>at different thermal scenarios</w:t>
      </w:r>
      <w:r w:rsidR="00F12F01">
        <w:t xml:space="preserve"> (colours), split into two noise levels</w:t>
      </w:r>
      <w:r w:rsidR="005273E1">
        <w:t xml:space="preserve"> </w:t>
      </w:r>
    </w:p>
    <w:p w14:paraId="00A7C0E1" w14:textId="2B6243FC" w:rsidR="00C05326" w:rsidRDefault="00C05326" w:rsidP="00E05868">
      <w:pPr>
        <w:pStyle w:val="ListParagraph"/>
      </w:pPr>
      <w:r>
        <w:t xml:space="preserve">Y axis: </w:t>
      </w:r>
      <w:r w:rsidR="009F0E97">
        <w:t>cognitive and comfort</w:t>
      </w:r>
    </w:p>
    <w:p w14:paraId="60E0DB53" w14:textId="420A17B1" w:rsidR="00B44A4B" w:rsidRDefault="007469A2" w:rsidP="00B44A4B">
      <w:r>
        <w:rPr>
          <w:noProof/>
        </w:rPr>
        <w:drawing>
          <wp:inline distT="0" distB="0" distL="0" distR="0" wp14:anchorId="183BC781" wp14:editId="48617069">
            <wp:extent cx="3245115" cy="2321137"/>
            <wp:effectExtent l="0" t="0" r="0" b="3175"/>
            <wp:docPr id="291765647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65647" name="Picture 1" descr="A graph of different colored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115" cy="23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B0FC" w14:textId="18A2BF50" w:rsidR="00EB430E" w:rsidRDefault="00FE7A82" w:rsidP="00B44A4B">
      <w:r>
        <w:rPr>
          <w:noProof/>
        </w:rPr>
        <w:drawing>
          <wp:inline distT="0" distB="0" distL="0" distR="0" wp14:anchorId="36922C7E" wp14:editId="24D4137C">
            <wp:extent cx="5943600" cy="2020570"/>
            <wp:effectExtent l="0" t="0" r="0" b="0"/>
            <wp:docPr id="2130725641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25641" name="Picture 1" descr="A white paper with black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FD66" w14:textId="6B632813" w:rsidR="006E665B" w:rsidRPr="00EB430E" w:rsidRDefault="006E665B" w:rsidP="00B44A4B">
      <w:r>
        <w:rPr>
          <w:noProof/>
        </w:rPr>
        <w:lastRenderedPageBreak/>
        <w:drawing>
          <wp:inline distT="0" distB="0" distL="0" distR="0" wp14:anchorId="560560BB" wp14:editId="275CBB47">
            <wp:extent cx="3163562" cy="1792076"/>
            <wp:effectExtent l="0" t="0" r="0" b="0"/>
            <wp:docPr id="915271686" name="Picture 1" descr="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71686" name="Picture 1" descr="A graph with numbers and do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562" cy="179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8F89" w14:textId="77777777" w:rsidR="007469A2" w:rsidRDefault="007469A2" w:rsidP="00B44A4B"/>
    <w:p w14:paraId="643173AC" w14:textId="77777777" w:rsidR="00DE1EDD" w:rsidRDefault="00DE1EDD" w:rsidP="00B44A4B"/>
    <w:p w14:paraId="59026ED8" w14:textId="299DCEFC" w:rsidR="004403AD" w:rsidRDefault="004403AD" w:rsidP="00D43567">
      <w:pPr>
        <w:pStyle w:val="ListParagraph"/>
        <w:numPr>
          <w:ilvl w:val="0"/>
          <w:numId w:val="1"/>
        </w:numPr>
      </w:pPr>
      <w:r>
        <w:t>Different scenarios</w:t>
      </w:r>
      <w:r w:rsidR="00844256">
        <w:t>, separated between thermal and acoustic scenarions as below</w:t>
      </w:r>
      <w:r>
        <w:t xml:space="preserve"> (x) vs </w:t>
      </w:r>
      <w:r w:rsidR="00844256">
        <w:t xml:space="preserve">TS, TA, </w:t>
      </w:r>
      <w:r w:rsidR="008E26DE">
        <w:t xml:space="preserve">NA, satisfaction, </w:t>
      </w:r>
      <w:r w:rsidR="00844256">
        <w:t>cognitive tasks (y)</w:t>
      </w:r>
      <w:r w:rsidR="00B44A4B">
        <w:t>:</w:t>
      </w:r>
      <w:r w:rsidR="00844256">
        <w:t xml:space="preserve"> </w:t>
      </w:r>
      <w:r w:rsidR="00B44A4B">
        <w:t>bar plot</w:t>
      </w:r>
    </w:p>
    <w:p w14:paraId="05B4B30A" w14:textId="4DE4B00B" w:rsidR="00844256" w:rsidRDefault="00B44A4B" w:rsidP="00844256">
      <w:r>
        <w:rPr>
          <w:noProof/>
        </w:rPr>
        <w:drawing>
          <wp:inline distT="0" distB="0" distL="0" distR="0" wp14:anchorId="59426C89" wp14:editId="644ABC1A">
            <wp:extent cx="3565865" cy="2157806"/>
            <wp:effectExtent l="0" t="0" r="0" b="0"/>
            <wp:docPr id="256876305" name="Picture 1" descr="A graph with numbers and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6305" name="Picture 1" descr="A graph with numbers and percent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865" cy="21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8084" w14:textId="5A968E01" w:rsidR="00DE39F5" w:rsidRDefault="00DE39F5" w:rsidP="00844256">
      <w:r>
        <w:rPr>
          <w:noProof/>
        </w:rPr>
        <w:drawing>
          <wp:inline distT="0" distB="0" distL="0" distR="0" wp14:anchorId="5CD2ADCE" wp14:editId="196291D4">
            <wp:extent cx="2852692" cy="2834406"/>
            <wp:effectExtent l="0" t="0" r="5080" b="4445"/>
            <wp:docPr id="791134633" name="Picture 1" descr="A graph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4633" name="Picture 1" descr="A graph with blue squares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692" cy="28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490" w14:textId="77777777" w:rsidR="00A800C6" w:rsidRDefault="00A800C6" w:rsidP="00844256"/>
    <w:p w14:paraId="20BA43A5" w14:textId="77777777" w:rsidR="00F03F1C" w:rsidRDefault="00F03F1C" w:rsidP="00F03F1C"/>
    <w:p w14:paraId="641AB08E" w14:textId="1D071DDD" w:rsidR="0000212D" w:rsidRDefault="0000212D" w:rsidP="00EE1598"/>
    <w:p w14:paraId="63B571C2" w14:textId="73FDF671" w:rsidR="008E26DE" w:rsidRDefault="008E26DE" w:rsidP="008E26DE">
      <w:pPr>
        <w:pStyle w:val="ListParagraph"/>
        <w:numPr>
          <w:ilvl w:val="0"/>
          <w:numId w:val="1"/>
        </w:numPr>
      </w:pPr>
      <w:r>
        <w:t>Per participant scenarios vs TS, TA, NA, cognitive tasks</w:t>
      </w:r>
    </w:p>
    <w:p w14:paraId="7987865F" w14:textId="654FB046" w:rsidR="006853FD" w:rsidRDefault="006853FD" w:rsidP="009061FD">
      <w:pPr>
        <w:pStyle w:val="ListParagraph"/>
        <w:ind w:left="1440"/>
      </w:pPr>
      <w:r>
        <w:t>X-axis</w:t>
      </w:r>
      <w:r w:rsidR="00BF4C5C">
        <w:t>: different thermal scenarios</w:t>
      </w:r>
    </w:p>
    <w:p w14:paraId="22E3999F" w14:textId="59719D6B" w:rsidR="00D43567" w:rsidRDefault="006853FD" w:rsidP="009061FD">
      <w:pPr>
        <w:pStyle w:val="ListParagraph"/>
        <w:ind w:left="1440"/>
      </w:pPr>
      <w:r>
        <w:t>Y-axis</w:t>
      </w:r>
      <w:r w:rsidR="006A55F7">
        <w:t>:</w:t>
      </w:r>
      <w:r w:rsidR="00697819">
        <w:t xml:space="preserve">  </w:t>
      </w:r>
      <w:r w:rsidR="006A55F7">
        <w:t>cognitive performance</w:t>
      </w:r>
      <w:r w:rsidR="00D43567">
        <w:t xml:space="preserve"> </w:t>
      </w:r>
    </w:p>
    <w:p w14:paraId="1BB1E015" w14:textId="3B7CB1DA" w:rsidR="00BF4C5C" w:rsidRDefault="00BF4C5C" w:rsidP="009061FD">
      <w:pPr>
        <w:pStyle w:val="ListParagraph"/>
        <w:ind w:left="1440"/>
      </w:pPr>
      <w:r>
        <w:t>Colour noise levels</w:t>
      </w:r>
    </w:p>
    <w:p w14:paraId="19DB9B13" w14:textId="2739D062" w:rsidR="00E06F0E" w:rsidRDefault="00E81B77" w:rsidP="00E06F0E">
      <w:pPr>
        <w:ind w:left="720"/>
      </w:pPr>
      <w:r>
        <w:rPr>
          <w:noProof/>
        </w:rPr>
        <w:drawing>
          <wp:inline distT="0" distB="0" distL="0" distR="0" wp14:anchorId="337FE08A" wp14:editId="4398451E">
            <wp:extent cx="5943600" cy="4245610"/>
            <wp:effectExtent l="0" t="0" r="0" b="2540"/>
            <wp:docPr id="571115848" name="Picture 1" descr="Chapter 4 Multilevel Models | Bayesian inference with IN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4 Multilevel Models | Bayesian inference with IN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38C"/>
    <w:multiLevelType w:val="hybridMultilevel"/>
    <w:tmpl w:val="85F48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69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67"/>
    <w:rsid w:val="0000212D"/>
    <w:rsid w:val="0005671F"/>
    <w:rsid w:val="0008198D"/>
    <w:rsid w:val="001E3954"/>
    <w:rsid w:val="0030090B"/>
    <w:rsid w:val="00313624"/>
    <w:rsid w:val="00384EA2"/>
    <w:rsid w:val="004403AD"/>
    <w:rsid w:val="00514E19"/>
    <w:rsid w:val="00521FBF"/>
    <w:rsid w:val="005273E1"/>
    <w:rsid w:val="006853FD"/>
    <w:rsid w:val="00697819"/>
    <w:rsid w:val="006A55F7"/>
    <w:rsid w:val="006E665B"/>
    <w:rsid w:val="00726FDE"/>
    <w:rsid w:val="007469A2"/>
    <w:rsid w:val="00844256"/>
    <w:rsid w:val="008E26DE"/>
    <w:rsid w:val="009061FD"/>
    <w:rsid w:val="009E7FBD"/>
    <w:rsid w:val="009F0E97"/>
    <w:rsid w:val="00A51BDE"/>
    <w:rsid w:val="00A800C6"/>
    <w:rsid w:val="00B44A4B"/>
    <w:rsid w:val="00B867F4"/>
    <w:rsid w:val="00BF4C5C"/>
    <w:rsid w:val="00C05326"/>
    <w:rsid w:val="00D43567"/>
    <w:rsid w:val="00D72466"/>
    <w:rsid w:val="00DE1EDD"/>
    <w:rsid w:val="00DE39F5"/>
    <w:rsid w:val="00E05868"/>
    <w:rsid w:val="00E06F0E"/>
    <w:rsid w:val="00E81B77"/>
    <w:rsid w:val="00EB430E"/>
    <w:rsid w:val="00EE1598"/>
    <w:rsid w:val="00F03F1C"/>
    <w:rsid w:val="00F12F01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D663"/>
  <w15:chartTrackingRefBased/>
  <w15:docId w15:val="{FA7355CA-8BF0-4378-B0BD-099CD498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Nogista Antanuri</dc:creator>
  <cp:keywords/>
  <dc:description/>
  <cp:lastModifiedBy>Nogista Antanuri</cp:lastModifiedBy>
  <cp:revision>37</cp:revision>
  <dcterms:created xsi:type="dcterms:W3CDTF">2023-09-22T01:39:00Z</dcterms:created>
  <dcterms:modified xsi:type="dcterms:W3CDTF">2023-09-25T06:51:00Z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6a94c99c-cad6-46b0-9f66-38f0f95b859f</vt:lpwstr>
  </property>
</Properties>
</file>