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14EEA" w14:textId="14029431" w:rsidR="003F76E5" w:rsidRPr="009E3657" w:rsidRDefault="0034621B" w:rsidP="00721B50">
      <w:pPr>
        <w:jc w:val="center"/>
        <w:rPr>
          <w:rFonts w:ascii="Calibri" w:hAnsi="Calibri" w:cs="Calibri"/>
          <w:sz w:val="22"/>
          <w:szCs w:val="22"/>
          <w:u w:val="single"/>
          <w:rtl/>
        </w:rPr>
      </w:pPr>
      <w:r w:rsidRPr="009E3657">
        <w:rPr>
          <w:rFonts w:ascii="Calibri" w:hAnsi="Calibri" w:cs="Calibri"/>
          <w:b/>
          <w:bCs w:val="0"/>
          <w:sz w:val="22"/>
          <w:szCs w:val="22"/>
          <w:u w:val="single"/>
        </w:rPr>
        <w:t>README</w:t>
      </w:r>
      <w:r w:rsidRPr="009E3657">
        <w:rPr>
          <w:rFonts w:ascii="Calibri" w:hAnsi="Calibri" w:cs="Calibri"/>
          <w:sz w:val="22"/>
          <w:szCs w:val="22"/>
          <w:u w:val="single"/>
          <w:rtl/>
        </w:rPr>
        <w:t xml:space="preserve"> – צד לקוח</w:t>
      </w:r>
    </w:p>
    <w:p w14:paraId="1342F43D" w14:textId="1823513A" w:rsidR="003F76E5" w:rsidRPr="009E3657" w:rsidRDefault="00106B40" w:rsidP="00721B50">
      <w:pPr>
        <w:pStyle w:val="a9"/>
        <w:numPr>
          <w:ilvl w:val="0"/>
          <w:numId w:val="1"/>
        </w:numPr>
        <w:rPr>
          <w:rFonts w:ascii="Calibri" w:hAnsi="Calibri" w:cs="Calibri"/>
          <w:bCs w:val="0"/>
          <w:sz w:val="22"/>
          <w:szCs w:val="22"/>
        </w:rPr>
      </w:pPr>
      <w:r w:rsidRPr="009E3657">
        <w:rPr>
          <w:rFonts w:ascii="Calibri" w:hAnsi="Calibri" w:cs="Calibri"/>
          <w:b/>
          <w:sz w:val="22"/>
          <w:szCs w:val="22"/>
          <w:rtl/>
        </w:rPr>
        <w:t xml:space="preserve">יצירת עמודי </w:t>
      </w:r>
      <w:r w:rsidRPr="009E3657">
        <w:rPr>
          <w:rFonts w:ascii="Calibri" w:hAnsi="Calibri" w:cs="Calibri"/>
          <w:b/>
          <w:sz w:val="22"/>
          <w:szCs w:val="22"/>
        </w:rPr>
        <w:t>HTML</w:t>
      </w:r>
      <w:r w:rsidR="00721B50" w:rsidRPr="009E3657">
        <w:rPr>
          <w:rFonts w:ascii="Calibri" w:hAnsi="Calibri" w:cs="Calibri"/>
          <w:b/>
          <w:sz w:val="22"/>
          <w:szCs w:val="22"/>
        </w:rPr>
        <w:br/>
      </w:r>
      <w:r w:rsidRPr="009E3657">
        <w:rPr>
          <w:rFonts w:ascii="Calibri" w:hAnsi="Calibri" w:cs="Calibri"/>
          <w:bCs w:val="0"/>
          <w:sz w:val="22"/>
          <w:szCs w:val="22"/>
          <w:rtl/>
        </w:rPr>
        <w:t>עמודי ה</w:t>
      </w:r>
      <w:r w:rsidRPr="009E3657">
        <w:rPr>
          <w:rFonts w:ascii="Calibri" w:hAnsi="Calibri" w:cs="Calibri"/>
          <w:bCs w:val="0"/>
          <w:sz w:val="22"/>
          <w:szCs w:val="22"/>
        </w:rPr>
        <w:t>HTML</w:t>
      </w:r>
      <w:r w:rsidRPr="009E3657">
        <w:rPr>
          <w:rFonts w:ascii="Calibri" w:hAnsi="Calibri" w:cs="Calibri"/>
          <w:bCs w:val="0"/>
          <w:sz w:val="22"/>
          <w:szCs w:val="22"/>
          <w:rtl/>
        </w:rPr>
        <w:t xml:space="preserve"> </w:t>
      </w:r>
      <w:r w:rsidR="00305E46" w:rsidRPr="009E3657">
        <w:rPr>
          <w:rFonts w:ascii="Calibri" w:hAnsi="Calibri" w:cs="Calibri"/>
          <w:bCs w:val="0"/>
          <w:sz w:val="22"/>
          <w:szCs w:val="22"/>
          <w:rtl/>
        </w:rPr>
        <w:t xml:space="preserve">כוללים אלמנטים עקביים כמו </w:t>
      </w:r>
      <w:r w:rsidR="00305E46" w:rsidRPr="009E3657">
        <w:rPr>
          <w:rFonts w:ascii="Calibri" w:hAnsi="Calibri" w:cs="Calibri"/>
          <w:bCs w:val="0"/>
          <w:sz w:val="22"/>
          <w:szCs w:val="22"/>
        </w:rPr>
        <w:t>Header</w:t>
      </w:r>
      <w:r w:rsidR="000F73C8" w:rsidRPr="009E3657">
        <w:rPr>
          <w:rFonts w:ascii="Calibri" w:hAnsi="Calibri" w:cs="Calibri" w:hint="cs"/>
          <w:bCs w:val="0"/>
          <w:sz w:val="22"/>
          <w:szCs w:val="22"/>
          <w:rtl/>
        </w:rPr>
        <w:t xml:space="preserve"> (קישורי ניווט לדפי מפתח)</w:t>
      </w:r>
      <w:r w:rsidR="00305E46" w:rsidRPr="009E3657">
        <w:rPr>
          <w:rFonts w:ascii="Calibri" w:hAnsi="Calibri" w:cs="Calibri"/>
          <w:bCs w:val="0"/>
          <w:sz w:val="22"/>
          <w:szCs w:val="22"/>
          <w:rtl/>
        </w:rPr>
        <w:t xml:space="preserve"> ו- </w:t>
      </w:r>
      <w:r w:rsidR="00305E46" w:rsidRPr="009E3657">
        <w:rPr>
          <w:rFonts w:ascii="Calibri" w:hAnsi="Calibri" w:cs="Calibri"/>
          <w:bCs w:val="0"/>
          <w:sz w:val="22"/>
          <w:szCs w:val="22"/>
        </w:rPr>
        <w:t>Footer</w:t>
      </w:r>
      <w:r w:rsidR="00305E46" w:rsidRPr="009E3657">
        <w:rPr>
          <w:rFonts w:ascii="Calibri" w:hAnsi="Calibri" w:cs="Calibri"/>
          <w:bCs w:val="0"/>
          <w:sz w:val="22"/>
          <w:szCs w:val="22"/>
          <w:rtl/>
        </w:rPr>
        <w:t xml:space="preserve"> </w:t>
      </w:r>
      <w:r w:rsidR="000F73C8" w:rsidRPr="009E3657">
        <w:rPr>
          <w:rFonts w:ascii="Calibri" w:hAnsi="Calibri" w:cs="Calibri" w:hint="cs"/>
          <w:bCs w:val="0"/>
          <w:sz w:val="22"/>
          <w:szCs w:val="22"/>
          <w:rtl/>
        </w:rPr>
        <w:t xml:space="preserve">(מכיל מידע ליצירת קשר וקישורי מדיה חברתית) </w:t>
      </w:r>
      <w:r w:rsidR="00305E46" w:rsidRPr="009E3657">
        <w:rPr>
          <w:rFonts w:ascii="Calibri" w:hAnsi="Calibri" w:cs="Calibri"/>
          <w:bCs w:val="0"/>
          <w:sz w:val="22"/>
          <w:szCs w:val="22"/>
          <w:rtl/>
        </w:rPr>
        <w:t>בכל הדפים</w:t>
      </w:r>
      <w:r w:rsidR="000F73C8" w:rsidRPr="009E3657">
        <w:rPr>
          <w:rFonts w:ascii="Calibri" w:hAnsi="Calibri" w:cs="Calibri" w:hint="cs"/>
          <w:bCs w:val="0"/>
          <w:sz w:val="22"/>
          <w:szCs w:val="22"/>
          <w:rtl/>
        </w:rPr>
        <w:t xml:space="preserve">. </w:t>
      </w:r>
      <w:r w:rsidR="00305E46" w:rsidRPr="009E3657">
        <w:rPr>
          <w:rFonts w:ascii="Calibri" w:hAnsi="Calibri" w:cs="Calibri"/>
          <w:bCs w:val="0"/>
          <w:sz w:val="22"/>
          <w:szCs w:val="22"/>
          <w:rtl/>
        </w:rPr>
        <w:t xml:space="preserve">המשתמש (מי שזקוק לשירות ומעוניין למצוא מתנדב) יכול ליצור בקשות חדשות, </w:t>
      </w:r>
      <w:r w:rsidR="00721B50" w:rsidRPr="009E3657">
        <w:rPr>
          <w:rFonts w:ascii="Calibri" w:hAnsi="Calibri" w:cs="Calibri"/>
          <w:bCs w:val="0"/>
          <w:sz w:val="22"/>
          <w:szCs w:val="22"/>
          <w:rtl/>
        </w:rPr>
        <w:t>לצפות בהיסטורית הבקשות שלו</w:t>
      </w:r>
      <w:r w:rsidR="00721B50" w:rsidRPr="009E3657">
        <w:rPr>
          <w:rFonts w:ascii="Calibri" w:hAnsi="Calibri" w:cs="Calibri" w:hint="cs"/>
          <w:bCs w:val="0"/>
          <w:sz w:val="22"/>
          <w:szCs w:val="22"/>
          <w:rtl/>
        </w:rPr>
        <w:t xml:space="preserve"> ובפרטיהן</w:t>
      </w:r>
      <w:r w:rsidR="00721B50" w:rsidRPr="009E3657">
        <w:rPr>
          <w:rFonts w:ascii="Calibri" w:hAnsi="Calibri" w:cs="Calibri"/>
          <w:bCs w:val="0"/>
          <w:sz w:val="22"/>
          <w:szCs w:val="22"/>
          <w:rtl/>
        </w:rPr>
        <w:t xml:space="preserve">, לצפות </w:t>
      </w:r>
      <w:r w:rsidR="00721B50" w:rsidRPr="009E3657">
        <w:rPr>
          <w:rFonts w:ascii="Calibri" w:hAnsi="Calibri" w:cs="Calibri" w:hint="cs"/>
          <w:bCs w:val="0"/>
          <w:sz w:val="22"/>
          <w:szCs w:val="22"/>
          <w:rtl/>
        </w:rPr>
        <w:t>בפרטי</w:t>
      </w:r>
      <w:r w:rsidR="00721B50" w:rsidRPr="009E3657">
        <w:rPr>
          <w:rFonts w:ascii="Calibri" w:hAnsi="Calibri" w:cs="Calibri"/>
          <w:bCs w:val="0"/>
          <w:sz w:val="22"/>
          <w:szCs w:val="22"/>
          <w:rtl/>
        </w:rPr>
        <w:t xml:space="preserve"> </w:t>
      </w:r>
      <w:r w:rsidR="00721B50" w:rsidRPr="009E3657">
        <w:rPr>
          <w:rFonts w:ascii="Calibri" w:hAnsi="Calibri" w:cs="Calibri" w:hint="cs"/>
          <w:bCs w:val="0"/>
          <w:sz w:val="22"/>
          <w:szCs w:val="22"/>
          <w:rtl/>
        </w:rPr>
        <w:t>ה</w:t>
      </w:r>
      <w:r w:rsidR="00721B50" w:rsidRPr="009E3657">
        <w:rPr>
          <w:rFonts w:ascii="Calibri" w:hAnsi="Calibri" w:cs="Calibri"/>
          <w:bCs w:val="0"/>
          <w:sz w:val="22"/>
          <w:szCs w:val="22"/>
          <w:rtl/>
        </w:rPr>
        <w:t xml:space="preserve">מתנדבים, </w:t>
      </w:r>
      <w:r w:rsidR="00721B50" w:rsidRPr="009E3657">
        <w:rPr>
          <w:rFonts w:ascii="Calibri" w:hAnsi="Calibri" w:cs="Calibri" w:hint="cs"/>
          <w:bCs w:val="0"/>
          <w:sz w:val="22"/>
          <w:szCs w:val="22"/>
          <w:rtl/>
        </w:rPr>
        <w:t xml:space="preserve">לדרג מתנדבים ולכתוב עליהם ביקורות, לצפות בפרטיו ולעדכן אותם. פעולות אלו מתאפשרות לביצוע בעמודים שונים, בצורה נוחה, מהירה ופשוטה. </w:t>
      </w:r>
      <w:r w:rsidR="00305E46" w:rsidRPr="009E3657">
        <w:rPr>
          <w:rFonts w:ascii="Calibri" w:hAnsi="Calibri" w:cs="Calibri"/>
          <w:bCs w:val="0"/>
          <w:sz w:val="22"/>
          <w:szCs w:val="22"/>
          <w:rtl/>
        </w:rPr>
        <w:br/>
      </w:r>
    </w:p>
    <w:p w14:paraId="38F0E0F5" w14:textId="71919F62" w:rsidR="00106B40" w:rsidRPr="009E3657" w:rsidRDefault="00106B40" w:rsidP="00106B40">
      <w:pPr>
        <w:pStyle w:val="a9"/>
        <w:numPr>
          <w:ilvl w:val="0"/>
          <w:numId w:val="1"/>
        </w:numPr>
        <w:rPr>
          <w:rFonts w:ascii="Calibri" w:hAnsi="Calibri" w:cs="Calibri"/>
          <w:bCs w:val="0"/>
          <w:sz w:val="22"/>
          <w:szCs w:val="22"/>
        </w:rPr>
      </w:pPr>
      <w:r w:rsidRPr="009E3657">
        <w:rPr>
          <w:rFonts w:ascii="Calibri" w:hAnsi="Calibri" w:cs="Calibri"/>
          <w:b/>
          <w:sz w:val="22"/>
          <w:szCs w:val="22"/>
          <w:rtl/>
        </w:rPr>
        <w:t xml:space="preserve">עיצוב עמודי </w:t>
      </w:r>
      <w:r w:rsidRPr="009E3657">
        <w:rPr>
          <w:rFonts w:ascii="Calibri" w:hAnsi="Calibri" w:cs="Calibri"/>
          <w:b/>
          <w:sz w:val="22"/>
          <w:szCs w:val="22"/>
        </w:rPr>
        <w:t>CSS</w:t>
      </w:r>
      <w:r w:rsidR="00721B50" w:rsidRPr="009E3657">
        <w:rPr>
          <w:rFonts w:ascii="Calibri" w:hAnsi="Calibri" w:cs="Calibri"/>
          <w:b/>
          <w:sz w:val="22"/>
          <w:szCs w:val="22"/>
        </w:rPr>
        <w:br/>
      </w:r>
      <w:r w:rsidRPr="009E3657">
        <w:rPr>
          <w:rFonts w:ascii="Calibri" w:hAnsi="Calibri" w:cs="Calibri"/>
          <w:bCs w:val="0"/>
          <w:sz w:val="22"/>
          <w:szCs w:val="22"/>
          <w:rtl/>
        </w:rPr>
        <w:t>העמודים עוצבו תוך שימוש ביכולות עמודי ה</w:t>
      </w:r>
      <w:r w:rsidRPr="009E3657">
        <w:rPr>
          <w:rFonts w:ascii="Calibri" w:hAnsi="Calibri" w:cs="Calibri"/>
          <w:bCs w:val="0"/>
          <w:sz w:val="22"/>
          <w:szCs w:val="22"/>
        </w:rPr>
        <w:t>STYLESHEET</w:t>
      </w:r>
      <w:r w:rsidRPr="009E3657">
        <w:rPr>
          <w:rFonts w:ascii="Calibri" w:hAnsi="Calibri" w:cs="Calibri"/>
          <w:bCs w:val="0"/>
          <w:sz w:val="22"/>
          <w:szCs w:val="22"/>
          <w:rtl/>
        </w:rPr>
        <w:t xml:space="preserve">. </w:t>
      </w:r>
      <w:r w:rsidR="000D1A9E" w:rsidRPr="009E3657">
        <w:rPr>
          <w:rFonts w:ascii="Calibri" w:hAnsi="Calibri" w:cs="Calibri" w:hint="cs"/>
          <w:bCs w:val="0"/>
          <w:sz w:val="22"/>
          <w:szCs w:val="22"/>
          <w:rtl/>
        </w:rPr>
        <w:t>הקו המנחה היה לשמור על עיצוב אחיד של העמודים, שבא לידי ביטוי בין היתר בגופן ובצבעים</w:t>
      </w:r>
      <w:r w:rsidR="00D41E9F" w:rsidRPr="009E3657">
        <w:rPr>
          <w:rFonts w:ascii="Calibri" w:hAnsi="Calibri" w:cs="Calibri" w:hint="cs"/>
          <w:bCs w:val="0"/>
          <w:sz w:val="22"/>
          <w:szCs w:val="22"/>
          <w:rtl/>
        </w:rPr>
        <w:t xml:space="preserve"> אחידים </w:t>
      </w:r>
      <w:proofErr w:type="spellStart"/>
      <w:r w:rsidR="00D41E9F" w:rsidRPr="009E3657">
        <w:rPr>
          <w:rFonts w:ascii="Calibri" w:hAnsi="Calibri" w:cs="Calibri" w:hint="cs"/>
          <w:bCs w:val="0"/>
          <w:sz w:val="22"/>
          <w:szCs w:val="22"/>
          <w:rtl/>
        </w:rPr>
        <w:t>וניטרלים</w:t>
      </w:r>
      <w:proofErr w:type="spellEnd"/>
      <w:r w:rsidR="000D1A9E" w:rsidRPr="009E3657">
        <w:rPr>
          <w:rFonts w:ascii="Calibri" w:hAnsi="Calibri" w:cs="Calibri" w:hint="cs"/>
          <w:bCs w:val="0"/>
          <w:sz w:val="22"/>
          <w:szCs w:val="22"/>
          <w:rtl/>
        </w:rPr>
        <w:t>, ולמנוע עומס למשתמש בעת הגלישה באתר. ניתן דגש על תצוגה שתהיה ברורה ונעימה לעין.</w:t>
      </w:r>
      <w:r w:rsidR="000D1A9E" w:rsidRPr="009E3657">
        <w:rPr>
          <w:rFonts w:ascii="Calibri" w:hAnsi="Calibri" w:cs="Calibri"/>
          <w:bCs w:val="0"/>
          <w:sz w:val="22"/>
          <w:szCs w:val="22"/>
          <w:rtl/>
        </w:rPr>
        <w:br/>
      </w:r>
      <w:r w:rsidR="000D1A9E" w:rsidRPr="009E3657">
        <w:rPr>
          <w:rFonts w:ascii="Calibri" w:hAnsi="Calibri" w:cs="Calibri"/>
          <w:bCs w:val="0"/>
          <w:sz w:val="22"/>
          <w:szCs w:val="22"/>
          <w:u w:val="single"/>
          <w:rtl/>
        </w:rPr>
        <w:t xml:space="preserve">עיצוב </w:t>
      </w:r>
      <w:proofErr w:type="spellStart"/>
      <w:r w:rsidR="000D1A9E" w:rsidRPr="009E3657">
        <w:rPr>
          <w:rFonts w:ascii="Calibri" w:hAnsi="Calibri" w:cs="Calibri"/>
          <w:bCs w:val="0"/>
          <w:sz w:val="22"/>
          <w:szCs w:val="22"/>
          <w:u w:val="single"/>
          <w:rtl/>
        </w:rPr>
        <w:t>רספונסיבי</w:t>
      </w:r>
      <w:proofErr w:type="spellEnd"/>
      <w:r w:rsidR="000D1A9E" w:rsidRPr="009E3657">
        <w:rPr>
          <w:rFonts w:ascii="Calibri" w:hAnsi="Calibri" w:cs="Calibri"/>
          <w:bCs w:val="0"/>
          <w:sz w:val="22"/>
          <w:szCs w:val="22"/>
          <w:rtl/>
        </w:rPr>
        <w:t xml:space="preserve">- </w:t>
      </w:r>
      <w:r w:rsidR="000D1A9E" w:rsidRPr="009E3657">
        <w:rPr>
          <w:rFonts w:ascii="Calibri" w:hAnsi="Calibri" w:cs="Calibri" w:hint="cs"/>
          <w:bCs w:val="0"/>
          <w:sz w:val="22"/>
          <w:szCs w:val="22"/>
          <w:rtl/>
        </w:rPr>
        <w:t xml:space="preserve">העמודים מותאמים לגדלי מסך שונים, </w:t>
      </w:r>
      <w:r w:rsidR="000D1A9E" w:rsidRPr="009E3657">
        <w:rPr>
          <w:rFonts w:ascii="Calibri" w:hAnsi="Calibri" w:cs="Calibri"/>
          <w:bCs w:val="0"/>
          <w:sz w:val="22"/>
          <w:szCs w:val="22"/>
          <w:rtl/>
        </w:rPr>
        <w:t>והתצוגה משתנה כאשר המסך מאוד קטן או גדול.</w:t>
      </w:r>
    </w:p>
    <w:p w14:paraId="3C4B4180" w14:textId="77777777" w:rsidR="003C0722" w:rsidRPr="009E3657" w:rsidRDefault="00064C14" w:rsidP="003C0722">
      <w:pPr>
        <w:pStyle w:val="a9"/>
        <w:rPr>
          <w:rFonts w:ascii="Calibri" w:hAnsi="Calibri" w:cs="Calibri"/>
          <w:bCs w:val="0"/>
          <w:sz w:val="22"/>
          <w:szCs w:val="22"/>
          <w:u w:val="single"/>
          <w:rtl/>
        </w:rPr>
      </w:pPr>
      <w:r w:rsidRPr="009E3657">
        <w:rPr>
          <w:rFonts w:ascii="Calibri" w:hAnsi="Calibri" w:cs="Calibri"/>
          <w:bCs w:val="0"/>
          <w:sz w:val="22"/>
          <w:szCs w:val="22"/>
          <w:u w:val="single"/>
          <w:rtl/>
        </w:rPr>
        <w:t>אנימצי</w:t>
      </w:r>
      <w:r w:rsidR="003C0722" w:rsidRPr="009E3657">
        <w:rPr>
          <w:rFonts w:ascii="Calibri" w:hAnsi="Calibri" w:cs="Calibri" w:hint="cs"/>
          <w:bCs w:val="0"/>
          <w:sz w:val="22"/>
          <w:szCs w:val="22"/>
          <w:u w:val="single"/>
          <w:rtl/>
        </w:rPr>
        <w:t>ות:</w:t>
      </w:r>
    </w:p>
    <w:p w14:paraId="0FE97A12" w14:textId="37D81EEC" w:rsidR="003C0722" w:rsidRPr="009E3657" w:rsidRDefault="003C0722" w:rsidP="003C0722">
      <w:pPr>
        <w:pStyle w:val="a9"/>
        <w:numPr>
          <w:ilvl w:val="0"/>
          <w:numId w:val="9"/>
        </w:numPr>
        <w:rPr>
          <w:rFonts w:ascii="Calibri" w:hAnsi="Calibri" w:cs="Calibri"/>
          <w:bCs w:val="0"/>
          <w:sz w:val="22"/>
          <w:szCs w:val="22"/>
          <w:rtl/>
        </w:rPr>
      </w:pPr>
      <w:r w:rsidRPr="009E3657">
        <w:rPr>
          <w:rFonts w:ascii="Calibri" w:hAnsi="Calibri" w:cs="Calibri"/>
          <w:bCs w:val="0"/>
          <w:sz w:val="22"/>
          <w:szCs w:val="22"/>
          <w:rtl/>
        </w:rPr>
        <w:t xml:space="preserve">אנימציית כניסה - באמצעות </w:t>
      </w:r>
      <w:r w:rsidRPr="009E3657">
        <w:rPr>
          <w:rFonts w:ascii="Calibri" w:hAnsi="Calibri" w:cs="Calibri"/>
          <w:bCs w:val="0"/>
          <w:sz w:val="22"/>
          <w:szCs w:val="22"/>
        </w:rPr>
        <w:t>keyframe</w:t>
      </w:r>
      <w:r w:rsidRPr="009E3657">
        <w:rPr>
          <w:rFonts w:ascii="Calibri" w:hAnsi="Calibri" w:cs="Calibri"/>
          <w:bCs w:val="0"/>
          <w:sz w:val="22"/>
          <w:szCs w:val="22"/>
          <w:rtl/>
        </w:rPr>
        <w:t xml:space="preserve">  קיימת אנימציית כניסה עדינה של רשומות המסודרות ב"טבלה"</w:t>
      </w:r>
      <w:r w:rsidRPr="009E3657">
        <w:rPr>
          <w:rFonts w:ascii="Calibri" w:hAnsi="Calibri" w:cs="Calibri" w:hint="cs"/>
          <w:bCs w:val="0"/>
          <w:sz w:val="22"/>
          <w:szCs w:val="22"/>
          <w:rtl/>
        </w:rPr>
        <w:t>, ניתן לראות זאת בתהליך סינון הרשומות</w:t>
      </w:r>
      <w:r w:rsidRPr="009E3657">
        <w:rPr>
          <w:rFonts w:ascii="Calibri" w:hAnsi="Calibri" w:cs="Calibri"/>
          <w:bCs w:val="0"/>
          <w:sz w:val="22"/>
          <w:szCs w:val="22"/>
          <w:rtl/>
        </w:rPr>
        <w:t>.</w:t>
      </w:r>
    </w:p>
    <w:p w14:paraId="10BDE6C9" w14:textId="7CE7A059" w:rsidR="00106B40" w:rsidRPr="009E3657" w:rsidRDefault="003C0722" w:rsidP="003C0722">
      <w:pPr>
        <w:pStyle w:val="a9"/>
        <w:numPr>
          <w:ilvl w:val="0"/>
          <w:numId w:val="9"/>
        </w:numPr>
        <w:rPr>
          <w:rFonts w:ascii="Calibri" w:hAnsi="Calibri" w:cs="Calibri"/>
          <w:bCs w:val="0"/>
          <w:sz w:val="22"/>
          <w:szCs w:val="22"/>
        </w:rPr>
      </w:pPr>
      <w:r w:rsidRPr="009E3657">
        <w:rPr>
          <w:rFonts w:ascii="Calibri" w:hAnsi="Calibri" w:cs="Calibri"/>
          <w:bCs w:val="0"/>
          <w:sz w:val="22"/>
          <w:szCs w:val="22"/>
          <w:rtl/>
        </w:rPr>
        <w:t xml:space="preserve">אנימציית טעינה -  לאחר שהמשתמש לוחץ על </w:t>
      </w:r>
      <w:r w:rsidR="0058624A">
        <w:rPr>
          <w:rFonts w:ascii="Calibri" w:hAnsi="Calibri" w:cs="Calibri" w:hint="cs"/>
          <w:bCs w:val="0"/>
          <w:sz w:val="22"/>
          <w:szCs w:val="22"/>
          <w:rtl/>
        </w:rPr>
        <w:t xml:space="preserve">יצירת חשבון חדש או על </w:t>
      </w:r>
      <w:r w:rsidRPr="009E3657">
        <w:rPr>
          <w:rFonts w:ascii="Calibri" w:hAnsi="Calibri" w:cs="Calibri"/>
          <w:bCs w:val="0"/>
          <w:sz w:val="22"/>
          <w:szCs w:val="22"/>
          <w:rtl/>
        </w:rPr>
        <w:t xml:space="preserve">עדכון פרטיו, מוצגת לו אנימציית </w:t>
      </w:r>
      <w:proofErr w:type="spellStart"/>
      <w:r w:rsidRPr="009E3657">
        <w:rPr>
          <w:rFonts w:ascii="Calibri" w:hAnsi="Calibri" w:cs="Calibri"/>
          <w:bCs w:val="0"/>
          <w:sz w:val="22"/>
          <w:szCs w:val="22"/>
          <w:rtl/>
        </w:rPr>
        <w:t>ספינר</w:t>
      </w:r>
      <w:proofErr w:type="spellEnd"/>
      <w:r w:rsidRPr="009E3657">
        <w:rPr>
          <w:rFonts w:ascii="Calibri" w:hAnsi="Calibri" w:cs="Calibri"/>
          <w:bCs w:val="0"/>
          <w:sz w:val="22"/>
          <w:szCs w:val="22"/>
          <w:rtl/>
        </w:rPr>
        <w:t xml:space="preserve"> המספקת משוב חזותי ומעידה על כך שהמערכת בודקת את תקינות הערכים. </w:t>
      </w:r>
      <w:r w:rsidRPr="009E3657">
        <w:rPr>
          <w:rFonts w:ascii="Calibri" w:hAnsi="Calibri" w:cs="Calibri"/>
          <w:bCs w:val="0"/>
          <w:sz w:val="22"/>
          <w:szCs w:val="22"/>
          <w:rtl/>
        </w:rPr>
        <w:br/>
      </w:r>
    </w:p>
    <w:p w14:paraId="47173B3E" w14:textId="576EB6EC" w:rsidR="00106B40" w:rsidRPr="009E3657" w:rsidRDefault="00106B40" w:rsidP="000F73C8">
      <w:pPr>
        <w:pStyle w:val="a9"/>
        <w:numPr>
          <w:ilvl w:val="0"/>
          <w:numId w:val="1"/>
        </w:numPr>
        <w:rPr>
          <w:rFonts w:ascii="Calibri" w:hAnsi="Calibri" w:cs="Calibri"/>
          <w:bCs w:val="0"/>
          <w:sz w:val="22"/>
          <w:szCs w:val="22"/>
        </w:rPr>
      </w:pPr>
      <w:r w:rsidRPr="009E3657">
        <w:rPr>
          <w:rFonts w:ascii="Calibri" w:hAnsi="Calibri" w:cs="Calibri"/>
          <w:b/>
          <w:sz w:val="22"/>
          <w:szCs w:val="22"/>
          <w:rtl/>
        </w:rPr>
        <w:t xml:space="preserve">מימוש דינאמי של האתר </w:t>
      </w:r>
      <w:r w:rsidRPr="009E3657">
        <w:rPr>
          <w:rFonts w:ascii="Calibri" w:hAnsi="Calibri" w:cs="Calibri"/>
          <w:b/>
          <w:sz w:val="22"/>
          <w:szCs w:val="22"/>
        </w:rPr>
        <w:t xml:space="preserve"> JavaScript</w:t>
      </w:r>
      <w:r w:rsidR="00721B50" w:rsidRPr="009E3657">
        <w:rPr>
          <w:rFonts w:ascii="Calibri" w:hAnsi="Calibri" w:cs="Calibri"/>
          <w:bCs w:val="0"/>
          <w:sz w:val="22"/>
          <w:szCs w:val="22"/>
          <w:rtl/>
        </w:rPr>
        <w:br/>
      </w:r>
      <w:r w:rsidRPr="009E3657">
        <w:rPr>
          <w:rFonts w:ascii="Calibri" w:hAnsi="Calibri" w:cs="Calibri"/>
          <w:bCs w:val="0"/>
          <w:sz w:val="22"/>
          <w:szCs w:val="22"/>
        </w:rPr>
        <w:t xml:space="preserve"> </w:t>
      </w:r>
      <w:r w:rsidRPr="009E3657">
        <w:rPr>
          <w:rFonts w:ascii="Calibri" w:hAnsi="Calibri" w:cs="Calibri"/>
          <w:bCs w:val="0"/>
          <w:sz w:val="22"/>
          <w:szCs w:val="22"/>
          <w:rtl/>
        </w:rPr>
        <w:t>באתר קיימים מספר אלמנטים דינאמיים</w:t>
      </w:r>
      <w:r w:rsidR="00810E3E" w:rsidRPr="009E3657">
        <w:rPr>
          <w:rFonts w:ascii="Calibri" w:hAnsi="Calibri" w:cs="Calibri"/>
          <w:bCs w:val="0"/>
          <w:sz w:val="22"/>
          <w:szCs w:val="22"/>
          <w:rtl/>
        </w:rPr>
        <w:t xml:space="preserve">: </w:t>
      </w:r>
      <w:r w:rsidRPr="009E3657">
        <w:rPr>
          <w:rFonts w:ascii="Calibri" w:hAnsi="Calibri" w:cs="Calibri"/>
          <w:bCs w:val="0"/>
          <w:sz w:val="22"/>
          <w:szCs w:val="22"/>
          <w:rtl/>
        </w:rPr>
        <w:t xml:space="preserve">סרגל ניווט אקטיבי – כאשר </w:t>
      </w:r>
      <w:r w:rsidR="000F73C8" w:rsidRPr="009E3657">
        <w:rPr>
          <w:rFonts w:ascii="Calibri" w:hAnsi="Calibri" w:cs="Calibri" w:hint="cs"/>
          <w:bCs w:val="0"/>
          <w:sz w:val="22"/>
          <w:szCs w:val="22"/>
          <w:rtl/>
        </w:rPr>
        <w:t xml:space="preserve">המשתמש רוצה לבחור </w:t>
      </w:r>
      <w:r w:rsidRPr="009E3657">
        <w:rPr>
          <w:rFonts w:ascii="Calibri" w:hAnsi="Calibri" w:cs="Calibri"/>
          <w:bCs w:val="0"/>
          <w:sz w:val="22"/>
          <w:szCs w:val="22"/>
          <w:rtl/>
        </w:rPr>
        <w:t xml:space="preserve">בעמוד מסוים בסרגל הניווט, מואר </w:t>
      </w:r>
      <w:r w:rsidR="000F73C8" w:rsidRPr="009E3657">
        <w:rPr>
          <w:rFonts w:ascii="Calibri" w:hAnsi="Calibri" w:cs="Calibri" w:hint="cs"/>
          <w:bCs w:val="0"/>
          <w:sz w:val="22"/>
          <w:szCs w:val="22"/>
          <w:rtl/>
        </w:rPr>
        <w:t>העמוד</w:t>
      </w:r>
      <w:r w:rsidRPr="009E3657">
        <w:rPr>
          <w:rFonts w:ascii="Calibri" w:hAnsi="Calibri" w:cs="Calibri"/>
          <w:bCs w:val="0"/>
          <w:sz w:val="22"/>
          <w:szCs w:val="22"/>
          <w:rtl/>
        </w:rPr>
        <w:t xml:space="preserve"> בצבע שונה על מנת לתת </w:t>
      </w:r>
      <w:r w:rsidR="000F73C8" w:rsidRPr="009E3657">
        <w:rPr>
          <w:rFonts w:ascii="Calibri" w:hAnsi="Calibri" w:cs="Calibri" w:hint="cs"/>
          <w:bCs w:val="0"/>
          <w:sz w:val="22"/>
          <w:szCs w:val="22"/>
          <w:rtl/>
        </w:rPr>
        <w:t>אינדיקצי</w:t>
      </w:r>
      <w:r w:rsidR="000F73C8" w:rsidRPr="009E3657">
        <w:rPr>
          <w:rFonts w:ascii="Calibri" w:hAnsi="Calibri" w:cs="Calibri" w:hint="eastAsia"/>
          <w:bCs w:val="0"/>
          <w:sz w:val="22"/>
          <w:szCs w:val="22"/>
          <w:rtl/>
        </w:rPr>
        <w:t>ה</w:t>
      </w:r>
      <w:r w:rsidRPr="009E3657">
        <w:rPr>
          <w:rFonts w:ascii="Calibri" w:hAnsi="Calibri" w:cs="Calibri"/>
          <w:bCs w:val="0"/>
          <w:sz w:val="22"/>
          <w:szCs w:val="22"/>
          <w:rtl/>
        </w:rPr>
        <w:t xml:space="preserve"> על הימצאות באתר.</w:t>
      </w:r>
      <w:r w:rsidR="000F73C8" w:rsidRPr="009E3657">
        <w:rPr>
          <w:rFonts w:ascii="Calibri" w:hAnsi="Calibri" w:cs="Calibri" w:hint="cs"/>
          <w:bCs w:val="0"/>
          <w:sz w:val="22"/>
          <w:szCs w:val="22"/>
          <w:rtl/>
        </w:rPr>
        <w:t xml:space="preserve"> </w:t>
      </w:r>
      <w:r w:rsidRPr="009E3657">
        <w:rPr>
          <w:rFonts w:ascii="Calibri" w:hAnsi="Calibri" w:cs="Calibri"/>
          <w:bCs w:val="0"/>
          <w:sz w:val="22"/>
          <w:szCs w:val="22"/>
          <w:rtl/>
        </w:rPr>
        <w:t>בנוסף</w:t>
      </w:r>
      <w:r w:rsidR="000F73C8" w:rsidRPr="009E3657">
        <w:rPr>
          <w:rFonts w:hint="cs"/>
          <w:b/>
          <w:bCs w:val="0"/>
          <w:sz w:val="28"/>
          <w:szCs w:val="28"/>
          <w:rtl/>
        </w:rPr>
        <w:t>,</w:t>
      </w:r>
      <w:r w:rsidR="000F73C8" w:rsidRPr="009E3657">
        <w:rPr>
          <w:rFonts w:hint="cs"/>
          <w:sz w:val="28"/>
          <w:szCs w:val="28"/>
          <w:rtl/>
        </w:rPr>
        <w:t xml:space="preserve"> </w:t>
      </w:r>
      <w:r w:rsidR="000F73C8" w:rsidRPr="009E3657">
        <w:rPr>
          <w:rFonts w:ascii="Calibri" w:hAnsi="Calibri" w:cs="Calibri"/>
          <w:bCs w:val="0"/>
          <w:sz w:val="22"/>
          <w:szCs w:val="22"/>
          <w:rtl/>
        </w:rPr>
        <w:t xml:space="preserve">פונקציות </w:t>
      </w:r>
      <w:r w:rsidR="000F73C8" w:rsidRPr="009E3657">
        <w:rPr>
          <w:rFonts w:ascii="Calibri" w:hAnsi="Calibri" w:cs="Calibri"/>
          <w:bCs w:val="0"/>
          <w:sz w:val="22"/>
          <w:szCs w:val="22"/>
        </w:rPr>
        <w:t>event</w:t>
      </w:r>
      <w:r w:rsidR="000F73C8" w:rsidRPr="009E3657">
        <w:rPr>
          <w:rFonts w:ascii="Calibri" w:hAnsi="Calibri" w:cs="Calibri"/>
          <w:bCs w:val="0"/>
          <w:sz w:val="22"/>
          <w:szCs w:val="22"/>
          <w:rtl/>
        </w:rPr>
        <w:t xml:space="preserve"> ממלאות תפקיד מרכזי בשיפור האינטראקציה והפונקציונליות של </w:t>
      </w:r>
      <w:r w:rsidR="000F73C8" w:rsidRPr="009E3657">
        <w:rPr>
          <w:rFonts w:ascii="Calibri" w:hAnsi="Calibri" w:cs="Calibri" w:hint="cs"/>
          <w:bCs w:val="0"/>
          <w:sz w:val="22"/>
          <w:szCs w:val="22"/>
          <w:rtl/>
        </w:rPr>
        <w:t>ה</w:t>
      </w:r>
      <w:r w:rsidR="000F73C8" w:rsidRPr="009E3657">
        <w:rPr>
          <w:rFonts w:ascii="Calibri" w:hAnsi="Calibri" w:cs="Calibri"/>
          <w:bCs w:val="0"/>
          <w:sz w:val="22"/>
          <w:szCs w:val="22"/>
          <w:rtl/>
        </w:rPr>
        <w:t xml:space="preserve">משתמשים </w:t>
      </w:r>
      <w:r w:rsidR="000F73C8" w:rsidRPr="009E3657">
        <w:rPr>
          <w:rFonts w:ascii="Calibri" w:hAnsi="Calibri" w:cs="Calibri" w:hint="cs"/>
          <w:bCs w:val="0"/>
          <w:sz w:val="22"/>
          <w:szCs w:val="22"/>
          <w:rtl/>
        </w:rPr>
        <w:t>באתר</w:t>
      </w:r>
      <w:r w:rsidR="000F73C8" w:rsidRPr="009E3657">
        <w:rPr>
          <w:rFonts w:ascii="Calibri" w:hAnsi="Calibri" w:cs="Calibri"/>
          <w:bCs w:val="0"/>
          <w:sz w:val="22"/>
          <w:szCs w:val="22"/>
          <w:rtl/>
        </w:rPr>
        <w:t xml:space="preserve">. </w:t>
      </w:r>
      <w:r w:rsidR="000F73C8" w:rsidRPr="009E3657">
        <w:rPr>
          <w:rFonts w:ascii="Calibri" w:hAnsi="Calibri" w:cs="Calibri" w:hint="cs"/>
          <w:bCs w:val="0"/>
          <w:sz w:val="22"/>
          <w:szCs w:val="22"/>
          <w:rtl/>
        </w:rPr>
        <w:t>פונקציות אלו יושמו</w:t>
      </w:r>
      <w:r w:rsidR="000F73C8" w:rsidRPr="009E3657">
        <w:rPr>
          <w:rFonts w:ascii="Calibri" w:hAnsi="Calibri" w:cs="Calibri"/>
          <w:bCs w:val="0"/>
          <w:sz w:val="22"/>
          <w:szCs w:val="22"/>
          <w:rtl/>
        </w:rPr>
        <w:t xml:space="preserve"> כדי לטפל בפעולות קריטיות של משתמשים כמו שליחת טפסים ועדכוני תוכן דינמיים. לדוגמה, כאשר משתמש שולח טופס משוב שירות או מעדכן את פרטי הפרופיל שלו, </w:t>
      </w:r>
      <w:r w:rsidR="000F73C8" w:rsidRPr="009E3657">
        <w:rPr>
          <w:rFonts w:ascii="Calibri" w:hAnsi="Calibri" w:cs="Calibri" w:hint="cs"/>
          <w:bCs w:val="0"/>
          <w:sz w:val="22"/>
          <w:szCs w:val="22"/>
          <w:rtl/>
        </w:rPr>
        <w:t>מופעלות</w:t>
      </w:r>
      <w:r w:rsidR="000F73C8" w:rsidRPr="009E3657">
        <w:rPr>
          <w:rFonts w:ascii="Calibri" w:hAnsi="Calibri" w:cs="Calibri"/>
          <w:bCs w:val="0"/>
          <w:sz w:val="22"/>
          <w:szCs w:val="22"/>
          <w:rtl/>
        </w:rPr>
        <w:t xml:space="preserve"> בדיקות אימות </w:t>
      </w:r>
      <w:r w:rsidR="000F73C8" w:rsidRPr="009E3657">
        <w:rPr>
          <w:rFonts w:ascii="Calibri" w:hAnsi="Calibri" w:cs="Calibri" w:hint="cs"/>
          <w:bCs w:val="0"/>
          <w:sz w:val="22"/>
          <w:szCs w:val="22"/>
          <w:rtl/>
        </w:rPr>
        <w:t>ו</w:t>
      </w:r>
      <w:r w:rsidR="000F73C8" w:rsidRPr="009E3657">
        <w:rPr>
          <w:rFonts w:ascii="Calibri" w:hAnsi="Calibri" w:cs="Calibri"/>
          <w:bCs w:val="0"/>
          <w:sz w:val="22"/>
          <w:szCs w:val="22"/>
          <w:rtl/>
        </w:rPr>
        <w:t>עיבוד נתונים. בנוסף, מנגנונים מונעי אירועים מאפשרים עדכונים דינמיים, כגון תצוגת דירוג כוכבים בזמן אמת והודעות משוב אינטראקטיביות של משתמשים. פונקציות אלו לא רק מבטיחות חווית משתמש חלקה, אלא גם שומרות על שלמות הנתונים על ידי אימות קלט ומתן הודעות בזמן</w:t>
      </w:r>
      <w:r w:rsidR="000F73C8" w:rsidRPr="009E3657">
        <w:rPr>
          <w:rFonts w:ascii="Calibri" w:hAnsi="Calibri" w:cs="Calibri" w:hint="cs"/>
          <w:bCs w:val="0"/>
          <w:sz w:val="22"/>
          <w:szCs w:val="22"/>
          <w:rtl/>
        </w:rPr>
        <w:t xml:space="preserve"> אמת.</w:t>
      </w:r>
      <w:r w:rsidR="000F73C8" w:rsidRPr="009E3657">
        <w:rPr>
          <w:rFonts w:ascii="Calibri" w:hAnsi="Calibri" w:cs="Calibri"/>
          <w:bCs w:val="0"/>
          <w:sz w:val="22"/>
          <w:szCs w:val="22"/>
          <w:rtl/>
        </w:rPr>
        <w:br/>
      </w:r>
    </w:p>
    <w:p w14:paraId="3434ED95" w14:textId="1F268941" w:rsidR="00DE69BC" w:rsidRPr="009E3657" w:rsidRDefault="00106B40" w:rsidP="00DE69BC">
      <w:pPr>
        <w:pStyle w:val="a9"/>
        <w:numPr>
          <w:ilvl w:val="0"/>
          <w:numId w:val="1"/>
        </w:numPr>
        <w:rPr>
          <w:rFonts w:ascii="Calibri" w:hAnsi="Calibri" w:cs="Calibri"/>
          <w:bCs w:val="0"/>
          <w:sz w:val="22"/>
          <w:szCs w:val="22"/>
          <w:rtl/>
        </w:rPr>
      </w:pPr>
      <w:r w:rsidRPr="009E3657">
        <w:rPr>
          <w:rFonts w:ascii="Calibri" w:hAnsi="Calibri" w:cs="Calibri"/>
          <w:b/>
          <w:sz w:val="22"/>
          <w:szCs w:val="22"/>
          <w:rtl/>
        </w:rPr>
        <w:t>מימוש פונקציונאליות השירות בצד הלקוח</w:t>
      </w:r>
      <w:r w:rsidR="00721B50" w:rsidRPr="009E3657">
        <w:rPr>
          <w:rFonts w:ascii="Calibri" w:hAnsi="Calibri" w:cs="Calibri"/>
          <w:bCs w:val="0"/>
          <w:sz w:val="22"/>
          <w:szCs w:val="22"/>
          <w:rtl/>
        </w:rPr>
        <w:br/>
      </w:r>
      <w:r w:rsidR="000F73C8" w:rsidRPr="009E3657">
        <w:rPr>
          <w:rFonts w:ascii="Calibri" w:hAnsi="Calibri" w:cs="Calibri" w:hint="cs"/>
          <w:bCs w:val="0"/>
          <w:sz w:val="22"/>
          <w:szCs w:val="22"/>
          <w:rtl/>
        </w:rPr>
        <w:t xml:space="preserve">חלק מהעמודים כוללים בתוכם </w:t>
      </w:r>
      <w:r w:rsidRPr="009E3657">
        <w:rPr>
          <w:rFonts w:ascii="Calibri" w:hAnsi="Calibri" w:cs="Calibri"/>
          <w:bCs w:val="0"/>
          <w:sz w:val="22"/>
          <w:szCs w:val="22"/>
          <w:rtl/>
        </w:rPr>
        <w:t>טופס למילוי</w:t>
      </w:r>
      <w:r w:rsidR="0034621B" w:rsidRPr="009E3657">
        <w:rPr>
          <w:rFonts w:ascii="Calibri" w:hAnsi="Calibri" w:cs="Calibri"/>
          <w:bCs w:val="0"/>
          <w:sz w:val="22"/>
          <w:szCs w:val="22"/>
          <w:rtl/>
        </w:rPr>
        <w:t>, ביניהם</w:t>
      </w:r>
      <w:r w:rsidRPr="009E3657">
        <w:rPr>
          <w:rFonts w:ascii="Calibri" w:hAnsi="Calibri" w:cs="Calibri"/>
          <w:bCs w:val="0"/>
          <w:sz w:val="22"/>
          <w:szCs w:val="22"/>
          <w:rtl/>
        </w:rPr>
        <w:t xml:space="preserve"> -</w:t>
      </w:r>
      <w:r w:rsidRPr="009E3657">
        <w:rPr>
          <w:rFonts w:ascii="Calibri" w:hAnsi="Calibri" w:cs="Calibri"/>
          <w:bCs w:val="0"/>
          <w:sz w:val="22"/>
          <w:szCs w:val="22"/>
        </w:rPr>
        <w:t xml:space="preserve"> </w:t>
      </w:r>
      <w:r w:rsidRPr="009E3657">
        <w:rPr>
          <w:rFonts w:ascii="Calibri" w:hAnsi="Calibri" w:cs="Calibri"/>
          <w:bCs w:val="0"/>
          <w:sz w:val="22"/>
          <w:szCs w:val="22"/>
          <w:rtl/>
        </w:rPr>
        <w:t xml:space="preserve">עמוד ההרשמה לאתר, עמוד </w:t>
      </w:r>
      <w:r w:rsidR="000F73C8" w:rsidRPr="009E3657">
        <w:rPr>
          <w:rFonts w:ascii="Calibri" w:hAnsi="Calibri" w:cs="Calibri" w:hint="cs"/>
          <w:bCs w:val="0"/>
          <w:sz w:val="22"/>
          <w:szCs w:val="22"/>
          <w:rtl/>
        </w:rPr>
        <w:t>פתיחת בקשה, עמוד כתיבת ביקורת</w:t>
      </w:r>
      <w:r w:rsidR="0034621B" w:rsidRPr="009E3657">
        <w:rPr>
          <w:rFonts w:ascii="Calibri" w:hAnsi="Calibri" w:cs="Calibri"/>
          <w:bCs w:val="0"/>
          <w:sz w:val="22"/>
          <w:szCs w:val="22"/>
          <w:rtl/>
        </w:rPr>
        <w:t xml:space="preserve"> ועוד</w:t>
      </w:r>
      <w:r w:rsidR="000F73C8" w:rsidRPr="009E3657">
        <w:rPr>
          <w:rFonts w:ascii="Calibri" w:hAnsi="Calibri" w:cs="Calibri" w:hint="cs"/>
          <w:bCs w:val="0"/>
          <w:sz w:val="22"/>
          <w:szCs w:val="22"/>
          <w:rtl/>
        </w:rPr>
        <w:t>. בעמודים אלו</w:t>
      </w:r>
      <w:r w:rsidR="00C0321B" w:rsidRPr="009E3657">
        <w:rPr>
          <w:rFonts w:ascii="Calibri" w:hAnsi="Calibri" w:cs="Calibri"/>
          <w:bCs w:val="0"/>
          <w:sz w:val="22"/>
          <w:szCs w:val="22"/>
          <w:rtl/>
        </w:rPr>
        <w:t xml:space="preserve"> </w:t>
      </w:r>
      <w:r w:rsidR="000F73C8" w:rsidRPr="009E3657">
        <w:rPr>
          <w:rFonts w:ascii="Calibri" w:hAnsi="Calibri" w:cs="Calibri" w:hint="cs"/>
          <w:bCs w:val="0"/>
          <w:sz w:val="22"/>
          <w:szCs w:val="22"/>
          <w:rtl/>
        </w:rPr>
        <w:t>וב</w:t>
      </w:r>
      <w:r w:rsidR="0034621B" w:rsidRPr="009E3657">
        <w:rPr>
          <w:rFonts w:ascii="Calibri" w:hAnsi="Calibri" w:cs="Calibri"/>
          <w:bCs w:val="0"/>
          <w:sz w:val="22"/>
          <w:szCs w:val="22"/>
          <w:rtl/>
        </w:rPr>
        <w:t xml:space="preserve">עמודים </w:t>
      </w:r>
      <w:r w:rsidR="00C0321B" w:rsidRPr="009E3657">
        <w:rPr>
          <w:rFonts w:ascii="Calibri" w:hAnsi="Calibri" w:cs="Calibri"/>
          <w:bCs w:val="0"/>
          <w:sz w:val="22"/>
          <w:szCs w:val="22"/>
          <w:rtl/>
        </w:rPr>
        <w:t xml:space="preserve">נוספים </w:t>
      </w:r>
      <w:r w:rsidR="000F73C8" w:rsidRPr="009E3657">
        <w:rPr>
          <w:rFonts w:ascii="Calibri" w:hAnsi="Calibri" w:cs="Calibri" w:hint="cs"/>
          <w:bCs w:val="0"/>
          <w:sz w:val="22"/>
          <w:szCs w:val="22"/>
          <w:rtl/>
        </w:rPr>
        <w:t>מתבצע תהליך של</w:t>
      </w:r>
      <w:r w:rsidR="00C0321B" w:rsidRPr="009E3657">
        <w:rPr>
          <w:rFonts w:ascii="Calibri" w:hAnsi="Calibri" w:cs="Calibri"/>
          <w:bCs w:val="0"/>
          <w:sz w:val="22"/>
          <w:szCs w:val="22"/>
          <w:rtl/>
        </w:rPr>
        <w:t xml:space="preserve"> איסוף מידע על הלקוח, עיבוד המידע, והחזרת תוצאה אל הלקוח.</w:t>
      </w:r>
      <w:r w:rsidR="0034621B" w:rsidRPr="009E3657">
        <w:rPr>
          <w:rFonts w:ascii="Calibri" w:hAnsi="Calibri" w:cs="Calibri"/>
          <w:bCs w:val="0"/>
          <w:sz w:val="22"/>
          <w:szCs w:val="22"/>
          <w:rtl/>
        </w:rPr>
        <w:t xml:space="preserve"> </w:t>
      </w:r>
      <w:r w:rsidR="0095363D" w:rsidRPr="009E3657">
        <w:rPr>
          <w:rFonts w:ascii="Calibri" w:hAnsi="Calibri" w:cs="Calibri"/>
          <w:bCs w:val="0"/>
          <w:sz w:val="22"/>
          <w:szCs w:val="22"/>
          <w:rtl/>
        </w:rPr>
        <w:t>בעמודים אל</w:t>
      </w:r>
      <w:r w:rsidR="0034621B" w:rsidRPr="009E3657">
        <w:rPr>
          <w:rFonts w:ascii="Calibri" w:hAnsi="Calibri" w:cs="Calibri"/>
          <w:bCs w:val="0"/>
          <w:sz w:val="22"/>
          <w:szCs w:val="22"/>
          <w:rtl/>
        </w:rPr>
        <w:t xml:space="preserve">ה </w:t>
      </w:r>
      <w:r w:rsidR="0095363D" w:rsidRPr="009E3657">
        <w:rPr>
          <w:rFonts w:ascii="Calibri" w:hAnsi="Calibri" w:cs="Calibri"/>
          <w:bCs w:val="0"/>
          <w:sz w:val="22"/>
          <w:szCs w:val="22"/>
          <w:rtl/>
        </w:rPr>
        <w:t xml:space="preserve">מימשנו </w:t>
      </w:r>
      <w:r w:rsidR="000F73C8" w:rsidRPr="009E3657">
        <w:rPr>
          <w:rFonts w:ascii="Calibri" w:hAnsi="Calibri" w:cs="Calibri" w:hint="cs"/>
          <w:bCs w:val="0"/>
          <w:sz w:val="22"/>
          <w:szCs w:val="22"/>
          <w:rtl/>
        </w:rPr>
        <w:t>אימותי קלט</w:t>
      </w:r>
      <w:r w:rsidR="0095363D" w:rsidRPr="009E3657">
        <w:rPr>
          <w:rFonts w:ascii="Calibri" w:hAnsi="Calibri" w:cs="Calibri"/>
          <w:bCs w:val="0"/>
          <w:sz w:val="22"/>
          <w:szCs w:val="22"/>
          <w:rtl/>
        </w:rPr>
        <w:t xml:space="preserve"> </w:t>
      </w:r>
      <w:r w:rsidR="000F73C8" w:rsidRPr="009E3657">
        <w:rPr>
          <w:rFonts w:ascii="Calibri" w:hAnsi="Calibri" w:cs="Calibri" w:hint="cs"/>
          <w:bCs w:val="0"/>
          <w:sz w:val="22"/>
          <w:szCs w:val="22"/>
          <w:rtl/>
        </w:rPr>
        <w:t>שונים</w:t>
      </w:r>
      <w:r w:rsidR="0095363D" w:rsidRPr="009E3657">
        <w:rPr>
          <w:rFonts w:ascii="Calibri" w:hAnsi="Calibri" w:cs="Calibri"/>
          <w:bCs w:val="0"/>
          <w:sz w:val="22"/>
          <w:szCs w:val="22"/>
          <w:rtl/>
        </w:rPr>
        <w:t>:</w:t>
      </w:r>
    </w:p>
    <w:p w14:paraId="71CA5F34" w14:textId="7E219AD0" w:rsidR="00DE69BC" w:rsidRPr="009E3657" w:rsidRDefault="0095363D" w:rsidP="00DE69BC">
      <w:pPr>
        <w:pStyle w:val="a9"/>
        <w:numPr>
          <w:ilvl w:val="0"/>
          <w:numId w:val="4"/>
        </w:numPr>
        <w:rPr>
          <w:rFonts w:ascii="Calibri" w:hAnsi="Calibri" w:cs="Calibri"/>
          <w:bCs w:val="0"/>
          <w:sz w:val="22"/>
          <w:szCs w:val="22"/>
        </w:rPr>
      </w:pPr>
      <w:r w:rsidRPr="009E3657">
        <w:rPr>
          <w:rFonts w:ascii="Calibri" w:hAnsi="Calibri" w:cs="Calibri"/>
          <w:bCs w:val="0"/>
          <w:sz w:val="22"/>
          <w:szCs w:val="22"/>
          <w:u w:val="single"/>
          <w:rtl/>
        </w:rPr>
        <w:t xml:space="preserve">שדות חובה </w:t>
      </w:r>
      <w:r w:rsidR="00DE69BC" w:rsidRPr="009E3657">
        <w:rPr>
          <w:rFonts w:ascii="Calibri" w:hAnsi="Calibri" w:cs="Calibri"/>
          <w:bCs w:val="0"/>
          <w:sz w:val="22"/>
          <w:szCs w:val="22"/>
          <w:u w:val="single"/>
          <w:rtl/>
        </w:rPr>
        <w:t>במילוי הטפסים</w:t>
      </w:r>
      <w:r w:rsidR="00DE69BC" w:rsidRPr="009E3657">
        <w:rPr>
          <w:rFonts w:ascii="Calibri" w:hAnsi="Calibri" w:cs="Calibri"/>
          <w:bCs w:val="0"/>
          <w:sz w:val="22"/>
          <w:szCs w:val="22"/>
          <w:rtl/>
        </w:rPr>
        <w:t>:</w:t>
      </w:r>
      <w:r w:rsidR="000F73C8" w:rsidRPr="009E3657">
        <w:rPr>
          <w:rFonts w:ascii="Calibri" w:hAnsi="Calibri" w:cs="Calibri" w:hint="cs"/>
          <w:bCs w:val="0"/>
          <w:sz w:val="22"/>
          <w:szCs w:val="22"/>
          <w:rtl/>
        </w:rPr>
        <w:t xml:space="preserve"> ישנם שדות המוגדרים כשדות חובה, שהמידע בהם הכרחי, ולא נאפשר למשתמש להמשיך לבצע פעולות ללא מילוי השדות האלו.</w:t>
      </w:r>
    </w:p>
    <w:p w14:paraId="1D3A99DF" w14:textId="60872643" w:rsidR="000D1A9E" w:rsidRPr="009E3657" w:rsidRDefault="000F73C8" w:rsidP="002830FA">
      <w:pPr>
        <w:pStyle w:val="a9"/>
        <w:numPr>
          <w:ilvl w:val="0"/>
          <w:numId w:val="4"/>
        </w:numPr>
        <w:rPr>
          <w:rFonts w:ascii="Calibri" w:hAnsi="Calibri" w:cs="Calibri"/>
          <w:bCs w:val="0"/>
          <w:sz w:val="22"/>
          <w:szCs w:val="22"/>
        </w:rPr>
      </w:pPr>
      <w:r w:rsidRPr="009E3657">
        <w:rPr>
          <w:rFonts w:ascii="Calibri" w:hAnsi="Calibri" w:cs="Calibri" w:hint="cs"/>
          <w:bCs w:val="0"/>
          <w:sz w:val="22"/>
          <w:szCs w:val="22"/>
          <w:u w:val="single"/>
          <w:rtl/>
        </w:rPr>
        <w:t>אימות שדות ספציפיי</w:t>
      </w:r>
      <w:r w:rsidRPr="009E3657">
        <w:rPr>
          <w:rFonts w:ascii="Calibri" w:hAnsi="Calibri" w:cs="Calibri" w:hint="eastAsia"/>
          <w:bCs w:val="0"/>
          <w:sz w:val="22"/>
          <w:szCs w:val="22"/>
          <w:u w:val="single"/>
          <w:rtl/>
        </w:rPr>
        <w:t>ם</w:t>
      </w:r>
      <w:r w:rsidR="00DE69BC" w:rsidRPr="009E3657">
        <w:rPr>
          <w:rFonts w:ascii="Calibri" w:hAnsi="Calibri" w:cs="Calibri"/>
          <w:bCs w:val="0"/>
          <w:sz w:val="22"/>
          <w:szCs w:val="22"/>
          <w:rtl/>
        </w:rPr>
        <w:t>:</w:t>
      </w:r>
      <w:r w:rsidRPr="009E3657">
        <w:rPr>
          <w:rFonts w:ascii="Calibri" w:hAnsi="Calibri" w:cs="Calibri" w:hint="cs"/>
          <w:bCs w:val="0"/>
          <w:sz w:val="22"/>
          <w:szCs w:val="22"/>
          <w:rtl/>
        </w:rPr>
        <w:t xml:space="preserve"> הגדרנו</w:t>
      </w:r>
      <w:r w:rsidR="00D11C6F" w:rsidRPr="009E3657">
        <w:rPr>
          <w:rFonts w:ascii="Calibri" w:hAnsi="Calibri" w:cs="Calibri"/>
          <w:bCs w:val="0"/>
          <w:sz w:val="22"/>
          <w:szCs w:val="22"/>
          <w:rtl/>
        </w:rPr>
        <w:t xml:space="preserve"> תבנית ל</w:t>
      </w:r>
      <w:r w:rsidRPr="009E3657">
        <w:rPr>
          <w:rFonts w:ascii="Calibri" w:hAnsi="Calibri" w:cs="Calibri" w:hint="cs"/>
          <w:bCs w:val="0"/>
          <w:sz w:val="22"/>
          <w:szCs w:val="22"/>
          <w:rtl/>
        </w:rPr>
        <w:t xml:space="preserve">פורמט </w:t>
      </w:r>
      <w:r w:rsidR="00D11C6F" w:rsidRPr="009E3657">
        <w:rPr>
          <w:rFonts w:ascii="Calibri" w:hAnsi="Calibri" w:cs="Calibri"/>
          <w:bCs w:val="0"/>
          <w:sz w:val="22"/>
          <w:szCs w:val="22"/>
          <w:rtl/>
        </w:rPr>
        <w:t>כתובת מייל</w:t>
      </w:r>
      <w:r w:rsidR="00DE69BC" w:rsidRPr="009E3657">
        <w:rPr>
          <w:rFonts w:ascii="Calibri" w:hAnsi="Calibri" w:cs="Calibri"/>
          <w:bCs w:val="0"/>
          <w:sz w:val="22"/>
          <w:szCs w:val="22"/>
          <w:rtl/>
        </w:rPr>
        <w:t xml:space="preserve"> ומספר טלפון (ישנן הודעות מנחות במידה ולא </w:t>
      </w:r>
      <w:r w:rsidRPr="009E3657">
        <w:rPr>
          <w:rFonts w:ascii="Calibri" w:hAnsi="Calibri" w:cs="Calibri" w:hint="cs"/>
          <w:bCs w:val="0"/>
          <w:sz w:val="22"/>
          <w:szCs w:val="22"/>
          <w:rtl/>
        </w:rPr>
        <w:t>הוזן קלט בפורמט הנכון</w:t>
      </w:r>
      <w:r w:rsidR="00D41E9F" w:rsidRPr="009E3657">
        <w:rPr>
          <w:rFonts w:ascii="Calibri" w:hAnsi="Calibri" w:cs="Calibri" w:hint="cs"/>
          <w:bCs w:val="0"/>
          <w:sz w:val="22"/>
          <w:szCs w:val="22"/>
          <w:rtl/>
        </w:rPr>
        <w:t xml:space="preserve">, </w:t>
      </w:r>
      <w:r w:rsidR="002830FA" w:rsidRPr="009E3657">
        <w:rPr>
          <w:rFonts w:ascii="Calibri" w:hAnsi="Calibri" w:cs="Calibri" w:hint="cs"/>
          <w:bCs w:val="0"/>
          <w:sz w:val="22"/>
          <w:szCs w:val="22"/>
          <w:rtl/>
        </w:rPr>
        <w:t>בפתיחת בקשה חדשה ישנו שדה למילוי תאריך ובו הגדרנו בדיקה שהתאריך שמוזן הוא תאריך החל מהיום והלאה ולא תאריך שעבר, בהזנת מייל לצורך רישום לאתר מתבצעת בדיקה האם מייל זה כבר קיים ועוד.</w:t>
      </w:r>
    </w:p>
    <w:p w14:paraId="21A5588E" w14:textId="60DE99C7" w:rsidR="002830FA" w:rsidRPr="009E3657" w:rsidRDefault="002830FA" w:rsidP="002830FA">
      <w:pPr>
        <w:pStyle w:val="a9"/>
        <w:numPr>
          <w:ilvl w:val="0"/>
          <w:numId w:val="4"/>
        </w:numPr>
        <w:rPr>
          <w:rFonts w:ascii="Calibri" w:hAnsi="Calibri" w:cs="Calibri"/>
          <w:bCs w:val="0"/>
          <w:sz w:val="22"/>
          <w:szCs w:val="22"/>
        </w:rPr>
      </w:pPr>
      <w:r w:rsidRPr="009E3657">
        <w:rPr>
          <w:rFonts w:ascii="Calibri" w:hAnsi="Calibri" w:cs="Calibri" w:hint="cs"/>
          <w:bCs w:val="0"/>
          <w:sz w:val="22"/>
          <w:szCs w:val="22"/>
          <w:rtl/>
        </w:rPr>
        <w:t>בעת פתיחת בקשה חדשה, המשתמש יכול לבחור מתנדב מתוך רשימת גלילה</w:t>
      </w:r>
      <w:r w:rsidRPr="009E3657">
        <w:rPr>
          <w:rFonts w:ascii="Calibri" w:hAnsi="Calibri" w:cs="Calibri" w:hint="cs"/>
          <w:b/>
          <w:bCs w:val="0"/>
          <w:sz w:val="22"/>
          <w:szCs w:val="22"/>
          <w:rtl/>
        </w:rPr>
        <w:t>. המתנדבים שמוצגים לו ברשימה הם מתנדבים שמתאימים לסוג השירות הנבחר, ונמצאים באותו אזור שבו המשתמש נמצא, ככה שהאתר לא מציע מתנדבים שמראש אינם רלוונטיי</w:t>
      </w:r>
      <w:r w:rsidRPr="009E3657">
        <w:rPr>
          <w:rFonts w:ascii="Calibri" w:hAnsi="Calibri" w:cs="Calibri" w:hint="eastAsia"/>
          <w:b/>
          <w:bCs w:val="0"/>
          <w:sz w:val="22"/>
          <w:szCs w:val="22"/>
          <w:rtl/>
        </w:rPr>
        <w:t>ם</w:t>
      </w:r>
      <w:r w:rsidRPr="009E3657">
        <w:rPr>
          <w:rFonts w:ascii="Calibri" w:hAnsi="Calibri" w:cs="Calibri" w:hint="cs"/>
          <w:b/>
          <w:bCs w:val="0"/>
          <w:sz w:val="22"/>
          <w:szCs w:val="22"/>
          <w:rtl/>
        </w:rPr>
        <w:t>.</w:t>
      </w:r>
    </w:p>
    <w:sectPr w:rsidR="002830FA" w:rsidRPr="009E3657" w:rsidSect="007D3A4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CA0"/>
    <w:multiLevelType w:val="hybridMultilevel"/>
    <w:tmpl w:val="20CE0A5A"/>
    <w:lvl w:ilvl="0" w:tplc="B602116E">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6E3204"/>
    <w:multiLevelType w:val="hybridMultilevel"/>
    <w:tmpl w:val="287C76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C931542"/>
    <w:multiLevelType w:val="hybridMultilevel"/>
    <w:tmpl w:val="88C8E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91988"/>
    <w:multiLevelType w:val="hybridMultilevel"/>
    <w:tmpl w:val="623E6F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B357B4A"/>
    <w:multiLevelType w:val="hybridMultilevel"/>
    <w:tmpl w:val="3086FB16"/>
    <w:lvl w:ilvl="0" w:tplc="D054C856">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228B9"/>
    <w:multiLevelType w:val="hybridMultilevel"/>
    <w:tmpl w:val="DEA627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3FE75E9"/>
    <w:multiLevelType w:val="hybridMultilevel"/>
    <w:tmpl w:val="BD227B3E"/>
    <w:lvl w:ilvl="0" w:tplc="6D7E1CB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5262A"/>
    <w:multiLevelType w:val="hybridMultilevel"/>
    <w:tmpl w:val="C158062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74B47D50"/>
    <w:multiLevelType w:val="hybridMultilevel"/>
    <w:tmpl w:val="660E836C"/>
    <w:lvl w:ilvl="0" w:tplc="617658BA">
      <w:numFmt w:val="bullet"/>
      <w:lvlText w:val="-"/>
      <w:lvlJc w:val="left"/>
      <w:pPr>
        <w:ind w:left="1170" w:hanging="81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01033815">
    <w:abstractNumId w:val="6"/>
  </w:num>
  <w:num w:numId="2" w16cid:durableId="1592666948">
    <w:abstractNumId w:val="3"/>
  </w:num>
  <w:num w:numId="3" w16cid:durableId="2090149859">
    <w:abstractNumId w:val="7"/>
  </w:num>
  <w:num w:numId="4" w16cid:durableId="1249996620">
    <w:abstractNumId w:val="1"/>
  </w:num>
  <w:num w:numId="5" w16cid:durableId="333843663">
    <w:abstractNumId w:val="5"/>
  </w:num>
  <w:num w:numId="6" w16cid:durableId="163329282">
    <w:abstractNumId w:val="0"/>
  </w:num>
  <w:num w:numId="7" w16cid:durableId="2108696379">
    <w:abstractNumId w:val="8"/>
  </w:num>
  <w:num w:numId="8" w16cid:durableId="528295651">
    <w:abstractNumId w:val="2"/>
  </w:num>
  <w:num w:numId="9" w16cid:durableId="570044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12"/>
    <w:rsid w:val="00064C14"/>
    <w:rsid w:val="000D1A9E"/>
    <w:rsid w:val="000E18EC"/>
    <w:rsid w:val="000F73C8"/>
    <w:rsid w:val="00106B40"/>
    <w:rsid w:val="002830FA"/>
    <w:rsid w:val="002F0544"/>
    <w:rsid w:val="00305E46"/>
    <w:rsid w:val="0034621B"/>
    <w:rsid w:val="003C0722"/>
    <w:rsid w:val="003F76E5"/>
    <w:rsid w:val="00485C6E"/>
    <w:rsid w:val="0058624A"/>
    <w:rsid w:val="005C2BD9"/>
    <w:rsid w:val="00652009"/>
    <w:rsid w:val="00721B50"/>
    <w:rsid w:val="007D3A4F"/>
    <w:rsid w:val="00810E3E"/>
    <w:rsid w:val="008C3D0D"/>
    <w:rsid w:val="0095363D"/>
    <w:rsid w:val="009B2CD8"/>
    <w:rsid w:val="009E3657"/>
    <w:rsid w:val="00A52B12"/>
    <w:rsid w:val="00B90F6C"/>
    <w:rsid w:val="00C0321B"/>
    <w:rsid w:val="00C94A27"/>
    <w:rsid w:val="00D11C6F"/>
    <w:rsid w:val="00D41E9F"/>
    <w:rsid w:val="00DB08B2"/>
    <w:rsid w:val="00DE69BC"/>
    <w:rsid w:val="00FC1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2AEF"/>
  <w15:chartTrackingRefBased/>
  <w15:docId w15:val="{EDBDA343-1A10-4547-B4DC-B2BE7103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bCs/>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52B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52B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52B1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A52B1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52B12"/>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52B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52B1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52B1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52B1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2B12"/>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52B12"/>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52B12"/>
    <w:rPr>
      <w:rFonts w:asciiTheme="minorHAnsi" w:eastAsiaTheme="majorEastAsia" w:hAnsiTheme="minorHAnsi" w:cstheme="majorBidi"/>
      <w:color w:val="2F5496" w:themeColor="accent1" w:themeShade="BF"/>
      <w:sz w:val="28"/>
      <w:szCs w:val="28"/>
    </w:rPr>
  </w:style>
  <w:style w:type="character" w:customStyle="1" w:styleId="40">
    <w:name w:val="כותרת 4 תו"/>
    <w:basedOn w:val="a0"/>
    <w:link w:val="4"/>
    <w:uiPriority w:val="9"/>
    <w:semiHidden/>
    <w:rsid w:val="00A52B12"/>
    <w:rPr>
      <w:rFonts w:asciiTheme="minorHAnsi" w:eastAsiaTheme="majorEastAsia" w:hAnsiTheme="minorHAnsi" w:cstheme="majorBidi"/>
      <w:i/>
      <w:iCs/>
      <w:color w:val="2F5496" w:themeColor="accent1" w:themeShade="BF"/>
    </w:rPr>
  </w:style>
  <w:style w:type="character" w:customStyle="1" w:styleId="50">
    <w:name w:val="כותרת 5 תו"/>
    <w:basedOn w:val="a0"/>
    <w:link w:val="5"/>
    <w:uiPriority w:val="9"/>
    <w:semiHidden/>
    <w:rsid w:val="00A52B12"/>
    <w:rPr>
      <w:rFonts w:asciiTheme="minorHAnsi" w:eastAsiaTheme="majorEastAsia" w:hAnsiTheme="minorHAnsi" w:cstheme="majorBidi"/>
      <w:color w:val="2F5496" w:themeColor="accent1" w:themeShade="BF"/>
    </w:rPr>
  </w:style>
  <w:style w:type="character" w:customStyle="1" w:styleId="60">
    <w:name w:val="כותרת 6 תו"/>
    <w:basedOn w:val="a0"/>
    <w:link w:val="6"/>
    <w:uiPriority w:val="9"/>
    <w:semiHidden/>
    <w:rsid w:val="00A52B12"/>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A52B12"/>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A52B12"/>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A52B12"/>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A52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52B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2B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A52B12"/>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A52B12"/>
    <w:pPr>
      <w:spacing w:before="160"/>
      <w:jc w:val="center"/>
    </w:pPr>
    <w:rPr>
      <w:i/>
      <w:iCs/>
      <w:color w:val="404040" w:themeColor="text1" w:themeTint="BF"/>
    </w:rPr>
  </w:style>
  <w:style w:type="character" w:customStyle="1" w:styleId="a8">
    <w:name w:val="ציטוט תו"/>
    <w:basedOn w:val="a0"/>
    <w:link w:val="a7"/>
    <w:uiPriority w:val="29"/>
    <w:rsid w:val="00A52B12"/>
    <w:rPr>
      <w:i/>
      <w:iCs/>
      <w:color w:val="404040" w:themeColor="text1" w:themeTint="BF"/>
    </w:rPr>
  </w:style>
  <w:style w:type="paragraph" w:styleId="a9">
    <w:name w:val="List Paragraph"/>
    <w:basedOn w:val="a"/>
    <w:uiPriority w:val="34"/>
    <w:qFormat/>
    <w:rsid w:val="00A52B12"/>
    <w:pPr>
      <w:ind w:left="720"/>
      <w:contextualSpacing/>
    </w:pPr>
  </w:style>
  <w:style w:type="character" w:styleId="aa">
    <w:name w:val="Intense Emphasis"/>
    <w:basedOn w:val="a0"/>
    <w:uiPriority w:val="21"/>
    <w:qFormat/>
    <w:rsid w:val="00A52B12"/>
    <w:rPr>
      <w:i/>
      <w:iCs/>
      <w:color w:val="2F5496" w:themeColor="accent1" w:themeShade="BF"/>
    </w:rPr>
  </w:style>
  <w:style w:type="paragraph" w:styleId="ab">
    <w:name w:val="Intense Quote"/>
    <w:basedOn w:val="a"/>
    <w:next w:val="a"/>
    <w:link w:val="ac"/>
    <w:uiPriority w:val="30"/>
    <w:qFormat/>
    <w:rsid w:val="00A52B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52B12"/>
    <w:rPr>
      <w:i/>
      <w:iCs/>
      <w:color w:val="2F5496" w:themeColor="accent1" w:themeShade="BF"/>
    </w:rPr>
  </w:style>
  <w:style w:type="character" w:styleId="ad">
    <w:name w:val="Intense Reference"/>
    <w:basedOn w:val="a0"/>
    <w:uiPriority w:val="32"/>
    <w:qFormat/>
    <w:rsid w:val="00A52B1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58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EB462-E5C0-4B90-A122-84C16B53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453</Words>
  <Characters>2268</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דוויק</dc:creator>
  <cp:keywords/>
  <dc:description/>
  <cp:lastModifiedBy>קארין כנעני</cp:lastModifiedBy>
  <cp:revision>32</cp:revision>
  <dcterms:created xsi:type="dcterms:W3CDTF">2024-06-23T18:49:00Z</dcterms:created>
  <dcterms:modified xsi:type="dcterms:W3CDTF">2024-06-23T19:35:00Z</dcterms:modified>
</cp:coreProperties>
</file>