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0DF9A" w14:textId="77777777" w:rsidR="00095B7C" w:rsidRPr="001A10C2" w:rsidRDefault="00095B7C" w:rsidP="00095B7C">
      <w:pPr>
        <w:spacing w:after="0"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>Nama</w:t>
      </w:r>
      <w:r w:rsidRPr="001A10C2">
        <w:rPr>
          <w:rFonts w:cstheme="minorHAnsi"/>
          <w:sz w:val="24"/>
          <w:szCs w:val="24"/>
        </w:rPr>
        <w:tab/>
      </w:r>
      <w:r w:rsidRPr="001A10C2">
        <w:rPr>
          <w:rFonts w:cstheme="minorHAnsi"/>
          <w:sz w:val="24"/>
          <w:szCs w:val="24"/>
        </w:rPr>
        <w:tab/>
        <w:t xml:space="preserve">: Afina Putri </w:t>
      </w:r>
      <w:proofErr w:type="spellStart"/>
      <w:r w:rsidRPr="001A10C2">
        <w:rPr>
          <w:rFonts w:cstheme="minorHAnsi"/>
          <w:sz w:val="24"/>
          <w:szCs w:val="24"/>
        </w:rPr>
        <w:t>Dayanti</w:t>
      </w:r>
      <w:proofErr w:type="spellEnd"/>
    </w:p>
    <w:p w14:paraId="556EDD74" w14:textId="77777777" w:rsidR="00095B7C" w:rsidRPr="001A10C2" w:rsidRDefault="00095B7C" w:rsidP="00095B7C">
      <w:pPr>
        <w:spacing w:after="0"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 xml:space="preserve">NIM </w:t>
      </w:r>
      <w:r w:rsidRPr="001A10C2">
        <w:rPr>
          <w:rFonts w:cstheme="minorHAnsi"/>
          <w:sz w:val="24"/>
          <w:szCs w:val="24"/>
        </w:rPr>
        <w:tab/>
      </w:r>
      <w:r w:rsidRPr="001A10C2">
        <w:rPr>
          <w:rFonts w:cstheme="minorHAnsi"/>
          <w:sz w:val="24"/>
          <w:szCs w:val="24"/>
        </w:rPr>
        <w:tab/>
        <w:t>: 825200049</w:t>
      </w:r>
    </w:p>
    <w:p w14:paraId="1932820F" w14:textId="77777777" w:rsidR="00095B7C" w:rsidRPr="001A10C2" w:rsidRDefault="00095B7C" w:rsidP="00095B7C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1A10C2">
        <w:rPr>
          <w:rFonts w:cstheme="minorHAnsi"/>
          <w:sz w:val="24"/>
          <w:szCs w:val="24"/>
        </w:rPr>
        <w:t>Jurusan</w:t>
      </w:r>
      <w:proofErr w:type="spellEnd"/>
      <w:r w:rsidRPr="001A10C2">
        <w:rPr>
          <w:rFonts w:cstheme="minorHAnsi"/>
          <w:sz w:val="24"/>
          <w:szCs w:val="24"/>
        </w:rPr>
        <w:tab/>
        <w:t xml:space="preserve">: </w:t>
      </w:r>
      <w:proofErr w:type="spellStart"/>
      <w:r w:rsidRPr="001A10C2">
        <w:rPr>
          <w:rFonts w:cstheme="minorHAnsi"/>
          <w:sz w:val="24"/>
          <w:szCs w:val="24"/>
        </w:rPr>
        <w:t>Sistem</w:t>
      </w:r>
      <w:proofErr w:type="spellEnd"/>
      <w:r w:rsidRPr="001A10C2">
        <w:rPr>
          <w:rFonts w:cstheme="minorHAnsi"/>
          <w:sz w:val="24"/>
          <w:szCs w:val="24"/>
        </w:rPr>
        <w:t xml:space="preserve"> </w:t>
      </w:r>
      <w:proofErr w:type="spellStart"/>
      <w:r w:rsidRPr="001A10C2">
        <w:rPr>
          <w:rFonts w:cstheme="minorHAnsi"/>
          <w:sz w:val="24"/>
          <w:szCs w:val="24"/>
        </w:rPr>
        <w:t>Informasi</w:t>
      </w:r>
      <w:proofErr w:type="spellEnd"/>
    </w:p>
    <w:p w14:paraId="41B447E6" w14:textId="50A72631" w:rsidR="00095B7C" w:rsidRPr="001A10C2" w:rsidRDefault="00095B7C" w:rsidP="00095B7C">
      <w:pPr>
        <w:pBdr>
          <w:bottom w:val="single" w:sz="6" w:space="1" w:color="auto"/>
        </w:pBdr>
        <w:spacing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 xml:space="preserve">Mata </w:t>
      </w:r>
      <w:proofErr w:type="spellStart"/>
      <w:r w:rsidRPr="001A10C2">
        <w:rPr>
          <w:rFonts w:cstheme="minorHAnsi"/>
          <w:sz w:val="24"/>
          <w:szCs w:val="24"/>
        </w:rPr>
        <w:t>Kuliah</w:t>
      </w:r>
      <w:proofErr w:type="spellEnd"/>
      <w:r w:rsidRPr="001A10C2">
        <w:rPr>
          <w:rFonts w:cstheme="minorHAnsi"/>
          <w:sz w:val="24"/>
          <w:szCs w:val="24"/>
        </w:rPr>
        <w:tab/>
        <w:t xml:space="preserve">: </w:t>
      </w:r>
      <w:proofErr w:type="spellStart"/>
      <w:r>
        <w:rPr>
          <w:rFonts w:cstheme="minorHAnsi"/>
          <w:sz w:val="24"/>
          <w:szCs w:val="24"/>
        </w:rPr>
        <w:t>Humaniora</w:t>
      </w:r>
      <w:proofErr w:type="spellEnd"/>
      <w:r>
        <w:rPr>
          <w:rFonts w:cstheme="minorHAnsi"/>
          <w:sz w:val="24"/>
          <w:szCs w:val="24"/>
        </w:rPr>
        <w:t xml:space="preserve"> (Agama)</w:t>
      </w:r>
    </w:p>
    <w:p w14:paraId="5F11618E" w14:textId="4287F314" w:rsidR="00D967D5" w:rsidRDefault="00D967D5" w:rsidP="00D967D5">
      <w:pPr>
        <w:pStyle w:val="ListParagraph"/>
        <w:numPr>
          <w:ilvl w:val="0"/>
          <w:numId w:val="1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Ibadah</w:t>
      </w:r>
      <w:proofErr w:type="spellEnd"/>
      <w:r>
        <w:tab/>
        <w:t xml:space="preserve">: 11 </w:t>
      </w:r>
      <w:proofErr w:type="spellStart"/>
      <w:r>
        <w:t>Febuari</w:t>
      </w:r>
      <w:proofErr w:type="spellEnd"/>
      <w:r>
        <w:t xml:space="preserve"> 2022</w:t>
      </w:r>
    </w:p>
    <w:p w14:paraId="2D3966BC" w14:textId="3046B297" w:rsidR="00D967D5" w:rsidRDefault="00D967D5" w:rsidP="000D027B">
      <w:pPr>
        <w:pStyle w:val="ListParagraph"/>
        <w:numPr>
          <w:ilvl w:val="0"/>
          <w:numId w:val="1"/>
        </w:numPr>
      </w:pPr>
      <w:proofErr w:type="spellStart"/>
      <w:r>
        <w:t>Tempat</w:t>
      </w:r>
      <w:proofErr w:type="spellEnd"/>
      <w:r>
        <w:tab/>
      </w:r>
      <w:r>
        <w:tab/>
        <w:t xml:space="preserve">: Live Streaming </w:t>
      </w:r>
      <w:hyperlink r:id="rId5" w:history="1">
        <w:r w:rsidRPr="002607CF">
          <w:rPr>
            <w:rStyle w:val="Hyperlink"/>
          </w:rPr>
          <w:t>https://www.vidio.com/watch/4095352-mamah-dan-aa-beraksi-2014-11-februari-2022</w:t>
        </w:r>
      </w:hyperlink>
    </w:p>
    <w:p w14:paraId="06EF877A" w14:textId="19A99C8B" w:rsidR="00D967D5" w:rsidRDefault="00D967D5" w:rsidP="000D027B">
      <w:pPr>
        <w:pStyle w:val="ListParagraph"/>
        <w:numPr>
          <w:ilvl w:val="0"/>
          <w:numId w:val="1"/>
        </w:numPr>
      </w:pPr>
      <w:proofErr w:type="spellStart"/>
      <w:r>
        <w:t>Tanda</w:t>
      </w:r>
      <w:proofErr w:type="spellEnd"/>
      <w:r>
        <w:t xml:space="preserve"> </w:t>
      </w:r>
      <w:proofErr w:type="spellStart"/>
      <w:r>
        <w:t>Bukti</w:t>
      </w:r>
      <w:proofErr w:type="spellEnd"/>
      <w:r>
        <w:tab/>
        <w:t>:</w:t>
      </w:r>
    </w:p>
    <w:p w14:paraId="1AE72DC1" w14:textId="0D10ADE6" w:rsidR="00E70665" w:rsidRDefault="00E70665" w:rsidP="00E70665">
      <w:pPr>
        <w:jc w:val="center"/>
      </w:pPr>
      <w:r w:rsidRPr="00E70665">
        <w:drawing>
          <wp:inline distT="0" distB="0" distL="0" distR="0" wp14:anchorId="53EBFA70" wp14:editId="1F851B97">
            <wp:extent cx="3834242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6434" cy="196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367A" w14:textId="098F86BA" w:rsidR="00D967D5" w:rsidRDefault="00D967D5" w:rsidP="000D027B">
      <w:pPr>
        <w:pStyle w:val="ListParagraph"/>
        <w:numPr>
          <w:ilvl w:val="0"/>
          <w:numId w:val="1"/>
        </w:numPr>
      </w:pPr>
      <w:proofErr w:type="spellStart"/>
      <w:r>
        <w:t>Rangkuman</w:t>
      </w:r>
      <w:proofErr w:type="spellEnd"/>
      <w:r>
        <w:tab/>
        <w:t>:</w:t>
      </w:r>
    </w:p>
    <w:p w14:paraId="62304EFB" w14:textId="77777777" w:rsidR="00057D3C" w:rsidRDefault="00057D3C" w:rsidP="00057D3C">
      <w:pPr>
        <w:pStyle w:val="ListParagraph"/>
      </w:pPr>
      <w:bookmarkStart w:id="0" w:name="_GoBack"/>
      <w:bookmarkEnd w:id="0"/>
    </w:p>
    <w:p w14:paraId="2FC0996B" w14:textId="09F6B979" w:rsidR="00D967D5" w:rsidRDefault="00D967D5" w:rsidP="00057D3C">
      <w:pPr>
        <w:spacing w:after="0"/>
        <w:rPr>
          <w:b/>
          <w:bCs/>
        </w:rPr>
      </w:pPr>
      <w:proofErr w:type="spellStart"/>
      <w:r w:rsidRPr="00D967D5">
        <w:rPr>
          <w:b/>
          <w:bCs/>
        </w:rPr>
        <w:t>Kebiasaan</w:t>
      </w:r>
      <w:proofErr w:type="spellEnd"/>
      <w:r w:rsidRPr="00D967D5">
        <w:rPr>
          <w:b/>
          <w:bCs/>
        </w:rPr>
        <w:t xml:space="preserve"> </w:t>
      </w:r>
      <w:proofErr w:type="spellStart"/>
      <w:r w:rsidRPr="00D967D5">
        <w:rPr>
          <w:b/>
          <w:bCs/>
        </w:rPr>
        <w:t>Menghasut</w:t>
      </w:r>
      <w:proofErr w:type="spellEnd"/>
    </w:p>
    <w:p w14:paraId="07F54314" w14:textId="239436C1" w:rsidR="00E70665" w:rsidRPr="00E70665" w:rsidRDefault="00E70665" w:rsidP="00105369">
      <w:pPr>
        <w:pStyle w:val="NormalWeb"/>
        <w:shd w:val="clear" w:color="auto" w:fill="FFFFFF"/>
        <w:spacing w:line="396" w:lineRule="atLeast"/>
        <w:jc w:val="both"/>
        <w:rPr>
          <w:rFonts w:asciiTheme="minorHAnsi" w:hAnsiTheme="minorHAnsi" w:cstheme="minorHAnsi"/>
          <w:color w:val="191919"/>
          <w:sz w:val="22"/>
          <w:szCs w:val="22"/>
        </w:rPr>
      </w:pP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Menghasut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,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mengadu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domba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,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atau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memprovokasi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,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dalam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bahasa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agama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disebut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namimah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>.</w:t>
      </w:r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Hakikat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namimah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,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dalam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kitab </w:t>
      </w:r>
      <w:r w:rsidRPr="00E70665">
        <w:rPr>
          <w:rStyle w:val="Emphasis"/>
          <w:rFonts w:asciiTheme="minorHAnsi" w:hAnsiTheme="minorHAnsi" w:cstheme="minorHAnsi"/>
          <w:color w:val="191919"/>
          <w:sz w:val="22"/>
          <w:szCs w:val="22"/>
        </w:rPr>
        <w:t>Al-</w:t>
      </w:r>
      <w:proofErr w:type="spellStart"/>
      <w:r w:rsidRPr="00E70665">
        <w:rPr>
          <w:rStyle w:val="Emphasis"/>
          <w:rFonts w:asciiTheme="minorHAnsi" w:hAnsiTheme="minorHAnsi" w:cstheme="minorHAnsi"/>
          <w:color w:val="191919"/>
          <w:sz w:val="22"/>
          <w:szCs w:val="22"/>
        </w:rPr>
        <w:t>Mustakhlash</w:t>
      </w:r>
      <w:proofErr w:type="spellEnd"/>
      <w:r w:rsidRPr="00E70665">
        <w:rPr>
          <w:rStyle w:val="Emphasis"/>
          <w:rFonts w:asciiTheme="minorHAnsi" w:hAnsiTheme="minorHAnsi" w:cstheme="minorHAnsi"/>
          <w:color w:val="191919"/>
          <w:sz w:val="22"/>
          <w:szCs w:val="22"/>
        </w:rPr>
        <w:t xml:space="preserve"> fi </w:t>
      </w:r>
      <w:proofErr w:type="spellStart"/>
      <w:r w:rsidRPr="00E70665">
        <w:rPr>
          <w:rStyle w:val="Emphasis"/>
          <w:rFonts w:asciiTheme="minorHAnsi" w:hAnsiTheme="minorHAnsi" w:cstheme="minorHAnsi"/>
          <w:color w:val="191919"/>
          <w:sz w:val="22"/>
          <w:szCs w:val="22"/>
        </w:rPr>
        <w:t>Tazkiyatil</w:t>
      </w:r>
      <w:proofErr w:type="spellEnd"/>
      <w:r w:rsidRPr="00E70665">
        <w:rPr>
          <w:rStyle w:val="Emphasis"/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Style w:val="Emphasis"/>
          <w:rFonts w:asciiTheme="minorHAnsi" w:hAnsiTheme="minorHAnsi" w:cstheme="minorHAnsi"/>
          <w:color w:val="191919"/>
          <w:sz w:val="22"/>
          <w:szCs w:val="22"/>
        </w:rPr>
        <w:t>Anfus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,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karya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Sa'id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Hawwa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ialah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menyebarkan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rahasia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dan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merusak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tabir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>. </w:t>
      </w:r>
    </w:p>
    <w:p w14:paraId="4FA5A79A" w14:textId="77777777" w:rsidR="00E70665" w:rsidRPr="00E70665" w:rsidRDefault="00E70665" w:rsidP="00105369">
      <w:pPr>
        <w:pStyle w:val="NormalWeb"/>
        <w:shd w:val="clear" w:color="auto" w:fill="FFFFFF"/>
        <w:spacing w:line="396" w:lineRule="atLeast"/>
        <w:jc w:val="both"/>
        <w:rPr>
          <w:rFonts w:asciiTheme="minorHAnsi" w:hAnsiTheme="minorHAnsi" w:cstheme="minorHAnsi"/>
          <w:color w:val="191919"/>
          <w:sz w:val="22"/>
          <w:szCs w:val="22"/>
        </w:rPr>
      </w:pP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Tidak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seharusnya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setiap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keadaan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yang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tak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disukai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disampaikan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ke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orang lain,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kecuali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jika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ditujukan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untuk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kemaslahatan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kaum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Muslim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atau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menolak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kemaksiatan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,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seperti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kesaksian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di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pengadilan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>.</w:t>
      </w:r>
    </w:p>
    <w:p w14:paraId="211B9E42" w14:textId="77777777" w:rsidR="00E70665" w:rsidRPr="00E70665" w:rsidRDefault="00E70665" w:rsidP="00105369">
      <w:pPr>
        <w:pStyle w:val="NormalWeb"/>
        <w:shd w:val="clear" w:color="auto" w:fill="FFFFFF"/>
        <w:spacing w:line="396" w:lineRule="atLeast"/>
        <w:jc w:val="both"/>
        <w:rPr>
          <w:rFonts w:asciiTheme="minorHAnsi" w:hAnsiTheme="minorHAnsi" w:cstheme="minorHAnsi"/>
          <w:color w:val="191919"/>
          <w:sz w:val="22"/>
          <w:szCs w:val="22"/>
        </w:rPr>
      </w:pP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Selain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ancaman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tidak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masuk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surga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,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penghasut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dikecam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sebagai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manusia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paling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buruk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perilakunya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>. ''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Maukah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aku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beritahukan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kepada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kalian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tentang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orang yang paling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buruk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perilakunya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di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antara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kalian?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Yaitu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, orang yang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berjalan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di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atas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muka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bumi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seraya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menghasut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, yang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merusak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di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antara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orang-orang yang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tadinya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saling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mencintai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, dan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hanya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ingin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membeberkan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aib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orang-orang yang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tidak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bersalah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.'' (HR Ahmad bin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Hanbal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>).</w:t>
      </w:r>
    </w:p>
    <w:p w14:paraId="3B92FF40" w14:textId="77777777" w:rsidR="00E70665" w:rsidRPr="00E70665" w:rsidRDefault="00E70665" w:rsidP="00105369">
      <w:pPr>
        <w:pStyle w:val="NormalWeb"/>
        <w:shd w:val="clear" w:color="auto" w:fill="FFFFFF"/>
        <w:spacing w:line="396" w:lineRule="atLeast"/>
        <w:jc w:val="both"/>
        <w:rPr>
          <w:rFonts w:asciiTheme="minorHAnsi" w:hAnsiTheme="minorHAnsi" w:cstheme="minorHAnsi"/>
          <w:color w:val="191919"/>
          <w:sz w:val="22"/>
          <w:szCs w:val="22"/>
        </w:rPr>
      </w:pP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Menghasut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sangat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berbahaya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jika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dilestarikan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dalam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kehidupan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sosial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.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Pertama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,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munculnya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benih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saling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mencurigai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di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antara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sesama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.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Kedua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,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jatuhnya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nama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baik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dan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martabat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seseorang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.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Ketiga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,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terciptanya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kekacauan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,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ketakstabilan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, dan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ketidakharmonisan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dalam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hubungan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sosial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>.</w:t>
      </w:r>
    </w:p>
    <w:p w14:paraId="115719B6" w14:textId="77777777" w:rsidR="00E70665" w:rsidRPr="00E70665" w:rsidRDefault="00E70665" w:rsidP="00105369">
      <w:pPr>
        <w:pStyle w:val="NormalWeb"/>
        <w:shd w:val="clear" w:color="auto" w:fill="FFFFFF"/>
        <w:spacing w:line="396" w:lineRule="atLeast"/>
        <w:jc w:val="both"/>
        <w:rPr>
          <w:rFonts w:asciiTheme="minorHAnsi" w:hAnsiTheme="minorHAnsi" w:cstheme="minorHAnsi"/>
          <w:color w:val="191919"/>
          <w:sz w:val="22"/>
          <w:szCs w:val="22"/>
        </w:rPr>
      </w:pP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lastRenderedPageBreak/>
        <w:t>Rasulullah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SAW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mengecam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orang-orang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munafik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di Madinah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karena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perilaku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kotornya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yang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suka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menghasut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saat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beliau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berhijrah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.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Kebiasaan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menghasut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sepertinya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sudah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menjalar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dan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meluas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di negeri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kita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saat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ini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.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Konflik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menjadi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bukti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nyata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ciptaan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para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penghasut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.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Bila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kita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menginginkan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konflik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tidak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bertambah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,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kebiasaan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buruk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itu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harus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ditinggalkan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>.   </w:t>
      </w:r>
    </w:p>
    <w:p w14:paraId="55821E54" w14:textId="77777777" w:rsidR="00E70665" w:rsidRPr="00E70665" w:rsidRDefault="00E70665" w:rsidP="00105369">
      <w:pPr>
        <w:pStyle w:val="NormalWeb"/>
        <w:shd w:val="clear" w:color="auto" w:fill="FFFFFF"/>
        <w:spacing w:line="396" w:lineRule="atLeast"/>
        <w:jc w:val="both"/>
        <w:rPr>
          <w:rFonts w:asciiTheme="minorHAnsi" w:hAnsiTheme="minorHAnsi" w:cstheme="minorHAnsi"/>
          <w:color w:val="191919"/>
          <w:sz w:val="22"/>
          <w:szCs w:val="22"/>
        </w:rPr>
      </w:pPr>
      <w:r w:rsidRPr="00E70665">
        <w:rPr>
          <w:rFonts w:asciiTheme="minorHAnsi" w:hAnsiTheme="minorHAnsi" w:cstheme="minorHAnsi"/>
          <w:color w:val="191919"/>
          <w:sz w:val="22"/>
          <w:szCs w:val="22"/>
        </w:rPr>
        <w:t>''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Sesungguhnya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, orang-orang yang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suka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menghasut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tidak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akan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masuk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surga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>.'' (HR. Bukhari-Muslim).</w:t>
      </w:r>
    </w:p>
    <w:p w14:paraId="7BD253BB" w14:textId="77777777" w:rsidR="00E70665" w:rsidRPr="00E70665" w:rsidRDefault="00E70665" w:rsidP="00105369">
      <w:pPr>
        <w:pStyle w:val="NormalWeb"/>
        <w:shd w:val="clear" w:color="auto" w:fill="FFFFFF"/>
        <w:spacing w:line="396" w:lineRule="atLeast"/>
        <w:jc w:val="both"/>
        <w:rPr>
          <w:rFonts w:asciiTheme="minorHAnsi" w:hAnsiTheme="minorHAnsi" w:cstheme="minorHAnsi"/>
          <w:color w:val="191919"/>
          <w:sz w:val="22"/>
          <w:szCs w:val="22"/>
        </w:rPr>
      </w:pPr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Said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Hawwa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menceritakan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seseorang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yang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meminta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700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ketenangan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dalam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tujuh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kalimat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yang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dapat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ia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amalkan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sehari-hari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kepada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ulama.</w:t>
      </w:r>
    </w:p>
    <w:p w14:paraId="4EE31742" w14:textId="77777777" w:rsidR="00E70665" w:rsidRPr="00E70665" w:rsidRDefault="00E70665" w:rsidP="00105369">
      <w:pPr>
        <w:pStyle w:val="NormalWeb"/>
        <w:shd w:val="clear" w:color="auto" w:fill="FFFFFF"/>
        <w:spacing w:line="396" w:lineRule="atLeast"/>
        <w:jc w:val="both"/>
        <w:rPr>
          <w:rFonts w:asciiTheme="minorHAnsi" w:hAnsiTheme="minorHAnsi" w:cstheme="minorHAnsi"/>
          <w:color w:val="191919"/>
          <w:sz w:val="22"/>
          <w:szCs w:val="22"/>
        </w:rPr>
      </w:pPr>
      <w:r w:rsidRPr="00E70665">
        <w:rPr>
          <w:rFonts w:asciiTheme="minorHAnsi" w:hAnsiTheme="minorHAnsi" w:cstheme="minorHAnsi"/>
          <w:color w:val="191919"/>
          <w:sz w:val="22"/>
          <w:szCs w:val="22"/>
        </w:rPr>
        <w:t>''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Wahai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orang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bijak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,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sesungguhnya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saya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datang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untuk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mendapatkan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ilmu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yang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telah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Allah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berikan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kepadamu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.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Beritahukan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kepada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saya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tentang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langit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dan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apa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yang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lebih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berat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darinya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.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Tentang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bumi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dan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apa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yang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lebih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luas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darinya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.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Tentang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batu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karang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dan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apa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yang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lebih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keras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darinya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.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Tentang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api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dan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apa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yang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lebih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panas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darinya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.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Tentang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salju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dan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apa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yang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lebih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dingin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darinya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.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Tentang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lautan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dan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apa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yang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lebih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kaya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darinya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. Orang miskin papa dan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apa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yang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lebih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hina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darinya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>.''</w:t>
      </w:r>
    </w:p>
    <w:p w14:paraId="0805569E" w14:textId="30DAA7B9" w:rsidR="00E70665" w:rsidRPr="00105369" w:rsidRDefault="00E70665" w:rsidP="00105369">
      <w:pPr>
        <w:pStyle w:val="NormalWeb"/>
        <w:shd w:val="clear" w:color="auto" w:fill="FFFFFF"/>
        <w:spacing w:line="396" w:lineRule="atLeast"/>
        <w:jc w:val="both"/>
        <w:rPr>
          <w:rFonts w:asciiTheme="minorHAnsi" w:hAnsiTheme="minorHAnsi" w:cstheme="minorHAnsi"/>
          <w:color w:val="191919"/>
          <w:sz w:val="22"/>
          <w:szCs w:val="22"/>
        </w:rPr>
      </w:pPr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Orang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bijak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menjawab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>, ''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Ketahuilah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,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sesungguhnya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,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berdusta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atas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orang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tidak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bersalah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lebih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berat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dari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segenap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langit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.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Kebenaran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lebih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luas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dari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bumi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.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Hati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yang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menerima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(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lapang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dada dan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ikhlas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)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lebih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kaya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dari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lautan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.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Ketamakan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dan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kedengkian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lebih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panas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dari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api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.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Kebutuhan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akan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kerabat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bila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tidak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berhasil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lebih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dingin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dari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salju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.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Hati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orang kafir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lebih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keras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dari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batu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.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Penghasut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bila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terbongkar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perkaranya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lebih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hina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</w:t>
      </w:r>
      <w:proofErr w:type="spellStart"/>
      <w:r w:rsidRPr="00E70665">
        <w:rPr>
          <w:rFonts w:asciiTheme="minorHAnsi" w:hAnsiTheme="minorHAnsi" w:cstheme="minorHAnsi"/>
          <w:color w:val="191919"/>
          <w:sz w:val="22"/>
          <w:szCs w:val="22"/>
        </w:rPr>
        <w:t>dari</w:t>
      </w:r>
      <w:proofErr w:type="spellEnd"/>
      <w:r w:rsidRPr="00E70665">
        <w:rPr>
          <w:rFonts w:asciiTheme="minorHAnsi" w:hAnsiTheme="minorHAnsi" w:cstheme="minorHAnsi"/>
          <w:color w:val="191919"/>
          <w:sz w:val="22"/>
          <w:szCs w:val="22"/>
        </w:rPr>
        <w:t xml:space="preserve"> orang miskin papa.''</w:t>
      </w:r>
    </w:p>
    <w:p w14:paraId="5935FD78" w14:textId="77777777" w:rsidR="00D967D5" w:rsidRPr="00D967D5" w:rsidRDefault="00D967D5" w:rsidP="00D967D5">
      <w:pPr>
        <w:rPr>
          <w:b/>
          <w:bCs/>
        </w:rPr>
      </w:pPr>
    </w:p>
    <w:sectPr w:rsidR="00D967D5" w:rsidRPr="00D96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7097"/>
    <w:multiLevelType w:val="hybridMultilevel"/>
    <w:tmpl w:val="295C10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74"/>
    <w:rsid w:val="00057D3C"/>
    <w:rsid w:val="00095B7C"/>
    <w:rsid w:val="000D027B"/>
    <w:rsid w:val="00105369"/>
    <w:rsid w:val="005162E8"/>
    <w:rsid w:val="008517B9"/>
    <w:rsid w:val="00A61719"/>
    <w:rsid w:val="00D967D5"/>
    <w:rsid w:val="00DA4274"/>
    <w:rsid w:val="00E7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2336"/>
  <w15:chartTrackingRefBased/>
  <w15:docId w15:val="{6D56FF35-E6DC-406C-A272-F1846E52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5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7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7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0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E706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vidio.com/watch/4095352-mamah-dan-aa-beraksi-2014-11-februari-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Afina Putri</dc:creator>
  <cp:keywords/>
  <dc:description/>
  <cp:lastModifiedBy>Afina Putri</cp:lastModifiedBy>
  <cp:revision>6</cp:revision>
  <dcterms:created xsi:type="dcterms:W3CDTF">2022-02-11T18:57:00Z</dcterms:created>
  <dcterms:modified xsi:type="dcterms:W3CDTF">2022-02-12T13:52:00Z</dcterms:modified>
</cp:coreProperties>
</file>