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
        <w:rPr>
          <w:b/>
          <w:sz w:val="32"/>
        </w:rPr>
        <w:t xml:space="preserve">PTAA TEMPLATE — PLACEHOLDER REFERENCE</w:t>
      </w:r>
    </w:p>
    <w:p>
      <w:pPr/>
      <w:r>
        <w:rPr>
          <w:color w:val="B00000"/>
        </w:rPr>
        <w:t xml:space="preserve">This is NOT a PTAA and must never be used as one. It is a list of the exact placeholder text to paste into each condo's real template.</w:t>
      </w:r>
    </w:p>
    <w:p>
      <w:pPr/>
      <w:r>
        <w:rPr/>
        <w:t xml:space="preserve"/>
      </w:r>
    </w:p>
    <w:p>
      <w:pPr>
        <w:spacing w:before="240"/>
      </w:pPr>
      <w:r>
        <w:rPr>
          <w:b/>
          <w:sz w:val="26"/>
        </w:rPr>
        <w:t xml:space="preserve">How to prepare a template</w:t>
      </w:r>
    </w:p>
    <w:p>
      <w:pPr/>
      <w:r>
        <w:rPr/>
        <w:t xml:space="preserve">1. Open the real PTAA template for one condo in Word.</w:t>
      </w:r>
    </w:p>
    <w:p>
      <w:pPr/>
      <w:r>
        <w:rPr/>
        <w:t xml:space="preserve">2. Find each field below and replace the sample text with the placeholder, exactly as written — two braces each side, lower case, no spaces inside.</w:t>
      </w:r>
    </w:p>
    <w:p>
      <w:pPr/>
      <w:r>
        <w:rPr/>
        <w:t xml:space="preserve">3. Type or paste each placeholder in one go. If Word splits it with a spell-check squiggle or a formatting change midway, retype it.</w:t>
      </w:r>
    </w:p>
    <w:p>
      <w:pPr/>
      <w:r>
        <w:rPr/>
        <w:t xml:space="preserve">4. Save as .docx, then upload it in Anchor under Templates. It will tell you if anything is missing.</w:t>
      </w:r>
    </w:p>
    <w:p>
      <w:pPr/>
      <w:r>
        <w:rPr/>
        <w:t xml:space="preserve"/>
      </w:r>
    </w:p>
    <w:p>
      <w:pPr>
        <w:spacing w:before="240"/>
      </w:pPr>
      <w:r>
        <w:rPr>
          <w:b/>
          <w:sz w:val="26"/>
        </w:rPr>
        <w:t xml:space="preserve">The placeholders</w:t>
      </w:r>
    </w:p>
    <w:p>
      <w:pPr/>
      <w:r>
        <w:rPr/>
        <w:t xml:space="preserve">Anything marked (optional) can be left out — condos differ, and some templates have no bank row or bake the condo name in. Everything else must be present or the upload is refused.</w:t>
      </w:r>
    </w:p>
    <w:p>
      <w:pPr>
        <w:spacing w:before="200"/>
      </w:pPr>
      <w:r>
        <w:rPr>
          <w:b/>
        </w:rPr>
        <w:t xml:space="preserve">Document</w:t>
      </w:r>
    </w:p>
    <w:p>
      <w:pPr/>
      <w:r>
        <w:rPr>
          <w:rFonts w:ascii="Consolas" w:hAnsi="Consolas"/>
        </w:rPr>
        <w:t xml:space="preserve">{{today_date}}</w:t>
      </w:r>
      <w:r>
        <w:rPr/>
        <w:t xml:space="preserve">   Date of the agreement, e.g. 21st August 2026</w:t>
      </w:r>
    </w:p>
    <w:p>
      <w:pPr/>
      <w:r>
        <w:rPr>
          <w:rFonts w:ascii="Consolas" w:hAnsi="Consolas"/>
        </w:rPr>
        <w:t xml:space="preserve">{{today_date_upper}}</w:t>
      </w:r>
      <w:r>
        <w:rPr/>
        <w:t xml:space="preserve">   (optional) Same date as 21ST DAY OF AUGUST 2026, for the “DATED THIS” line</w:t>
      </w:r>
    </w:p>
    <w:p>
      <w:pPr/>
      <w:r>
        <w:rPr>
          <w:rFonts w:ascii="Consolas" w:hAnsi="Consolas"/>
        </w:rPr>
        <w:t xml:space="preserve">{{ptaa_id}}</w:t>
      </w:r>
      <w:r>
        <w:rPr/>
        <w:t xml:space="preserve">   (optional) e.g. PTAA-00001 — only if the document shows a reference</w:t>
      </w:r>
    </w:p>
    <w:p>
      <w:pPr>
        <w:spacing w:before="200"/>
      </w:pPr>
      <w:r>
        <w:rPr>
          <w:b/>
        </w:rPr>
        <w:t xml:space="preserve">Owner</w:t>
      </w:r>
    </w:p>
    <w:p>
      <w:pPr/>
      <w:r>
        <w:rPr>
          <w:rFonts w:ascii="Consolas" w:hAnsi="Consolas"/>
        </w:rPr>
        <w:t xml:space="preserve">{{owner_name}}</w:t>
      </w:r>
      <w:r>
        <w:rPr/>
        <w:t xml:space="preserve">   Full name, also the Beneficiary Name</w:t>
      </w:r>
    </w:p>
    <w:p>
      <w:pPr/>
      <w:r>
        <w:rPr>
          <w:rFonts w:ascii="Consolas" w:hAnsi="Consolas"/>
        </w:rPr>
        <w:t xml:space="preserve">{{owner_nric}}</w:t>
      </w:r>
      <w:r>
        <w:rPr/>
        <w:t xml:space="preserve">   NRIC / Registration No.</w:t>
      </w:r>
    </w:p>
    <w:p>
      <w:pPr/>
      <w:r>
        <w:rPr>
          <w:rFonts w:ascii="Consolas" w:hAnsi="Consolas"/>
        </w:rPr>
        <w:t xml:space="preserve">{{owner_address}}</w:t>
      </w:r>
      <w:r>
        <w:rPr/>
        <w:t xml:space="preserve">   Registered and mailing address</w:t>
      </w:r>
    </w:p>
    <w:p>
      <w:pPr/>
      <w:r>
        <w:rPr>
          <w:rFonts w:ascii="Consolas" w:hAnsi="Consolas"/>
        </w:rPr>
        <w:t xml:space="preserve">{{owner_phone}}</w:t>
      </w:r>
      <w:r>
        <w:rPr/>
        <w:t xml:space="preserve">   (optional) Contact number</w:t>
      </w:r>
    </w:p>
    <w:p>
      <w:pPr/>
      <w:r>
        <w:rPr>
          <w:rFonts w:ascii="Consolas" w:hAnsi="Consolas"/>
        </w:rPr>
        <w:t xml:space="preserve">{{owner_email}}</w:t>
      </w:r>
      <w:r>
        <w:rPr/>
        <w:t xml:space="preserve">   (optional) Email address</w:t>
      </w:r>
    </w:p>
    <w:p>
      <w:pPr/>
      <w:r>
        <w:rPr>
          <w:rFonts w:ascii="Consolas" w:hAnsi="Consolas"/>
        </w:rPr>
        <w:t xml:space="preserve">{{owner_bank_name}}</w:t>
      </w:r>
      <w:r>
        <w:rPr/>
        <w:t xml:space="preserve">   (optional) Bank name in full, e.g. MALAYAN BANKING BERHAD (MAYBANK)</w:t>
      </w:r>
    </w:p>
    <w:p>
      <w:pPr/>
      <w:r>
        <w:rPr>
          <w:rFonts w:ascii="Consolas" w:hAnsi="Consolas"/>
        </w:rPr>
        <w:t xml:space="preserve">{{owner_account_number}}</w:t>
      </w:r>
      <w:r>
        <w:rPr/>
        <w:t xml:space="preserve">   (optional) Bank account number for rental proceeds</w:t>
      </w:r>
    </w:p>
    <w:p>
      <w:pPr>
        <w:spacing w:before="200"/>
      </w:pPr>
      <w:r>
        <w:rPr>
          <w:b/>
        </w:rPr>
        <w:t xml:space="preserve">Property</w:t>
      </w:r>
    </w:p>
    <w:p>
      <w:pPr/>
      <w:r>
        <w:rPr>
          <w:rFonts w:ascii="Consolas" w:hAnsi="Consolas"/>
        </w:rPr>
        <w:t xml:space="preserve">{{property_unit_number}}</w:t>
      </w:r>
      <w:r>
        <w:rPr/>
        <w:t xml:space="preserve">   e.g. B-42-13A</w:t>
      </w:r>
    </w:p>
    <w:p>
      <w:pPr/>
      <w:r>
        <w:rPr>
          <w:rFonts w:ascii="Consolas" w:hAnsi="Consolas"/>
        </w:rPr>
        <w:t xml:space="preserve">{{property_address}}</w:t>
      </w:r>
      <w:r>
        <w:rPr/>
        <w:t xml:space="preserve">   Postal address of the property</w:t>
      </w:r>
    </w:p>
    <w:p>
      <w:pPr/>
      <w:r>
        <w:rPr>
          <w:rFonts w:ascii="Consolas" w:hAnsi="Consolas"/>
        </w:rPr>
        <w:t xml:space="preserve">{{property_size}}</w:t>
      </w:r>
      <w:r>
        <w:rPr/>
        <w:t xml:space="preserve">   (optional) Square feet, digits only — the template supplies the words</w:t>
      </w:r>
    </w:p>
    <w:p>
      <w:pPr/>
      <w:r>
        <w:rPr>
          <w:rFonts w:ascii="Consolas" w:hAnsi="Consolas"/>
        </w:rPr>
        <w:t xml:space="preserve">{{property_name}}</w:t>
      </w:r>
      <w:r>
        <w:rPr/>
        <w:t xml:space="preserve">   (optional) Condo name. Usually baked into the per-condo template instead</w:t>
      </w:r>
    </w:p>
    <w:p>
      <w:pPr/>
      <w:r>
        <w:rPr>
          <w:rFonts w:ascii="Consolas" w:hAnsi="Consolas"/>
        </w:rPr>
        <w:t xml:space="preserve">{{ptaa_type}}</w:t>
      </w:r>
      <w:r>
        <w:rPr/>
        <w:t xml:space="preserve">   (optional) Partition or WUR</w:t>
      </w:r>
    </w:p>
    <w:p>
      <w:pPr>
        <w:spacing w:before="200"/>
      </w:pPr>
      <w:r>
        <w:rPr>
          <w:b/>
        </w:rPr>
        <w:t xml:space="preserve">Tenancy</w:t>
      </w:r>
    </w:p>
    <w:p>
      <w:pPr/>
      <w:r>
        <w:rPr>
          <w:rFonts w:ascii="Consolas" w:hAnsi="Consolas"/>
        </w:rPr>
        <w:t xml:space="preserve">{{initial_term_months}}</w:t>
      </w:r>
      <w:r>
        <w:rPr/>
        <w:t xml:space="preserve">   In WORDS, e.g. Thirty-six</w:t>
      </w:r>
    </w:p>
    <w:p>
      <w:pPr/>
      <w:r>
        <w:rPr>
          <w:rFonts w:ascii="Consolas" w:hAnsi="Consolas"/>
        </w:rPr>
        <w:t xml:space="preserve">{{initial_term_months_numberic}}</w:t>
      </w:r>
      <w:r>
        <w:rPr/>
        <w:t xml:space="preserve">   In digits, e.g. 36</w:t>
      </w:r>
    </w:p>
    <w:p>
      <w:pPr/>
      <w:r>
        <w:rPr>
          <w:rFonts w:ascii="Consolas" w:hAnsi="Consolas"/>
        </w:rPr>
        <w:t xml:space="preserve">{{commencement_date}}</w:t>
      </w:r>
      <w:r>
        <w:rPr/>
        <w:t xml:space="preserve">   e.g. 01st October 2026</w:t>
      </w:r>
    </w:p>
    <w:p>
      <w:pPr/>
      <w:r>
        <w:rPr>
          <w:rFonts w:ascii="Consolas" w:hAnsi="Consolas"/>
        </w:rPr>
        <w:t xml:space="preserve">{{expiry_date}}</w:t>
      </w:r>
      <w:r>
        <w:rPr/>
        <w:t xml:space="preserve">   e.g. 30th September 2029</w:t>
      </w:r>
    </w:p>
    <w:p>
      <w:pPr>
        <w:spacing w:before="200"/>
      </w:pPr>
      <w:r>
        <w:rPr>
          <w:b/>
        </w:rPr>
        <w:t xml:space="preserve">Fees</w:t>
      </w:r>
    </w:p>
    <w:p>
      <w:pPr/>
      <w:r>
        <w:rPr>
          <w:rFonts w:ascii="Consolas" w:hAnsi="Consolas"/>
        </w:rPr>
        <w:t xml:space="preserve">{{monthly_admin_fee}}</w:t>
      </w:r>
      <w:r>
        <w:rPr/>
        <w:t xml:space="preserve">   The percentage in WORDS, e.g. Ten Per centum</w:t>
      </w:r>
    </w:p>
    <w:p>
      <w:pPr/>
      <w:r>
        <w:rPr>
          <w:rFonts w:ascii="Consolas" w:hAnsi="Consolas"/>
        </w:rPr>
        <w:t xml:space="preserve">{{monthly_admin_fee_numberic}}</w:t>
      </w:r>
      <w:r>
        <w:rPr/>
        <w:t xml:space="preserve">   The percentage in digits, e.g. 10</w:t>
      </w:r>
    </w:p>
    <w:p>
      <w:pPr/>
      <w:r>
        <w:rPr>
          <w:rFonts w:ascii="Consolas" w:hAnsi="Consolas"/>
        </w:rPr>
        <w:t xml:space="preserve">{{renovation_cost}}</w:t>
      </w:r>
      <w:r>
        <w:rPr/>
        <w:t xml:space="preserve">   (optional) Amount only — put RM in the template, e.g. 43,519.00</w:t>
      </w:r>
    </w:p>
    <w:p>
      <w:pPr>
        <w:spacing w:before="200"/>
      </w:pPr>
      <w:r>
        <w:rPr>
          <w:b/>
        </w:rPr>
        <w:t xml:space="preserve">People</w:t>
      </w:r>
    </w:p>
    <w:p>
      <w:pPr/>
      <w:r>
        <w:rPr>
          <w:rFonts w:ascii="Consolas" w:hAnsi="Consolas"/>
        </w:rPr>
        <w:t xml:space="preserve">{{pic_nickname}}</w:t>
      </w:r>
      <w:r>
        <w:rPr/>
        <w:t xml:space="preserve">   (optional) Owner Group Admin, e.g. Keith — set on the property</w:t>
      </w:r>
    </w:p>
    <w:p>
      <w:pPr/>
      <w:r>
        <w:rPr>
          <w:rFonts w:ascii="Consolas" w:hAnsi="Consolas"/>
        </w:rPr>
        <w:t xml:space="preserve">{{pic_mobile}}</w:t>
      </w:r>
      <w:r>
        <w:rPr/>
        <w:t xml:space="preserve">   (optional) Owner Group Admin's mobile</w:t>
      </w:r>
    </w:p>
    <w:p>
      <w:pPr/>
      <w:r>
        <w:rPr>
          <w:rFonts w:ascii="Consolas" w:hAnsi="Consolas"/>
        </w:rPr>
        <w:t xml:space="preserve">{{agent_full_name}}</w:t>
      </w:r>
      <w:r>
        <w:rPr/>
        <w:t xml:space="preserve">   Witnessed by — the Sales Agent</w:t>
      </w:r>
    </w:p>
    <w:p>
      <w:pPr/>
      <w:r>
        <w:rPr>
          <w:rFonts w:ascii="Consolas" w:hAnsi="Consolas"/>
        </w:rPr>
        <w:t xml:space="preserve">{{agent_nric}}</w:t>
      </w:r>
      <w:r>
        <w:rPr/>
        <w:t xml:space="preserve">   Sales Agent's NRIC</w:t>
      </w:r>
    </w:p>
    <w:p>
      <w:pPr/>
      <w:r>
        <w:rPr>
          <w:rFonts w:ascii="Consolas" w:hAnsi="Consolas"/>
        </w:rPr>
        <w:t xml:space="preserve">{{agent_mobile}}</w:t>
      </w:r>
      <w:r>
        <w:rPr/>
        <w:t xml:space="preserve">   Sales Agent's mobile</w:t>
      </w:r>
    </w:p>
    <w:p>
      <w:pPr/>
      <w:r>
        <w:rPr>
          <w:rFonts w:ascii="Consolas" w:hAnsi="Consolas"/>
        </w:rPr>
        <w:t xml:space="preserve">{{agent_nickname}}</w:t>
      </w:r>
      <w:r>
        <w:rPr/>
        <w:t xml:space="preserve">   (optional) Short name in the persons-in-charge list</w:t>
      </w:r>
    </w:p>
    <w:p>
      <w:pPr/>
      <w:r>
        <w:rPr>
          <w:rFonts w:ascii="Consolas" w:hAnsi="Consolas"/>
        </w:rPr>
        <w:t xml:space="preserve">{{admin_full_name}}</w:t>
      </w:r>
      <w:r>
        <w:rPr/>
        <w:t xml:space="preserve">   (optional) Witnessed by — the PTAA Admin who prepared it</w:t>
      </w:r>
    </w:p>
    <w:p>
      <w:pPr/>
      <w:r>
        <w:rPr>
          <w:rFonts w:ascii="Consolas" w:hAnsi="Consolas"/>
        </w:rPr>
        <w:t xml:space="preserve">{{admin_nric}}</w:t>
      </w:r>
      <w:r>
        <w:rPr/>
        <w:t xml:space="preserve">   (optional) That admin's NRIC</w:t>
      </w:r>
    </w:p>
    <w:p>
      <w:pPr/>
      <w:r>
        <w:rPr>
          <w:rFonts w:ascii="Consolas" w:hAnsi="Consolas"/>
        </w:rPr>
        <w:t xml:space="preserve">{{admin_mobile}}</w:t>
      </w:r>
      <w:r>
        <w:rPr/>
        <w:t xml:space="preserve">   (optional) That admin's mobile</w:t>
      </w:r>
    </w:p>
    <w:p>
      <w:pPr>
        <w:spacing w:before="300"/>
      </w:pPr>
      <w:r>
        <w:rPr>
          <w:b/>
          <w:sz w:val="26"/>
        </w:rPr>
        <w:t xml:space="preserve">Signature images — optional</w:t>
      </w:r>
    </w:p>
    <w:p>
      <w:pPr/>
      <w:r>
        <w:rPr/>
        <w:t xml:space="preserve">Put a signature placeholder on the blank line above a signature line, on its own. At generation time an admin picks which stored image goes into each one and confirms it; a slot with nothing chosen prints as an empty line, ready to sign on paper.</w:t>
      </w:r>
    </w:p>
    <w:p>
      <w:pPr/>
      <w:r>
        <w:rPr>
          <w:rFonts w:ascii="Consolas" w:hAnsi="Consolas"/>
        </w:rPr>
        <w:t xml:space="preserve">{{sig_director}}</w:t>
      </w:r>
    </w:p>
    <w:p>
      <w:pPr/>
      <w:r>
        <w:rPr>
          <w:rFonts w:ascii="Consolas" w:hAnsi="Consolas"/>
        </w:rPr>
        <w:t xml:space="preserve">{{sig_agent}}</w:t>
      </w:r>
    </w:p>
    <w:p>
      <w:pPr/>
      <w:r>
        <w:rPr>
          <w:rFonts w:ascii="Consolas" w:hAnsi="Consolas"/>
        </w:rPr>
        <w:t xml:space="preserve">{{sig_admin}}</w:t>
      </w:r>
    </w:p>
    <w:p>
      <w:pPr/>
      <w:r>
        <w:rPr>
          <w:rFonts w:ascii="Consolas" w:hAnsi="Consolas"/>
        </w:rPr>
        <w:t xml:space="preserve">{{ic_front}}</w:t>
      </w:r>
    </w:p>
    <w:p>
      <w:pPr/>
      <w:r>
        <w:rPr>
          <w:rFonts w:ascii="Consolas" w:hAnsi="Consolas"/>
        </w:rPr>
        <w:t xml:space="preserve">{{ic_back}}</w:t>
      </w:r>
    </w:p>
    <w:p>
      <w:pPr/>
      <w:r>
        <w:rPr>
          <w:rFonts w:ascii="Consolas" w:hAnsi="Consolas"/>
        </w:rPr>
        <w:t xml:space="preserve">{{quotation}}</w:t>
      </w:r>
    </w:p>
    <w:p>
      <w:pPr/>
      <w:r>
        <w:rPr/>
        <w:t xml:space="preserve">Leave the blank paragraph where the signature will sit — the image is placed about 2 cm tall, so a line with no room pushes the block onto the next page.</w:t>
      </w:r>
    </w:p>
    <w:p>
      <w:pPr>
        <w:spacing w:before="300"/>
      </w:pPr>
      <w:r>
        <w:rPr>
          <w:b/>
          <w:sz w:val="26"/>
        </w:rPr>
        <w:t xml:space="preserve">Supporting files the agent uploads</w:t>
      </w:r>
    </w:p>
    <w:p>
      <w:pPr/>
      <w:r>
        <w:rPr/>
        <w:t xml:space="preserve">The Sales Agent attaches three things, and each has a fixed place in the agreement. Put the placeholder alone on the line where the picture should sit.</w:t>
      </w:r>
    </w:p>
    <w:p>
      <w:pPr/>
      <w:r>
        <w:rPr>
          <w:rFonts w:ascii="Consolas" w:hAnsi="Consolas"/>
        </w:rPr>
        <w:t xml:space="preserve">{{ic_front}}</w:t>
      </w:r>
      <w:r>
        <w:rPr/>
        <w:t xml:space="preserve">   Owner's I/C, front — about 9 cm wide</w:t>
      </w:r>
    </w:p>
    <w:p>
      <w:pPr/>
      <w:r>
        <w:rPr>
          <w:rFonts w:ascii="Consolas" w:hAnsi="Consolas"/>
        </w:rPr>
        <w:t xml:space="preserve">{{ic_back}}</w:t>
      </w:r>
      <w:r>
        <w:rPr/>
        <w:t xml:space="preserve">   Owner's I/C, back — below the front, same page</w:t>
      </w:r>
    </w:p>
    <w:p>
      <w:pPr/>
      <w:r>
        <w:rPr>
          <w:rFonts w:ascii="Consolas" w:hAnsi="Consolas"/>
        </w:rPr>
        <w:t xml:space="preserve">{{quotation}}</w:t>
      </w:r>
      <w:r>
        <w:rPr/>
        <w:t xml:space="preserve">   the renovation quotation, in Appendix A</w:t>
      </w:r>
    </w:p>
    <w:p>
      <w:pPr/>
      <w:r>
        <w:rPr/>
        <w:t xml:space="preserve">A quotation that arrives as a PDF becomes one full page per sheet, each starting on a new page. When no quotation is attached, no page is added at all.</w:t>
      </w:r>
    </w:p>
    <w:p>
      <w:pPr>
        <w:spacing w:before="300"/>
      </w:pPr>
      <w:r>
        <w:rPr>
          <w:b/>
          <w:sz w:val="26"/>
        </w:rPr>
        <w:t xml:space="preserve">Utilities — schedule items 11, 12 and 13</w:t>
      </w:r>
    </w:p>
    <w:p>
      <w:pPr/>
      <w:r>
        <w:rPr/>
        <w:t xml:space="preserve">Utilities move between the Owner, the Tenant and us depending on what the Owner chose, so each of the three rows is one placeholder that prints whatever was assigned to that party, one item per line, or the word None.</w:t>
      </w:r>
    </w:p>
    <w:p>
      <w:pPr/>
      <w:r>
        <w:rPr>
          <w:rFonts w:ascii="Consolas" w:hAnsi="Consolas"/>
        </w:rPr>
        <w:t xml:space="preserve">{{utilities_owner}}</w:t>
      </w:r>
      <w:r>
        <w:rPr/>
        <w:t xml:space="preserve">   item 11 — borne by the Owner</w:t>
      </w:r>
    </w:p>
    <w:p>
      <w:pPr/>
      <w:r>
        <w:rPr>
          <w:rFonts w:ascii="Consolas" w:hAnsi="Consolas"/>
        </w:rPr>
        <w:t xml:space="preserve">{{utilities_advanced}}</w:t>
      </w:r>
      <w:r>
        <w:rPr/>
        <w:t xml:space="preserve">   item 12 — we advance and recover from the rental</w:t>
      </w:r>
    </w:p>
    <w:p>
      <w:pPr/>
      <w:r>
        <w:rPr>
          <w:rFonts w:ascii="Consolas" w:hAnsi="Consolas"/>
        </w:rPr>
        <w:t xml:space="preserve">{{utilities_tenant}}</w:t>
      </w:r>
      <w:r>
        <w:rPr/>
        <w:t xml:space="preserve">   item 13 — borne by the Tenant</w:t>
      </w:r>
    </w:p>
    <w:p>
      <w:pPr>
        <w:spacing w:before="300"/>
      </w:pPr>
      <w:r>
        <w:rPr>
          <w:b/>
          <w:sz w:val="26"/>
        </w:rPr>
        <w:t xml:space="preserve">Special terms — a repeating block, optional</w:t>
      </w:r>
    </w:p>
    <w:p>
      <w:pPr/>
      <w:r>
        <w:rPr/>
        <w:t xml:space="preserve">Only if the template has a special-terms section. The number of terms varies per PTAA, so this is a block rather than a set of slots. Put each of these three on its own line, in this order:</w:t>
      </w:r>
    </w:p>
    <w:p>
      <w:pPr/>
      <w:r>
        <w:rPr>
          <w:rFonts w:ascii="Consolas" w:hAnsi="Consolas"/>
        </w:rPr>
        <w:t xml:space="preserve">{{#special_terms}}</w:t>
      </w:r>
    </w:p>
    <w:p>
      <w:pPr/>
      <w:r>
        <w:rPr>
          <w:rFonts w:ascii="Consolas" w:hAnsi="Consolas"/>
        </w:rPr>
        <w:t xml:space="preserve">{{.}}</w:t>
      </w:r>
      <w:r>
        <w:rPr/>
        <w:t xml:space="preserve">   ← the line that repeats; add your own numbering or bullet around it</w:t>
      </w:r>
    </w:p>
    <w:p>
      <w:pPr/>
      <w:r>
        <w:rPr>
          <w:rFonts w:ascii="Consolas" w:hAnsi="Consolas"/>
        </w:rPr>
        <w:t xml:space="preserve">{{/special_terms}}</w:t>
      </w:r>
    </w:p>
    <w:p>
      <w:pPr>
        <w:spacing w:before="300"/>
      </w:pPr>
      <w:r>
        <w:rPr>
          <w:b/>
          <w:sz w:val="26"/>
        </w:rPr>
        <w:t xml:space="preserve">Two things that will break a template</w:t>
      </w:r>
    </w:p>
    <w:p>
      <w:pPr/>
      <w:r>
        <w:rPr/>
        <w:t xml:space="preserve">• A missing or extra brace, e.g. {{owner_name} — the upload is refused and names the tag.</w:t>
      </w:r>
    </w:p>
    <w:p>
      <w:pPr/>
      <w:r>
        <w:rPr/>
        <w:t xml:space="preserve">• Locating a field by position instead of by name. Page numbers shift the moment a clause changes length, which is why every field here is found by its name.</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