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视频标题：如何让纳粹成为大冤种？【&lt;em class="keyword"&gt;硬核&lt;/em&gt;狠人32】</w:t>
      </w:r>
    </w:p>
    <w:p/>
    <w:p>
      <w:r>
        <w:t>AI评价：</w:t>
      </w:r>
    </w:p>
    <w:p>
      <w:r>
        <w:t xml:space="preserve"> 视频文案分析报告</w:t>
      </w:r>
    </w:p>
    <w:p/>
    <w:p>
      <w:r>
        <w:t>本视频以二战时期一名白俄流亡者“龙巾”（文案中名字拼写不一致，如Lonking for the Love Sheet、龙金、龙军等，实指同一人）如何通过编造虚假情报欺骗纳粹德国情报机构阿勃维尔（Abwehr）为核心故事，通过幽默讽刺的叙事手法，展现了一个荒诞却真实的历史片段。以下将基于提供的分级标准，对视频文案进行详细分析，并依次回答六个问题。</w:t>
      </w:r>
    </w:p>
    <w:p/>
    <w:p>
      <w:r>
        <w:t>---</w:t>
      </w:r>
    </w:p>
    <w:p/>
    <w:p>
      <w:r>
        <w:t xml:space="preserve"> 1. 核心内容与观点</w:t>
      </w:r>
    </w:p>
    <w:p>
      <w:r>
        <w:t>视频主要讲述了白俄流亡者“龙巾”在二战期间，凭借出色的吹牛能力和心理揣摩，虚构了一个庞大的反苏情报组织“克拉特局”，向纳粹德国提供了海量虚假情报，并长期未被识破的传奇经历。其核心观点在于：通过这个极端案例，揭示了纳粹情报系统的僵化、自欺与盲目，以及个体如何在历史洪流中以荒诞方式影响大局，充满了历史的讽刺性与黑色幽默。</w:t>
      </w:r>
    </w:p>
    <w:p/>
    <w:p>
      <w:r>
        <w:t xml:space="preserve"> 2. 观点价值</w:t>
      </w:r>
    </w:p>
    <w:p>
      <w:r>
        <w:t>这个观点具有显著的价值，主要体现在独特的历史视角与深刻的启发性。</w:t>
      </w:r>
    </w:p>
    <w:p>
      <w:r>
        <w:t>- 独特性：选题聚焦于一个非典型“英雄”或“间谍”，而是一个凭借谎言周旋于各大势力之间的骗子。这打破了二战叙事中常见的英勇抵抗或残酷迫害范式，提供了一个边缘而鲜活的微观史案例。</w:t>
      </w:r>
    </w:p>
    <w:p>
      <w:r>
        <w:t>- 启发性：视频不仅讲述了一个奇闻轶事，更透过故事引发对情报战本质、组织盲信、认知偏见的思考。它揭示了当系统渴望某种信息时，会如何主动“配合”欺骗者进行自我欺骗（如德军高层对模糊情报的脑补）。这对理解历史上乃至当代的信息操纵、官僚机构失效具有隐喻意义。</w:t>
      </w:r>
    </w:p>
    <w:p>
      <w:r>
        <w:t>- 人文关怀：故事结局——龙巾战后成为出租车司机，其“贡献”被各方沉默——折射出历史洪流中小人物的命运无常与荒诞，超越了单纯的情报揭秘，触及了战争与个体价值的深层命题。</w:t>
      </w:r>
    </w:p>
    <w:p/>
    <w:p>
      <w:r>
        <w:t xml:space="preserve"> 3. 论证逻辑</w:t>
      </w:r>
    </w:p>
    <w:p>
      <w:r>
        <w:t>视频的论证逻辑整体性强，但属于叙事驱动型逻辑，而非学术论证型。</w:t>
      </w:r>
    </w:p>
    <w:p>
      <w:r>
        <w:t>- 论证结构：采用经典的线性叙事结构，以时间顺序展开：从龙巾的出身、流亡经历，到如何被捕、结识考德尔，继而骗取纳粹信任，建立“克拉特局”，大量编造情报，最终被各方怀疑却又侥幸脱身，直至战后余生。结构清晰，情节连贯。</w:t>
      </w:r>
    </w:p>
    <w:p>
      <w:r>
        <w:t>- 证据使用：文案基于历史人物与事件（如古德里安、施陶芬贝格刺杀案、阿勃维尔等），但具体细节（如对话、心理活动）显然进行了文学化渲染和夸张，以增强戏剧效果。这并非严谨的史料举证，而是服务于叙事的故事化表达。</w:t>
      </w:r>
    </w:p>
    <w:p>
      <w:r>
        <w:t>- 推理过程：视频的“论证”实为通过故事细节的积累来揭示主题。例如，通过描述龙巾如何利用德军地图和报纸编造情报、德军如何为模糊情报自我脑补、英国军情六处如何误判其为苏联卧底等一连串事件，逐步推演出纳粹情报系统的荒诞与龙巾操作的讽刺性。逻辑链条在故事层面是自洽的。</w:t>
      </w:r>
    </w:p>
    <w:p>
      <w:r>
        <w:t>- 不足：作为历史题材视频，未明确标注具体史料来源（如龙巾档案、德军情报记录），部分细节存在明显夸张（如情报数量、准确率数据），这削弱了其作为严肃历史分析的严谨性。但考虑到视频风格偏向通俗叙事与黑色幽默，这种处理可以理解，其逻辑更侧重于“情理之中”的叙事说服，而非“史料确凿”的学术论证。</w:t>
      </w:r>
    </w:p>
    <w:p/>
    <w:p>
      <w:r>
        <w:t xml:space="preserve"> 4. 原创性见解</w:t>
      </w:r>
    </w:p>
    <w:p>
      <w:r>
        <w:t>视频提供了超越常识的、具有个人深度的观点，绝非简单的事实罗列。</w:t>
      </w:r>
    </w:p>
    <w:p>
      <w:r>
        <w:t>- 它没有停留在“纳粹被骗子耍了”的奇闻层面，而是深入剖析了这一现象得以发生的深层机制：纳粹意识形态对反苏情报的饥渴、官僚机构的惰性与自我安慰、高层决策者的认知偏见。视频将龙巾的成功归因于系统缺陷而非个人天才，这一解读具有批判性深度。</w:t>
      </w:r>
    </w:p>
    <w:p>
      <w:r>
        <w:t>- 视频提出了一个颇具讽刺的视角：龙巾这个反共的白俄流亡者，其行为客观上极大干扰了纳粹的东线情报，效果可能胜过许多真正的苏联间谍。这挑战了传统二元对立（正义vs邪恶、同盟国vs轴心国）的战争叙事，揭示了历史中动机与结果的复杂错位。</w:t>
      </w:r>
    </w:p>
    <w:p>
      <w:r>
        <w:t>- 文案中穿插的评论（如“二点德军的强悍，在如此离谱的情报支持下，他们居然可以坚持到1945年，完全是靠战斗力强在死顶”）等，体现了创作者对历史事件的个性化、幽默化解读，赋予了史料新的生命和思考角度。</w:t>
      </w:r>
    </w:p>
    <w:p/>
    <w:p>
      <w:r>
        <w:t xml:space="preserve"> 5. 情感/体验色彩</w:t>
      </w:r>
    </w:p>
    <w:p>
      <w:r>
        <w:t>视频具有非常明显的情感与体验色彩，整体基调是讽刺、幽默与荒诞感。</w:t>
      </w:r>
    </w:p>
    <w:p>
      <w:r>
        <w:t>- 讽刺与幽默：全文采用了一种戏谑、调侃的口吻，大量使用网络流行语风格的转写（如“赢麻了”、“转进”、“缝不下去了”、“大冤种”）、夸张比喻（如“富裕的就如同白衣补贴拼多多”）和黑色幽默（如法国补给“套餐A/B”、盖世太保不关心骗局却因刺杀案抓人）。这种语言风格让历史故事变得生动有趣，极具代入感和娱乐性。</w:t>
      </w:r>
    </w:p>
    <w:p>
      <w:r>
        <w:t>- 情感共鸣：虽然题材涉及战争与情报，但视频通过对龙巾这个“吹牛者”命运起伏的描绘——从流亡者的窘迫，到行骗时的紧张与“敬业”，再到战后被各方抛弃的落寞——让观众能感受到一个小人物在历史夹缝中求生的挣扎与荒诞，产生了复杂的同情与唏嘘。</w:t>
      </w:r>
    </w:p>
    <w:p>
      <w:r>
        <w:t>- 体验营造：文案通过密集的细节描写和心理活动推测（即使是虚构的），让观众仿佛亲历了龙巾编造情报、与纳粹周旋的紧张过程，体验了一场“真实的骗局”。</w:t>
      </w:r>
    </w:p>
    <w:p/>
    <w:p>
      <w:r>
        <w:t xml:space="preserve"> 6. 思想启发</w:t>
      </w:r>
    </w:p>
    <w:p>
      <w:r>
        <w:t>视频提供了多重有价值的视角与感悟：</w:t>
      </w:r>
    </w:p>
    <w:p>
      <w:r>
        <w:t>- 对权力与信息关系的反思：揭示了权威系统如何因其固有偏见和欲望，更容易被精心设计的谎言所喂养，甚至主动参与欺骗自己的过程。这对理解宣传、情报和政治决策具有普遍启示。</w:t>
      </w:r>
    </w:p>
    <w:p>
      <w:r>
        <w:t>- 对历史偶然性与复杂性的认识：历史进程并非全然由宏大的力量或英雄决定，像龙巾这样的小人物，凭借其独特的“技能”和时代的漏洞，也能产生意想不到的涟漪效应。这鼓励我们以更多元、更微观的视角看待历史。</w:t>
      </w:r>
    </w:p>
    <w:p>
      <w:r>
        <w:t>- 对人性与生存的洞察：龙巾的故事是一个关于适应力、表演与生存智慧的极端案例。在绝境中，他利用了自己唯一的“才华”（吹牛）开辟生路，尽管手段不光彩，结果也充满讽刺，但其中蕴含的小人物在动荡年代的生存策略，能引发广泛共鸣。</w:t>
      </w:r>
    </w:p>
    <w:p>
      <w:r>
        <w:t>- 幽默作为历史解读的工具：视频成功展示了如何用幽默和讽刺来解构沉重历史，让观众在笑声中思考历史的荒诞与深刻，这是一种有效的内容创作和历史普及方法。</w:t>
      </w:r>
    </w:p>
    <w:p/>
    <w:p>
      <w:r>
        <w:t>---</w:t>
      </w:r>
    </w:p>
    <w:p/>
    <w:p>
      <w:r>
        <w:t xml:space="preserve"> 最终评价</w:t>
      </w:r>
    </w:p>
    <w:p/>
    <w:p>
      <w:r>
        <w:t>整体而言，这是一个制作精良、构思巧妙的历史叙事类视频。它以一个极具吸引力的边缘历史人物为核心，通过流畅幽默的叙事、丰富的细节渲染和深刻的主题挖掘，成功地将一段可能枯燥的情报史变成了一个充满讽刺与启示的精彩故事。视频不仅提供了扎实的知识增量（关于二战情报战的另一面），更通过独特的视角和强烈的个人风格，引发了观众对历史复杂性、系统缺陷与个体命运的多重思考。</w:t>
      </w:r>
    </w:p>
    <w:p/>
    <w:p>
      <w:r>
        <w:t xml:space="preserve">是否符合A档标准：  </w:t>
      </w:r>
    </w:p>
    <w:p>
      <w:r>
        <w:t>是。该视频完全符合A档视频的核心特征。</w:t>
      </w:r>
    </w:p>
    <w:p/>
    <w:p>
      <w:r>
        <w:t>- 主题明确，但未形成完整的知识体系：视频紧紧围绕“龙巾骗纳粹”这一主题展开，内容深入，但并未试图构建关于二战情报战的系统知识框架，而是聚焦于一个具体案例的深度叙述。</w:t>
      </w:r>
    </w:p>
    <w:p>
      <w:r>
        <w:t>- 思辨性与逻辑性：作为社会集体题材（历史解读、社会现象分析），视频虽然采用了幽默叙事，但其内在逻辑是清晰的——通过具体事件链条揭示纳粹情报系统的弊端。论证虽非学术严谨，但故事逻辑自洽，因果推导（如纳粹的需求如何导致受骗）合理有力。</w:t>
      </w:r>
    </w:p>
    <w:p>
      <w:r>
        <w:t>- 格局要求：视频格局开阔，超越了个人琐碎情绪。它通过对一个历史案例的剖析，触及了权力异化、信息扭曲、历史荒诞性等具有普遍意义的主题，充满了社会关怀和批判性思考，毫无“小资产阶级小家子气”。</w:t>
      </w:r>
    </w:p>
    <w:p>
      <w:r>
        <w:t>- 分析角度单一但深入：视频专注于龙巾这一个案，进行了极其深入和细致的描绘与分析，虽然未多维度旁征博引其他大量案例，但对该案例的挖掘足够深入。</w:t>
      </w:r>
    </w:p>
    <w:p>
      <w:r>
        <w:t>- 信息密度适中，逻辑清晰：文案信息量丰富，但通过故事化叙述，节奏张弛有度，逻辑线索（时间线、骗局的建立与发展）非常清晰。</w:t>
      </w:r>
    </w:p>
    <w:p>
      <w:r>
        <w:t>- 有思想启发但未成体系：如前述，视频提供了关于历史、人性、系统的多重启发，但这些观点是嵌入在故事中的感悟，并未升华为系统性的理论。</w:t>
      </w:r>
    </w:p>
    <w:p/>
    <w:p>
      <w:r>
        <w:t xml:space="preserve">具体档次：  </w:t>
      </w:r>
    </w:p>
    <w:p>
      <w:r>
        <w:t xml:space="preserve">具体档次：A(分析)。  </w:t>
      </w:r>
    </w:p>
    <w:p>
      <w:r>
        <w:t>理由：尽管视频充满了幽默和叙事色彩，但其本质是对一个社会历史现象的分析与解读。它虽然以故事形式呈现，但核心目的是通过这个案例来揭示和论证一个深层观点（纳粹情报系统的荒诞与自欺机制），其思辨性和逻辑论证的结构服务于这一分析目的。情感色彩（幽默、讽刺）增强了传播效果，但并未取代分析的核心地位。因此，它更符合“A(分析)”的特征——聚焦社会题材，进行深入、逻辑清晰的分析，同时兼具良好的叙事性和传播性。</w:t>
      </w:r>
    </w:p>
    <w:p/>
    <w:p>
      <w:r>
        <w:t>---</w:t>
      </w:r>
    </w:p>
    <w:p>
      <w:r>
        <w:t>是否符合A档：是</w:t>
      </w:r>
    </w:p>
    <w:p>
      <w:r>
        <w:t>具体档次：A(分析)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