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一、核心逻辑</w:t>
      </w:r>
    </w:p>
    <w:p>
      <w:pPr>
        <w:pStyle w:val="BodyText"/>
      </w:pPr>
      <w:r>
        <w:rPr>
          <w:rFonts w:hint="eastAsia"/>
        </w:rPr>
        <w:t xml:space="preserve">产业有真问题，学生想证明自己能解决真问题。这个系统只做一件事：</w:t>
      </w:r>
      <w:r>
        <w:rPr>
          <w:rFonts w:hint="eastAsia"/>
          <w:b/>
          <w:bCs/>
        </w:rPr>
        <w:t xml:space="preserve">让问题被看见，让解决过程被记录，让能解决的人被产业识别。</w:t>
      </w:r>
    </w:p>
    <w:p>
      <w:pPr>
        <w:pStyle w:val="BodyText"/>
      </w:pPr>
      <w:r>
        <w:rPr>
          <w:rFonts w:hint="eastAsia"/>
        </w:rPr>
        <w:t xml:space="preserve">系统不替代大学教育，不替代企业招聘，不替代竞赛体系。它是三者之间的连接器。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二、问题库：系统的引力源</w:t>
      </w:r>
    </w:p>
    <w:p>
      <w:pPr>
        <w:pStyle w:val="BodyText"/>
      </w:pPr>
      <w:r>
        <w:rPr>
          <w:rFonts w:hint="eastAsia"/>
        </w:rPr>
        <w:t xml:space="preserve">问题库是系统唯一需要长期维护的核心资产。问题在，引力就在。</w:t>
      </w:r>
    </w:p>
    <w:p>
      <w:pPr>
        <w:pStyle w:val="BodyText"/>
      </w:pPr>
      <w:r>
        <w:rPr>
          <w:rFonts w:hint="eastAsia"/>
          <w:b/>
          <w:bCs/>
        </w:rPr>
        <w:t xml:space="preserve">来源：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环科技创新圈“一廊”沿线企业发布的技术难题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一线技术人员在评审过程中提炼的共性瓶颈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学生实践中暴露的有普遍价值的卡点</w:t>
      </w:r>
    </w:p>
    <w:p>
      <w:pPr>
        <w:pStyle w:val="FirstParagraph"/>
      </w:pPr>
      <w:r>
        <w:rPr>
          <w:rFonts w:hint="eastAsia"/>
          <w:b/>
          <w:bCs/>
        </w:rPr>
        <w:t xml:space="preserve">标准：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具体、可验证、有明确解决标准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标注技术领域、难度层级、预估解决周期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标注解决后可能产生的价值（经济收益、合作机会、知识产权归属等）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非涉密，适合开放给学生攻关</w:t>
      </w:r>
    </w:p>
    <w:p>
      <w:pPr>
        <w:pStyle w:val="FirstParagraph"/>
      </w:pPr>
      <w:r>
        <w:rPr>
          <w:rFonts w:hint="eastAsia"/>
          <w:b/>
          <w:bCs/>
        </w:rPr>
        <w:t xml:space="preserve">分层：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入门级：验证基本动手能力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进阶级：需要跨学科知识和方法论积累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攻关级：企业当下的真实痛点，解决即有价值</w:t>
      </w:r>
    </w:p>
    <w:p>
      <w:pPr>
        <w:pStyle w:val="FirstParagraph"/>
      </w:pPr>
      <w:r>
        <w:rPr>
          <w:rFonts w:hint="eastAsia"/>
          <w:b/>
          <w:bCs/>
        </w:rPr>
        <w:t xml:space="preserve">维护：</w:t>
      </w:r>
      <w:r>
        <w:t xml:space="preserve"> </w:t>
      </w:r>
      <w:r>
        <w:rPr>
          <w:rFonts w:hint="eastAsia"/>
        </w:rPr>
        <w:t xml:space="preserve">专人对接企业，确保问题真实、新鲜、持续更新。这是系统最主要的运营成本。问题库活着，系统就活着。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三、方案库：唯一的入场券</w:t>
      </w:r>
    </w:p>
    <w:p>
      <w:pPr>
        <w:pStyle w:val="BodyText"/>
      </w:pPr>
      <w:r>
        <w:rPr>
          <w:rFonts w:hint="eastAsia"/>
        </w:rPr>
        <w:t xml:space="preserve">任何人，任何年级，任何专业，想进入这个系统被看见，只认一条：</w:t>
      </w:r>
      <w:r>
        <w:rPr>
          <w:rFonts w:hint="eastAsia"/>
          <w:b/>
          <w:bCs/>
        </w:rPr>
        <w:t xml:space="preserve">提交一份针对问题库中某个问题的方案。</w:t>
      </w:r>
    </w:p>
    <w:p>
      <w:pPr>
        <w:pStyle w:val="BodyText"/>
      </w:pPr>
      <w:r>
        <w:rPr>
          <w:rFonts w:hint="eastAsia"/>
          <w:b/>
          <w:bCs/>
        </w:rPr>
        <w:t xml:space="preserve">方案硬性要求（已敲定）：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可落地的分步实现步骤，清晰规划从构想到产品的路径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扎实的调查分析过程，附上用户访谈、技术调研、文献综述等一手材料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最小可行性的技术验证过程，通过简易原型、仿真或关键部件实测，证明核心思路物理可行，而非仅停留在概念层面</w:t>
      </w:r>
    </w:p>
    <w:p>
      <w:pPr>
        <w:pStyle w:val="FirstParagraph"/>
      </w:pPr>
      <w:r>
        <w:rPr>
          <w:rFonts w:hint="eastAsia"/>
        </w:rPr>
        <w:t xml:space="preserve">空想、随笔、课堂作业，不收。</w:t>
      </w:r>
    </w:p>
    <w:p>
      <w:pPr>
        <w:pStyle w:val="BodyText"/>
      </w:pPr>
      <w:r>
        <w:rPr>
          <w:rFonts w:hint="eastAsia"/>
          <w:b/>
          <w:bCs/>
        </w:rPr>
        <w:t xml:space="preserve">知识产权保护：</w:t>
      </w:r>
      <w:r>
        <w:t xml:space="preserve"> </w:t>
      </w:r>
      <w:r>
        <w:rPr>
          <w:rFonts w:hint="eastAsia"/>
        </w:rPr>
        <w:t xml:space="preserve">依法依规保护投递者原始创意。评审过程全程留痕。对恶意侵权行为保留追诉权利。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四、评审：唯一的能力检验</w:t>
      </w:r>
    </w:p>
    <w:p>
      <w:pPr>
        <w:pStyle w:val="BodyText"/>
      </w:pPr>
      <w:r>
        <w:rPr>
          <w:rFonts w:hint="eastAsia"/>
          <w:b/>
          <w:bCs/>
        </w:rPr>
        <w:t xml:space="preserve">评审方式：</w:t>
      </w:r>
      <w:r>
        <w:t xml:space="preserve"> </w:t>
      </w:r>
      <w:r>
        <w:rPr>
          <w:rFonts w:hint="eastAsia"/>
        </w:rPr>
        <w:t xml:space="preserve">方案盲评。评审员从一线技术人员库中随机抽取3-5人，只看方案质量，不看来历。</w:t>
      </w:r>
    </w:p>
    <w:p>
      <w:pPr>
        <w:pStyle w:val="BodyText"/>
      </w:pPr>
      <w:r>
        <w:rPr>
          <w:rFonts w:hint="eastAsia"/>
          <w:b/>
          <w:bCs/>
        </w:rPr>
        <w:t xml:space="preserve">评审标准（已敲定）：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该方案能否为企业现有项目带来技术进步或效率提升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该方案是否有潜力发展为有竞争力的新项目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具体评分细则由一线人员结合实战经验制定</w:t>
      </w:r>
    </w:p>
    <w:p>
      <w:pPr>
        <w:pStyle w:val="FirstParagraph"/>
      </w:pPr>
      <w:r>
        <w:rPr>
          <w:rFonts w:hint="eastAsia"/>
          <w:b/>
          <w:bCs/>
        </w:rPr>
        <w:t xml:space="preserve">评审结果分级处理（已敲定）：</w:t>
      </w:r>
    </w:p>
    <w:p>
      <w:pPr>
        <w:pStyle w:val="BodyText"/>
      </w:pPr>
      <w:r>
        <w:rPr>
          <w:rFonts w:hint="eastAsia"/>
          <w:b/>
          <w:bCs/>
        </w:rPr>
        <w:t xml:space="preserve">入选：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获得对接企业的机会，获得资源支持进入实践阶段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给出最高评价的评审员获“优先导师权”，优先成为该方案的导师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项目产出具商业价值的成果时，导师被正式记录为主要贡献者，确保其个人职业发展能从中“沾光”</w:t>
      </w:r>
    </w:p>
    <w:p>
      <w:pPr>
        <w:pStyle w:val="FirstParagraph"/>
      </w:pPr>
      <w:r>
        <w:rPr>
          <w:rFonts w:hint="eastAsia"/>
          <w:b/>
          <w:bCs/>
        </w:rPr>
        <w:t xml:space="preserve">未入选但有价值：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获得包含具体技术意见和评审员联系方式的书面反馈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反馈深度与方案成熟度对等：方案越扎实，反馈越具体；方案越空泛，反馈越简略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投递者可修改后再次投递，每次迭代留痕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如对反馈质量不满，可凭方案编号申请复议</w:t>
      </w:r>
    </w:p>
    <w:p>
      <w:pPr>
        <w:pStyle w:val="FirstParagraph"/>
      </w:pPr>
      <w:r>
        <w:rPr>
          <w:rFonts w:hint="eastAsia"/>
          <w:b/>
          <w:bCs/>
        </w:rPr>
        <w:t xml:space="preserve">完全不行：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获得方向性建议，告诉你差在哪</w:t>
      </w:r>
    </w:p>
    <w:p>
      <w:pPr>
        <w:pStyle w:val="FirstParagraph"/>
      </w:pPr>
      <w:r>
        <w:rPr>
          <w:rFonts w:hint="eastAsia"/>
          <w:b/>
          <w:bCs/>
        </w:rPr>
        <w:t xml:space="preserve">反馈时效承诺：</w:t>
      </w:r>
      <w:r>
        <w:t xml:space="preserve"> </w:t>
      </w:r>
      <w:r>
        <w:rPr>
          <w:rFonts w:hint="eastAsia"/>
        </w:rPr>
        <w:t xml:space="preserve">投递后15个工作日内给予书面反馈。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五、能力档案：自动生成的信用记录</w:t>
      </w:r>
    </w:p>
    <w:p>
      <w:pPr>
        <w:pStyle w:val="BodyText"/>
      </w:pPr>
      <w:r>
        <w:rPr>
          <w:rFonts w:hint="eastAsia"/>
        </w:rPr>
        <w:t xml:space="preserve">每次投递、评审、迭代、是否解决问题，系统自动记录。</w:t>
      </w:r>
    </w:p>
    <w:p>
      <w:pPr>
        <w:pStyle w:val="BodyText"/>
      </w:pPr>
      <w:r>
        <w:rPr>
          <w:rFonts w:hint="eastAsia"/>
          <w:b/>
          <w:bCs/>
        </w:rPr>
        <w:t xml:space="preserve">档案内容（已敲定）：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针对过哪些企业的哪些问题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方案迭代轨迹和改进幅度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评审员的反馈记录和投递者的响应速度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导师的能力评价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最终是否解决了问题</w:t>
      </w:r>
    </w:p>
    <w:p>
      <w:pPr>
        <w:pStyle w:val="FirstParagraph"/>
      </w:pPr>
      <w:r>
        <w:rPr>
          <w:rFonts w:hint="eastAsia"/>
        </w:rPr>
        <w:t xml:space="preserve">这份档案，是学生在产业面前的能力信用。不是简历，不是绩点，不是竞赛奖状。企业不需要面试，档案就是面试。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六、匹配：从观察到锁定</w:t>
      </w:r>
    </w:p>
    <w:p>
      <w:pPr>
        <w:pStyle w:val="BodyText"/>
      </w:pPr>
      <w:r>
        <w:rPr>
          <w:rFonts w:hint="eastAsia"/>
        </w:rPr>
        <w:t xml:space="preserve">企业通过问题库发布难题，通过方案库和评审记录观察谁在持续攻克他们的问题。</w:t>
      </w:r>
    </w:p>
    <w:p>
      <w:pPr>
        <w:pStyle w:val="BodyText"/>
      </w:pPr>
      <w:r>
        <w:rPr>
          <w:rFonts w:hint="eastAsia"/>
          <w:b/>
          <w:bCs/>
        </w:rPr>
        <w:t xml:space="preserve">企业参与方式：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需求发布：</w:t>
      </w:r>
      <w:r>
        <w:t xml:space="preserve"> </w:t>
      </w:r>
      <w:r>
        <w:rPr>
          <w:rFonts w:hint="eastAsia"/>
        </w:rPr>
        <w:t xml:space="preserve">企业提出具体技术问题，系统匹配有相关经验的学生。学生解决问题过程中，企业持续观察其能力。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人才遴选：</w:t>
      </w:r>
      <w:r>
        <w:t xml:space="preserve"> </w:t>
      </w:r>
      <w:r>
        <w:rPr>
          <w:rFonts w:hint="eastAsia"/>
        </w:rPr>
        <w:t xml:space="preserve">企业确认某人能解决问题后，直接锁定——长期聘用、定向培养、深度合作。</w:t>
      </w:r>
    </w:p>
    <w:p>
      <w:pPr>
        <w:pStyle w:val="FirstParagraph"/>
      </w:pPr>
      <w:r>
        <w:rPr>
          <w:rFonts w:hint="eastAsia"/>
          <w:b/>
          <w:bCs/>
        </w:rPr>
        <w:t xml:space="preserve">关键逻辑（已敲定）：</w:t>
      </w:r>
      <w:r>
        <w:br/>
      </w:r>
      <w:r>
        <w:rPr>
          <w:rFonts w:hint="eastAsia"/>
        </w:rPr>
        <w:t xml:space="preserve">企业不需要等到毕业季去校招摆摊。他们只需要看：谁盯上了我的问题？谁拿出过靠谱方案？谁持续在迭代？直接锁定那个人。</w:t>
      </w:r>
    </w:p>
    <w:p>
      <w:pPr>
        <w:pStyle w:val="BodyText"/>
      </w:pPr>
      <w:r>
        <w:rPr>
          <w:rFonts w:hint="eastAsia"/>
        </w:rPr>
        <w:t xml:space="preserve">学生解决问题产生经济收益；成果用于参赛产生学术收益；被企业锁定完成职业交付。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七、容错与退出（已敲定）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因技术方向探索失败，记为一次正常的科研试错，不追究资源投入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失败记录不作为参与者在创新圈内后续发展的负面评价依据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因管理不善等人为因素导致的问题，按约定规则处理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八、实践场域的衍生机制（已敲定）</w:t>
      </w:r>
    </w:p>
    <w:p>
      <w:pPr>
        <w:pStyle w:val="BodyText"/>
      </w:pPr>
      <w:r>
        <w:rPr>
          <w:rFonts w:hint="eastAsia"/>
        </w:rPr>
        <w:t xml:space="preserve">不为建平台而建平台，以用促建。</w:t>
      </w:r>
    </w:p>
    <w:p>
      <w:pPr>
        <w:pStyle w:val="BodyText"/>
      </w:pPr>
      <w:r>
        <w:rPr>
          <w:rFonts w:hint="eastAsia"/>
        </w:rPr>
        <w:t xml:space="preserve">随着入选项目的实践推进，共性设备需求自然暴露。比如连续多个项目需要六维力传感器测试台，该需求被标记为“高频需求”。管理部门据此在“一廊”上精准建设共享平台。建了就有人用，不存在闲置。</w:t>
      </w:r>
    </w:p>
    <w:p>
      <w:pPr>
        <w:pStyle w:val="BodyText"/>
      </w:pPr>
      <w:r>
        <w:rPr>
          <w:rFonts w:hint="eastAsia"/>
        </w:rPr>
        <w:t xml:space="preserve">先有真实需求，再建基础设施。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九、运营框架：骨架固定，血肉按需生长</w:t>
      </w:r>
    </w:p>
    <w:p>
      <w:pPr>
        <w:pStyle w:val="BodyText"/>
      </w:pPr>
      <w:r>
        <w:rPr>
          <w:rFonts w:hint="eastAsia"/>
          <w:b/>
          <w:bCs/>
        </w:rPr>
        <w:t xml:space="preserve">必须做（骨架）：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维护问题库的真实性和新鲜度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维护评审员库和盲评流程，确保反馈质量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记录方案投递、评审、迭代全过程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生成和维护能力档案</w:t>
      </w:r>
    </w:p>
    <w:p>
      <w:pPr>
        <w:pStyle w:val="FirstParagraph"/>
      </w:pPr>
      <w:r>
        <w:rPr>
          <w:rFonts w:hint="eastAsia"/>
          <w:b/>
          <w:bCs/>
        </w:rPr>
        <w:t xml:space="preserve">可以按需做（血肉）：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宣传：</w:t>
      </w:r>
      <w:r>
        <w:t xml:space="preserve"> </w:t>
      </w:r>
      <w:r>
        <w:rPr>
          <w:rFonts w:hint="eastAsia"/>
        </w:rPr>
        <w:t xml:space="preserve">初期必须做。把问题库推到学生面前，把方案库和成功案例推到企业面前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培训：</w:t>
      </w:r>
      <w:r>
        <w:t xml:space="preserve"> </w:t>
      </w:r>
      <w:r>
        <w:rPr>
          <w:rFonts w:hint="eastAsia"/>
        </w:rPr>
        <w:t xml:space="preserve">评审中若发现某类共性短板，可组织针对性工作坊，但不强制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赛事：</w:t>
      </w:r>
      <w:r>
        <w:t xml:space="preserve"> </w:t>
      </w:r>
      <w:r>
        <w:rPr>
          <w:rFonts w:hint="eastAsia"/>
        </w:rPr>
        <w:t xml:space="preserve">可用“问题攻关赛”做冷启动引爆，但不依赖赛事作为常态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奖金：</w:t>
      </w:r>
      <w:r>
        <w:t xml:space="preserve"> </w:t>
      </w:r>
      <w:r>
        <w:rPr>
          <w:rFonts w:hint="eastAsia"/>
        </w:rPr>
        <w:t xml:space="preserve">企业可悬赏高难度问题，系统不反对，但不以此为主要驱动力</w:t>
      </w:r>
    </w:p>
    <w:p>
      <w:pPr>
        <w:pStyle w:val="FirstParagraph"/>
      </w:pPr>
      <w:r>
        <w:rPr>
          <w:rFonts w:hint="eastAsia"/>
          <w:b/>
          <w:bCs/>
        </w:rPr>
        <w:t xml:space="preserve">永远不做：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强制任何人参与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向学生收费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向企业收取高额服务费（可接受成果转化后的合理分成或企业悬赏的平台服务费，维持运营）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十一、一句话总结</w:t>
      </w:r>
    </w:p>
    <w:p>
      <w:pPr>
        <w:pStyle w:val="BodyText"/>
      </w:pPr>
      <w:r>
        <w:rPr>
          <w:rFonts w:hint="eastAsia"/>
        </w:rPr>
        <w:t xml:space="preserve">立一个问题库，让产业真问题被看见。能解决的上来，被企业看见和锁定。不能的回去练，练好了再来。系统只记录、只匹配、只作证。宣传、培训、赛事、奖金，按需生长。先校内跑通，再对外输出。</w:t>
      </w:r>
    </w:p>
    <w:p>
      <w:pPr>
        <w:pStyle w:val="BodyText"/>
      </w:pPr>
      <w:r>
        <w:rPr>
          <w:rFonts w:hint="eastAsia"/>
        </w:rPr>
        <w:t xml:space="preserve">“企业”只是一个代称。真正的定义是：</w:t>
      </w:r>
      <w:r>
        <w:rPr>
          <w:rFonts w:hint="eastAsia"/>
          <w:b/>
          <w:bCs/>
        </w:rPr>
        <w:t xml:space="preserve">任何有真实问题的成熟项目团队，都可以成为问题的提供方和人才的接收方。学生用解决问题的过程证明自己，团队用问题解决的结果锁定人才。问题库和方案库，是两边通用的连接器。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2026-06-20T04:34:57Z</dcterms:created>
  <dcterms:modified xsi:type="dcterms:W3CDTF">2026-06-20T04:34:57Z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