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082" w:rsidRDefault="004A7082" w:rsidP="00982765"/>
    <w:p w:rsidR="00827740" w:rsidRDefault="00827740" w:rsidP="00982765"/>
    <w:p w:rsidR="00827740" w:rsidRDefault="007467A4" w:rsidP="00982765">
      <w:r>
        <w:t xml:space="preserve">Request from Thomas </w:t>
      </w:r>
      <w:proofErr w:type="spellStart"/>
      <w:r>
        <w:t>Ker</w:t>
      </w:r>
      <w:r w:rsidR="00827740">
        <w:t>in</w:t>
      </w:r>
      <w:proofErr w:type="spellEnd"/>
      <w:r w:rsidR="00827740">
        <w:t xml:space="preserve"> to HSE N</w:t>
      </w:r>
      <w:r>
        <w:t xml:space="preserve">ational Social Inclusion Office: </w:t>
      </w:r>
    </w:p>
    <w:p w:rsidR="00827740" w:rsidRPr="007467A4" w:rsidRDefault="007467A4" w:rsidP="00827740">
      <w:pPr>
        <w:spacing w:before="100" w:beforeAutospacing="1" w:after="100" w:afterAutospacing="1"/>
        <w:rPr>
          <w:i/>
        </w:rPr>
      </w:pPr>
      <w:r w:rsidRPr="007467A4">
        <w:rPr>
          <w:i/>
        </w:rPr>
        <w:t>“</w:t>
      </w:r>
      <w:r w:rsidR="00827740" w:rsidRPr="007467A4">
        <w:rPr>
          <w:i/>
        </w:rPr>
        <w:t xml:space="preserve">I'm looking for a breakdown of the different harm reduction programmes the funding was spent on. </w:t>
      </w:r>
      <w:r w:rsidR="00827740" w:rsidRPr="009623E0">
        <w:rPr>
          <w:i/>
        </w:rPr>
        <w:t xml:space="preserve">In a briefing for Minister Feighan, they indicate the HSE was given €100,000 in 2020 to develop a harm </w:t>
      </w:r>
      <w:r w:rsidR="00827740" w:rsidRPr="007467A4">
        <w:rPr>
          <w:i/>
        </w:rPr>
        <w:t>reduction campaign.</w:t>
      </w:r>
    </w:p>
    <w:p w:rsidR="00827740" w:rsidRPr="009623E0" w:rsidRDefault="00827740" w:rsidP="00827740">
      <w:pPr>
        <w:pStyle w:val="ListParagraph"/>
        <w:numPr>
          <w:ilvl w:val="0"/>
          <w:numId w:val="7"/>
        </w:numPr>
        <w:spacing w:before="100" w:beforeAutospacing="1" w:after="100" w:afterAutospacing="1"/>
        <w:rPr>
          <w:i/>
        </w:rPr>
      </w:pPr>
      <w:r w:rsidRPr="009623E0">
        <w:rPr>
          <w:i/>
        </w:rPr>
        <w:t>The Department of Health, as part of the introduction of the Health Diversion Programme, is providing €100,000 in 2020 to develop a national harm reduction campaign to raise awareness of the risks associated with drug use.</w:t>
      </w:r>
    </w:p>
    <w:p w:rsidR="00827740" w:rsidRPr="009623E0" w:rsidRDefault="00827740" w:rsidP="00827740">
      <w:pPr>
        <w:pStyle w:val="ListParagraph"/>
        <w:numPr>
          <w:ilvl w:val="0"/>
          <w:numId w:val="7"/>
        </w:numPr>
        <w:spacing w:before="100" w:beforeAutospacing="1" w:after="100" w:afterAutospacing="1"/>
        <w:rPr>
          <w:i/>
        </w:rPr>
      </w:pPr>
      <w:r w:rsidRPr="009623E0">
        <w:rPr>
          <w:i/>
        </w:rPr>
        <w:t xml:space="preserve">The HSE has conducted market research on how to best tailor its communications towards the public so as to increase the efficacy of its harm reduction information. Through this the HSE has identified a need to create new drug education resources for the general public, the development </w:t>
      </w:r>
      <w:r w:rsidR="007467A4">
        <w:rPr>
          <w:i/>
        </w:rPr>
        <w:t>of which will begin in Q4 2020”.</w:t>
      </w:r>
    </w:p>
    <w:p w:rsidR="00827740" w:rsidRPr="000C2CF6" w:rsidRDefault="007467A4" w:rsidP="000C2CF6">
      <w:pPr>
        <w:pStyle w:val="Heading1"/>
        <w:rPr>
          <w:color w:val="000000" w:themeColor="text1"/>
        </w:rPr>
      </w:pPr>
      <w:r w:rsidRPr="000C2CF6">
        <w:rPr>
          <w:color w:val="000000" w:themeColor="text1"/>
        </w:rPr>
        <w:t xml:space="preserve">Background: </w:t>
      </w:r>
      <w:r w:rsidR="00827740" w:rsidRPr="000C2CF6">
        <w:rPr>
          <w:color w:val="000000" w:themeColor="text1"/>
        </w:rPr>
        <w:t xml:space="preserve">Emerging Drug Trend Harm Reduction Resources </w:t>
      </w:r>
    </w:p>
    <w:p w:rsidR="000C2CF6" w:rsidRDefault="000C2CF6" w:rsidP="00827740"/>
    <w:p w:rsidR="00827740" w:rsidRDefault="00827740" w:rsidP="00827740">
      <w:r>
        <w:t xml:space="preserve">The Drugs.ie team responds to emerging drug trends and new user groups by creating novel and culturally competent resources and social media content to raise awareness of the risks associated with changing drug trends, such as the occurrence of PMA, unknown contents and adulterants in pills and powders, high strength MDMA and new user groups using GHB/GBL as part of the sub cultural practice of </w:t>
      </w:r>
      <w:proofErr w:type="spellStart"/>
      <w:r>
        <w:t>chemsex</w:t>
      </w:r>
      <w:proofErr w:type="spellEnd"/>
      <w:r>
        <w:t xml:space="preserve">. All Drugs.ie resources have been developed with input from </w:t>
      </w:r>
      <w:r w:rsidR="007467A4">
        <w:t>young people or relevant services and</w:t>
      </w:r>
      <w:r>
        <w:t xml:space="preserve"> stakeholders in Ireland. </w:t>
      </w:r>
      <w:r w:rsidR="007467A4">
        <w:t xml:space="preserve"> A list of </w:t>
      </w:r>
      <w:r>
        <w:t xml:space="preserve">campaigns can be found at </w:t>
      </w:r>
      <w:r w:rsidRPr="007467A4">
        <w:rPr>
          <w:u w:val="single"/>
        </w:rPr>
        <w:t>www.drugs.ie/campaigns</w:t>
      </w:r>
      <w:r>
        <w:t xml:space="preserve">. </w:t>
      </w:r>
    </w:p>
    <w:p w:rsidR="009623E0" w:rsidRDefault="00827740" w:rsidP="00827740">
      <w:r>
        <w:t xml:space="preserve">The aim of this work </w:t>
      </w:r>
      <w:r w:rsidR="007467A4">
        <w:t>has been to relay information on</w:t>
      </w:r>
      <w:r>
        <w:t xml:space="preserve"> drug trends with non-dependent populations who may never present to the current traditional service structures in Ireland. </w:t>
      </w:r>
      <w:r w:rsidR="009623E0">
        <w:t xml:space="preserve">It is the role of Drugs.ie to provide objective information in line with best practice guidance on drug education and harm reduction. It is not within the remit of Drugs.ie to advocate for policy change or engage in policy debate. </w:t>
      </w:r>
    </w:p>
    <w:p w:rsidR="00827740" w:rsidRDefault="009623E0" w:rsidP="00827740">
      <w:r>
        <w:t>Drugs.ie resources</w:t>
      </w:r>
      <w:r w:rsidR="00827740">
        <w:t xml:space="preserve"> have focused on the short term harms </w:t>
      </w:r>
      <w:r w:rsidR="007467A4">
        <w:t xml:space="preserve">and provide </w:t>
      </w:r>
      <w:r w:rsidR="00827740">
        <w:t xml:space="preserve">pragmatic steps </w:t>
      </w:r>
      <w:r w:rsidR="007467A4">
        <w:t>that</w:t>
      </w:r>
      <w:r w:rsidR="00827740">
        <w:t xml:space="preserve"> can </w:t>
      </w:r>
      <w:r w:rsidR="007467A4">
        <w:t xml:space="preserve">be </w:t>
      </w:r>
      <w:r w:rsidR="00827740">
        <w:t xml:space="preserve">implement to </w:t>
      </w:r>
      <w:r w:rsidR="000C2CF6">
        <w:t xml:space="preserve">reduce acute harms to </w:t>
      </w:r>
      <w:r w:rsidR="00827740">
        <w:t>health.</w:t>
      </w:r>
      <w:r w:rsidR="007467A4">
        <w:t xml:space="preserve"> </w:t>
      </w:r>
      <w:r w:rsidR="00827740">
        <w:t xml:space="preserve">Drugs.ie is referenced in Ireland’s National Drug Strategy ‘Reducing Harm Supporting Recovery: A health-led response to drug and alcohol use in Ireland 2017 – 2025’ as the online platform for the development and dissemination of harm reduction interventions targeting at-risk groups.  This work is also incorporated in Strategic Action 1.3.11 to develop harm reduction responses aimed at nightlife cohorts such as festival goers. </w:t>
      </w:r>
    </w:p>
    <w:p w:rsidR="00827740" w:rsidRDefault="00827740" w:rsidP="00827740">
      <w:pPr>
        <w:jc w:val="both"/>
      </w:pPr>
      <w:r>
        <w:lastRenderedPageBreak/>
        <w:t>In line wi</w:t>
      </w:r>
      <w:r w:rsidR="000D15C3">
        <w:t>th best practic</w:t>
      </w:r>
      <w:r>
        <w:t>e for delivering</w:t>
      </w:r>
      <w:r w:rsidR="009623E0">
        <w:t xml:space="preserve"> information and </w:t>
      </w:r>
      <w:r>
        <w:t>health r</w:t>
      </w:r>
      <w:r w:rsidR="009623E0">
        <w:t xml:space="preserve">esponses </w:t>
      </w:r>
      <w:r>
        <w:t>to people who use drugs, the Drugs.ie team expanded their emerging drug trend remit to incorporate outreach to universities and festivals, offering a non-judgmental point of contact</w:t>
      </w:r>
      <w:r w:rsidR="009623E0">
        <w:t xml:space="preserve"> for people to discuss drug trends </w:t>
      </w:r>
      <w:r>
        <w:t xml:space="preserve">and harm reduction practices.  </w:t>
      </w:r>
    </w:p>
    <w:p w:rsidR="00827740" w:rsidRPr="00827740" w:rsidRDefault="00827740" w:rsidP="00827740">
      <w:pPr>
        <w:jc w:val="both"/>
      </w:pPr>
      <w:r>
        <w:t>Surveys are utilised to obtain feedback from target groups to inform the direction of emerging drug trend responses. This area of work involved sharing the ‘What are you taking?’ survey in 2019, the Sexism Free Night survey in 2020 and the EMCDDA E</w:t>
      </w:r>
      <w:r w:rsidR="000D15C3">
        <w:t xml:space="preserve">U Web Survey on Drugs in 2021. </w:t>
      </w:r>
      <w:r>
        <w:t xml:space="preserve">On-going work aims to improve information, resources and responses based on </w:t>
      </w:r>
      <w:r w:rsidR="009623E0">
        <w:t>models utilised by UK and</w:t>
      </w:r>
      <w:r>
        <w:t xml:space="preserve"> EU services. </w:t>
      </w:r>
    </w:p>
    <w:p w:rsidR="007467A4" w:rsidRPr="000C2CF6" w:rsidRDefault="00827740" w:rsidP="000C2CF6">
      <w:pPr>
        <w:pStyle w:val="Heading1"/>
        <w:rPr>
          <w:color w:val="000000" w:themeColor="text1"/>
        </w:rPr>
      </w:pPr>
      <w:r w:rsidRPr="000C2CF6">
        <w:rPr>
          <w:color w:val="000000" w:themeColor="text1"/>
        </w:rPr>
        <w:t>Budget allocation for emerging drug trend and harm reduction resource development</w:t>
      </w:r>
      <w:r w:rsidR="007467A4" w:rsidRPr="000C2CF6">
        <w:rPr>
          <w:color w:val="000000" w:themeColor="text1"/>
        </w:rPr>
        <w:t xml:space="preserve"> 2020</w:t>
      </w:r>
      <w:r w:rsidR="009623E0" w:rsidRPr="000C2CF6">
        <w:rPr>
          <w:color w:val="000000" w:themeColor="text1"/>
        </w:rPr>
        <w:t>.</w:t>
      </w:r>
    </w:p>
    <w:p w:rsidR="000C2CF6" w:rsidRDefault="000C2CF6" w:rsidP="00827740">
      <w:pPr>
        <w:jc w:val="both"/>
      </w:pPr>
    </w:p>
    <w:p w:rsidR="00827740" w:rsidRDefault="000C2CF6" w:rsidP="00827740">
      <w:pPr>
        <w:jc w:val="both"/>
      </w:pPr>
      <w:r>
        <w:t>Emerging drug trend strategy and planning</w:t>
      </w:r>
      <w:r w:rsidR="009623E0">
        <w:t xml:space="preserve"> experienced delays as a r</w:t>
      </w:r>
      <w:r>
        <w:t xml:space="preserve">esult of the COVID-19 response in 2020 – 2021. </w:t>
      </w:r>
    </w:p>
    <w:tbl>
      <w:tblPr>
        <w:tblStyle w:val="TableGrid"/>
        <w:tblW w:w="0" w:type="auto"/>
        <w:tblLayout w:type="fixed"/>
        <w:tblLook w:val="04A0" w:firstRow="1" w:lastRow="0" w:firstColumn="1" w:lastColumn="0" w:noHBand="0" w:noVBand="1"/>
      </w:tblPr>
      <w:tblGrid>
        <w:gridCol w:w="4786"/>
        <w:gridCol w:w="4536"/>
      </w:tblGrid>
      <w:tr w:rsidR="00CE5CF6" w:rsidTr="00CE5CF6">
        <w:tc>
          <w:tcPr>
            <w:tcW w:w="4786" w:type="dxa"/>
            <w:shd w:val="clear" w:color="auto" w:fill="FDE9D9" w:themeFill="accent6" w:themeFillTint="33"/>
          </w:tcPr>
          <w:p w:rsidR="00CE5CF6" w:rsidRDefault="00CE5CF6" w:rsidP="000C2CF6">
            <w:pPr>
              <w:jc w:val="center"/>
              <w:rPr>
                <w:b/>
              </w:rPr>
            </w:pPr>
          </w:p>
          <w:p w:rsidR="00CE5CF6" w:rsidRPr="00827740" w:rsidRDefault="00CE5CF6" w:rsidP="000C2CF6">
            <w:pPr>
              <w:jc w:val="center"/>
              <w:rPr>
                <w:b/>
              </w:rPr>
            </w:pPr>
            <w:r w:rsidRPr="00827740">
              <w:rPr>
                <w:b/>
              </w:rPr>
              <w:t>Resource</w:t>
            </w:r>
          </w:p>
          <w:p w:rsidR="00CE5CF6" w:rsidRPr="00827740" w:rsidRDefault="00CE5CF6" w:rsidP="000C2CF6">
            <w:pPr>
              <w:jc w:val="center"/>
              <w:rPr>
                <w:b/>
              </w:rPr>
            </w:pPr>
          </w:p>
        </w:tc>
        <w:tc>
          <w:tcPr>
            <w:tcW w:w="4536" w:type="dxa"/>
            <w:shd w:val="clear" w:color="auto" w:fill="FDE9D9" w:themeFill="accent6" w:themeFillTint="33"/>
          </w:tcPr>
          <w:p w:rsidR="00CE5CF6" w:rsidRDefault="00CE5CF6" w:rsidP="000C2CF6">
            <w:pPr>
              <w:jc w:val="center"/>
              <w:rPr>
                <w:b/>
              </w:rPr>
            </w:pPr>
          </w:p>
          <w:p w:rsidR="00CE5CF6" w:rsidRPr="00827740" w:rsidRDefault="00CE5CF6" w:rsidP="000C2CF6">
            <w:pPr>
              <w:jc w:val="center"/>
              <w:rPr>
                <w:b/>
              </w:rPr>
            </w:pPr>
            <w:r w:rsidRPr="00827740">
              <w:rPr>
                <w:b/>
              </w:rPr>
              <w:t>Link</w:t>
            </w:r>
          </w:p>
        </w:tc>
      </w:tr>
      <w:tr w:rsidR="00CE5CF6" w:rsidTr="00CE5CF6">
        <w:tc>
          <w:tcPr>
            <w:tcW w:w="4786" w:type="dxa"/>
          </w:tcPr>
          <w:p w:rsidR="00CE5CF6" w:rsidRDefault="00CE5CF6" w:rsidP="00827740">
            <w:pPr>
              <w:jc w:val="both"/>
              <w:rPr>
                <w:b/>
              </w:rPr>
            </w:pPr>
            <w:r w:rsidRPr="000C2CF6">
              <w:rPr>
                <w:b/>
              </w:rPr>
              <w:t>UISCE resources</w:t>
            </w:r>
          </w:p>
          <w:p w:rsidR="00CE5CF6" w:rsidRPr="00CE5CF6" w:rsidRDefault="00CE5CF6" w:rsidP="00CE5CF6">
            <w:pPr>
              <w:pStyle w:val="ListParagraph"/>
              <w:numPr>
                <w:ilvl w:val="0"/>
                <w:numId w:val="10"/>
              </w:numPr>
              <w:jc w:val="both"/>
            </w:pPr>
            <w:r w:rsidRPr="00CE5CF6">
              <w:t xml:space="preserve">The translation of resources </w:t>
            </w:r>
            <w:r w:rsidR="000D15C3">
              <w:t xml:space="preserve">for distribution </w:t>
            </w:r>
            <w:bookmarkStart w:id="0" w:name="_GoBack"/>
            <w:bookmarkEnd w:id="0"/>
            <w:r w:rsidRPr="00CE5CF6">
              <w:t xml:space="preserve">during the COVID-19 pandemic </w:t>
            </w:r>
          </w:p>
        </w:tc>
        <w:tc>
          <w:tcPr>
            <w:tcW w:w="4536" w:type="dxa"/>
          </w:tcPr>
          <w:p w:rsidR="00CE5CF6" w:rsidRPr="00827740" w:rsidRDefault="00CE5CF6" w:rsidP="00827740">
            <w:pPr>
              <w:jc w:val="both"/>
            </w:pPr>
            <w:r w:rsidRPr="00827740">
              <w:t>NA</w:t>
            </w:r>
          </w:p>
        </w:tc>
      </w:tr>
      <w:tr w:rsidR="00CE5CF6" w:rsidTr="00CE5CF6">
        <w:tc>
          <w:tcPr>
            <w:tcW w:w="4786" w:type="dxa"/>
          </w:tcPr>
          <w:p w:rsidR="00CE5CF6" w:rsidRPr="000C2CF6" w:rsidRDefault="00CE5CF6" w:rsidP="00827740">
            <w:pPr>
              <w:jc w:val="both"/>
              <w:rPr>
                <w:b/>
              </w:rPr>
            </w:pPr>
            <w:r w:rsidRPr="000C2CF6">
              <w:rPr>
                <w:b/>
              </w:rPr>
              <w:t xml:space="preserve">Response to new benzodiazepines </w:t>
            </w:r>
            <w:r>
              <w:rPr>
                <w:b/>
              </w:rPr>
              <w:t xml:space="preserve">emerging on the Irish market – </w:t>
            </w:r>
            <w:r w:rsidRPr="00CE5CF6">
              <w:t>resource development and distribution to services nationally</w:t>
            </w:r>
            <w:r>
              <w:rPr>
                <w:b/>
              </w:rPr>
              <w:t xml:space="preserve"> </w:t>
            </w:r>
          </w:p>
        </w:tc>
        <w:tc>
          <w:tcPr>
            <w:tcW w:w="4536" w:type="dxa"/>
          </w:tcPr>
          <w:p w:rsidR="00CE5CF6" w:rsidRDefault="004D36FC" w:rsidP="00827740">
            <w:pPr>
              <w:jc w:val="both"/>
            </w:pPr>
            <w:hyperlink r:id="rId8" w:history="1">
              <w:r w:rsidR="00CE5CF6" w:rsidRPr="00C25A60">
                <w:rPr>
                  <w:rStyle w:val="Hyperlink"/>
                </w:rPr>
                <w:t>www.drugs.ie/newbenzos</w:t>
              </w:r>
            </w:hyperlink>
            <w:r w:rsidR="00CE5CF6">
              <w:t xml:space="preserve"> </w:t>
            </w:r>
          </w:p>
        </w:tc>
      </w:tr>
      <w:tr w:rsidR="00CE5CF6" w:rsidTr="00CE5CF6">
        <w:tc>
          <w:tcPr>
            <w:tcW w:w="4786" w:type="dxa"/>
          </w:tcPr>
          <w:p w:rsidR="00CE5CF6" w:rsidRPr="000C2CF6" w:rsidRDefault="00CE5CF6" w:rsidP="00827740">
            <w:pPr>
              <w:jc w:val="both"/>
              <w:rPr>
                <w:b/>
              </w:rPr>
            </w:pPr>
            <w:r w:rsidRPr="000C2CF6">
              <w:rPr>
                <w:b/>
              </w:rPr>
              <w:t xml:space="preserve">Response to overdose concerns among general population of young people </w:t>
            </w:r>
            <w:r>
              <w:rPr>
                <w:b/>
              </w:rPr>
              <w:t xml:space="preserve">in collaboration with USI – </w:t>
            </w:r>
            <w:r w:rsidRPr="00CE5CF6">
              <w:t>resource development and distribution to third-level settings</w:t>
            </w:r>
            <w:r>
              <w:rPr>
                <w:b/>
              </w:rPr>
              <w:t xml:space="preserve"> </w:t>
            </w:r>
          </w:p>
        </w:tc>
        <w:tc>
          <w:tcPr>
            <w:tcW w:w="4536" w:type="dxa"/>
          </w:tcPr>
          <w:p w:rsidR="00CE5CF6" w:rsidRDefault="004D36FC" w:rsidP="00827740">
            <w:pPr>
              <w:jc w:val="both"/>
            </w:pPr>
            <w:hyperlink r:id="rId9" w:history="1">
              <w:r w:rsidR="00CE5CF6" w:rsidRPr="00C25A60">
                <w:rPr>
                  <w:rStyle w:val="Hyperlink"/>
                </w:rPr>
                <w:t>www.drugs.ie/KnowingtheSigns</w:t>
              </w:r>
            </w:hyperlink>
            <w:r w:rsidR="00CE5CF6">
              <w:t xml:space="preserve"> </w:t>
            </w:r>
          </w:p>
        </w:tc>
      </w:tr>
      <w:tr w:rsidR="00CE5CF6" w:rsidTr="00CE5CF6">
        <w:tc>
          <w:tcPr>
            <w:tcW w:w="4786" w:type="dxa"/>
          </w:tcPr>
          <w:p w:rsidR="00CE5CF6" w:rsidRPr="000C2CF6" w:rsidRDefault="00CE5CF6" w:rsidP="00827740">
            <w:pPr>
              <w:jc w:val="both"/>
              <w:rPr>
                <w:b/>
              </w:rPr>
            </w:pPr>
            <w:r w:rsidRPr="000C2CF6">
              <w:rPr>
                <w:b/>
              </w:rPr>
              <w:t>Market research</w:t>
            </w:r>
            <w:r>
              <w:rPr>
                <w:b/>
              </w:rPr>
              <w:t xml:space="preserve"> among the general public to gain insight on</w:t>
            </w:r>
            <w:r w:rsidRPr="000C2CF6">
              <w:rPr>
                <w:b/>
              </w:rPr>
              <w:t xml:space="preserve"> opinions </w:t>
            </w:r>
            <w:r>
              <w:rPr>
                <w:b/>
              </w:rPr>
              <w:t xml:space="preserve">on </w:t>
            </w:r>
            <w:r w:rsidRPr="000C2CF6">
              <w:rPr>
                <w:b/>
              </w:rPr>
              <w:t>use in ni</w:t>
            </w:r>
            <w:r>
              <w:rPr>
                <w:b/>
              </w:rPr>
              <w:t xml:space="preserve">ghtlife settings, responses and communications </w:t>
            </w:r>
          </w:p>
          <w:p w:rsidR="00CE5CF6" w:rsidRPr="000C2CF6" w:rsidRDefault="00CE5CF6" w:rsidP="00827740">
            <w:pPr>
              <w:jc w:val="both"/>
              <w:rPr>
                <w:b/>
              </w:rPr>
            </w:pPr>
            <w:r w:rsidRPr="000C2CF6">
              <w:rPr>
                <w:b/>
              </w:rPr>
              <w:t>Survey (N=511)</w:t>
            </w:r>
          </w:p>
          <w:p w:rsidR="00CE5CF6" w:rsidRDefault="00CE5CF6" w:rsidP="00827740">
            <w:pPr>
              <w:jc w:val="both"/>
            </w:pPr>
            <w:r w:rsidRPr="000C2CF6">
              <w:rPr>
                <w:b/>
              </w:rPr>
              <w:t>Focus group x 2</w:t>
            </w:r>
          </w:p>
        </w:tc>
        <w:tc>
          <w:tcPr>
            <w:tcW w:w="4536" w:type="dxa"/>
          </w:tcPr>
          <w:p w:rsidR="00CE5CF6" w:rsidRDefault="00CD5F29" w:rsidP="00827740">
            <w:pPr>
              <w:jc w:val="both"/>
            </w:pPr>
            <w:r>
              <w:t xml:space="preserve"> Findings attached with mail. </w:t>
            </w:r>
          </w:p>
        </w:tc>
      </w:tr>
      <w:tr w:rsidR="00CE5CF6" w:rsidTr="00CE5CF6">
        <w:tc>
          <w:tcPr>
            <w:tcW w:w="4786" w:type="dxa"/>
          </w:tcPr>
          <w:p w:rsidR="00CE5CF6" w:rsidRPr="000C2CF6" w:rsidRDefault="00CE5CF6" w:rsidP="00827740">
            <w:pPr>
              <w:jc w:val="both"/>
              <w:rPr>
                <w:b/>
              </w:rPr>
            </w:pPr>
            <w:r w:rsidRPr="000C2CF6">
              <w:rPr>
                <w:b/>
              </w:rPr>
              <w:t xml:space="preserve">Image development to promote the EMCDDA EU Web Survey on Drugs </w:t>
            </w:r>
          </w:p>
        </w:tc>
        <w:tc>
          <w:tcPr>
            <w:tcW w:w="4536" w:type="dxa"/>
          </w:tcPr>
          <w:p w:rsidR="00CE5CF6" w:rsidRDefault="004D36FC" w:rsidP="00827740">
            <w:pPr>
              <w:jc w:val="both"/>
            </w:pPr>
            <w:hyperlink r:id="rId10" w:history="1">
              <w:r w:rsidR="00CE5CF6" w:rsidRPr="00C25A60">
                <w:rPr>
                  <w:rStyle w:val="Hyperlink"/>
                </w:rPr>
                <w:t>www.drugs.ie/survey</w:t>
              </w:r>
            </w:hyperlink>
            <w:r w:rsidR="00CE5CF6">
              <w:t xml:space="preserve"> </w:t>
            </w:r>
          </w:p>
        </w:tc>
      </w:tr>
      <w:tr w:rsidR="00CE5CF6" w:rsidTr="00CE5CF6">
        <w:tc>
          <w:tcPr>
            <w:tcW w:w="4786" w:type="dxa"/>
          </w:tcPr>
          <w:p w:rsidR="00CE5CF6" w:rsidRPr="000C2CF6" w:rsidRDefault="00CE5CF6" w:rsidP="00CE5CF6">
            <w:pPr>
              <w:jc w:val="both"/>
              <w:rPr>
                <w:b/>
              </w:rPr>
            </w:pPr>
            <w:r>
              <w:rPr>
                <w:b/>
              </w:rPr>
              <w:t xml:space="preserve">Paid posts targeting parents concerned about new drug trends </w:t>
            </w:r>
            <w:r w:rsidRPr="000C2CF6">
              <w:rPr>
                <w:b/>
              </w:rPr>
              <w:t xml:space="preserve"> </w:t>
            </w:r>
          </w:p>
        </w:tc>
        <w:tc>
          <w:tcPr>
            <w:tcW w:w="4536" w:type="dxa"/>
          </w:tcPr>
          <w:p w:rsidR="00CE5CF6" w:rsidRDefault="00CE5CF6" w:rsidP="00827740">
            <w:pPr>
              <w:jc w:val="both"/>
            </w:pPr>
            <w:r w:rsidRPr="000C2CF6">
              <w:t>bit.ly/33CIrxc</w:t>
            </w:r>
            <w:r>
              <w:t xml:space="preserve"> </w:t>
            </w:r>
          </w:p>
        </w:tc>
      </w:tr>
      <w:tr w:rsidR="00CE5CF6" w:rsidTr="00CE5CF6">
        <w:tc>
          <w:tcPr>
            <w:tcW w:w="4786" w:type="dxa"/>
          </w:tcPr>
          <w:p w:rsidR="00CE5CF6" w:rsidRDefault="00CE5CF6" w:rsidP="00827740">
            <w:pPr>
              <w:jc w:val="both"/>
              <w:rPr>
                <w:b/>
              </w:rPr>
            </w:pPr>
            <w:r>
              <w:rPr>
                <w:b/>
              </w:rPr>
              <w:t xml:space="preserve">Social media paid ads and boosted posts across </w:t>
            </w:r>
            <w:r>
              <w:rPr>
                <w:b/>
              </w:rPr>
              <w:lastRenderedPageBreak/>
              <w:t xml:space="preserve">Facebook and </w:t>
            </w:r>
            <w:proofErr w:type="spellStart"/>
            <w:r>
              <w:rPr>
                <w:b/>
              </w:rPr>
              <w:t>Instagram</w:t>
            </w:r>
            <w:proofErr w:type="spellEnd"/>
            <w:r>
              <w:rPr>
                <w:b/>
              </w:rPr>
              <w:t xml:space="preserve"> </w:t>
            </w:r>
          </w:p>
        </w:tc>
        <w:tc>
          <w:tcPr>
            <w:tcW w:w="4536" w:type="dxa"/>
          </w:tcPr>
          <w:p w:rsidR="00CE5CF6" w:rsidRPr="000C2CF6" w:rsidRDefault="00CE5CF6" w:rsidP="00827740">
            <w:pPr>
              <w:jc w:val="both"/>
            </w:pPr>
          </w:p>
        </w:tc>
      </w:tr>
      <w:tr w:rsidR="00CE5CF6" w:rsidTr="00CE5CF6">
        <w:tc>
          <w:tcPr>
            <w:tcW w:w="4786" w:type="dxa"/>
          </w:tcPr>
          <w:p w:rsidR="00CE5CF6" w:rsidRPr="000C2CF6" w:rsidRDefault="00CE5CF6" w:rsidP="00827740">
            <w:pPr>
              <w:jc w:val="both"/>
              <w:rPr>
                <w:b/>
              </w:rPr>
            </w:pPr>
            <w:r>
              <w:rPr>
                <w:b/>
              </w:rPr>
              <w:lastRenderedPageBreak/>
              <w:t>Harm Reduction b</w:t>
            </w:r>
            <w:r w:rsidRPr="000C2CF6">
              <w:rPr>
                <w:b/>
              </w:rPr>
              <w:t>ooklet for recreational users</w:t>
            </w:r>
            <w:r>
              <w:rPr>
                <w:b/>
              </w:rPr>
              <w:t xml:space="preserve"> - </w:t>
            </w:r>
            <w:r w:rsidRPr="00CE5CF6">
              <w:t>for distribution in colleges and in nightlife settings</w:t>
            </w:r>
            <w:r>
              <w:rPr>
                <w:b/>
              </w:rPr>
              <w:t xml:space="preserve"> </w:t>
            </w:r>
          </w:p>
        </w:tc>
        <w:tc>
          <w:tcPr>
            <w:tcW w:w="4536" w:type="dxa"/>
          </w:tcPr>
          <w:p w:rsidR="00CE5CF6" w:rsidRDefault="00CE5CF6" w:rsidP="00827740">
            <w:pPr>
              <w:jc w:val="both"/>
            </w:pPr>
            <w:r>
              <w:t xml:space="preserve">In development </w:t>
            </w:r>
          </w:p>
        </w:tc>
      </w:tr>
      <w:tr w:rsidR="00CE5CF6" w:rsidTr="00CE5CF6">
        <w:tc>
          <w:tcPr>
            <w:tcW w:w="4786" w:type="dxa"/>
          </w:tcPr>
          <w:p w:rsidR="00CE5CF6" w:rsidRPr="000C2CF6" w:rsidRDefault="00CE5CF6" w:rsidP="00827740">
            <w:pPr>
              <w:jc w:val="both"/>
              <w:rPr>
                <w:b/>
              </w:rPr>
            </w:pPr>
            <w:r w:rsidRPr="000C2CF6">
              <w:rPr>
                <w:b/>
              </w:rPr>
              <w:t>Booklet for the general public</w:t>
            </w:r>
            <w:r>
              <w:rPr>
                <w:b/>
              </w:rPr>
              <w:t xml:space="preserve"> </w:t>
            </w:r>
            <w:r w:rsidRPr="00CE5CF6">
              <w:t>– for distribution in public locations</w:t>
            </w:r>
            <w:r>
              <w:rPr>
                <w:b/>
              </w:rPr>
              <w:t xml:space="preserve"> </w:t>
            </w:r>
          </w:p>
        </w:tc>
        <w:tc>
          <w:tcPr>
            <w:tcW w:w="4536" w:type="dxa"/>
          </w:tcPr>
          <w:p w:rsidR="00CE5CF6" w:rsidRDefault="00CE5CF6" w:rsidP="00827740">
            <w:pPr>
              <w:jc w:val="both"/>
            </w:pPr>
            <w:r>
              <w:t>In development</w:t>
            </w:r>
          </w:p>
        </w:tc>
      </w:tr>
      <w:tr w:rsidR="00CE5CF6" w:rsidTr="00CE5CF6">
        <w:tc>
          <w:tcPr>
            <w:tcW w:w="4786" w:type="dxa"/>
          </w:tcPr>
          <w:p w:rsidR="00CE5CF6" w:rsidRPr="000C2CF6" w:rsidRDefault="00CE5CF6" w:rsidP="00827740">
            <w:pPr>
              <w:jc w:val="both"/>
              <w:rPr>
                <w:b/>
              </w:rPr>
            </w:pPr>
            <w:r w:rsidRPr="000C2CF6">
              <w:rPr>
                <w:b/>
              </w:rPr>
              <w:t>Video series with young people</w:t>
            </w:r>
          </w:p>
        </w:tc>
        <w:tc>
          <w:tcPr>
            <w:tcW w:w="4536" w:type="dxa"/>
          </w:tcPr>
          <w:p w:rsidR="00CE5CF6" w:rsidRPr="00371516" w:rsidRDefault="00CE5CF6" w:rsidP="00827740">
            <w:pPr>
              <w:jc w:val="both"/>
              <w:rPr>
                <w:b/>
              </w:rPr>
            </w:pPr>
            <w:r>
              <w:t>In development</w:t>
            </w:r>
          </w:p>
        </w:tc>
      </w:tr>
      <w:tr w:rsidR="00CE5CF6" w:rsidTr="00CE5CF6">
        <w:tc>
          <w:tcPr>
            <w:tcW w:w="4786" w:type="dxa"/>
          </w:tcPr>
          <w:p w:rsidR="00CE5CF6" w:rsidRPr="000C2CF6" w:rsidRDefault="00CE5CF6" w:rsidP="00827740">
            <w:pPr>
              <w:jc w:val="both"/>
              <w:rPr>
                <w:b/>
              </w:rPr>
            </w:pPr>
            <w:r w:rsidRPr="000C2CF6">
              <w:rPr>
                <w:b/>
              </w:rPr>
              <w:t>Video series on the ‘science of drugs’ focusing on</w:t>
            </w:r>
            <w:r>
              <w:rPr>
                <w:b/>
              </w:rPr>
              <w:t xml:space="preserve"> the effects of  MDMA, </w:t>
            </w:r>
            <w:r w:rsidRPr="000C2CF6">
              <w:rPr>
                <w:b/>
              </w:rPr>
              <w:t>cannabis, cocaine and ketamine</w:t>
            </w:r>
          </w:p>
        </w:tc>
        <w:tc>
          <w:tcPr>
            <w:tcW w:w="4536" w:type="dxa"/>
          </w:tcPr>
          <w:p w:rsidR="00CE5CF6" w:rsidRDefault="00CE5CF6" w:rsidP="00827740">
            <w:pPr>
              <w:jc w:val="both"/>
            </w:pPr>
            <w:r>
              <w:t>In development</w:t>
            </w:r>
          </w:p>
        </w:tc>
      </w:tr>
      <w:tr w:rsidR="00CE5CF6" w:rsidTr="00CE5CF6">
        <w:tc>
          <w:tcPr>
            <w:tcW w:w="4786" w:type="dxa"/>
          </w:tcPr>
          <w:p w:rsidR="00CE5CF6" w:rsidRPr="000C2CF6" w:rsidRDefault="00CE5CF6" w:rsidP="000C2CF6">
            <w:pPr>
              <w:jc w:val="both"/>
              <w:rPr>
                <w:b/>
              </w:rPr>
            </w:pPr>
            <w:r w:rsidRPr="000C2CF6">
              <w:rPr>
                <w:b/>
              </w:rPr>
              <w:t>Booklet with USICE on language and stigma</w:t>
            </w:r>
          </w:p>
        </w:tc>
        <w:tc>
          <w:tcPr>
            <w:tcW w:w="4536" w:type="dxa"/>
          </w:tcPr>
          <w:p w:rsidR="00CE5CF6" w:rsidRDefault="00CE5CF6" w:rsidP="00827740">
            <w:pPr>
              <w:jc w:val="both"/>
            </w:pPr>
            <w:r>
              <w:t>In development</w:t>
            </w:r>
          </w:p>
        </w:tc>
      </w:tr>
    </w:tbl>
    <w:p w:rsidR="00827740" w:rsidRDefault="00827740" w:rsidP="00827740">
      <w:pPr>
        <w:jc w:val="both"/>
      </w:pPr>
    </w:p>
    <w:p w:rsidR="00827740" w:rsidRDefault="00827740" w:rsidP="00827740">
      <w:pPr>
        <w:jc w:val="both"/>
      </w:pPr>
      <w:r>
        <w:t>Separate to above budget allocation, the below content and presentations are also relevant to emerging drug trend and harm reduction responses:</w:t>
      </w:r>
    </w:p>
    <w:p w:rsidR="00320E28" w:rsidRPr="00371516" w:rsidRDefault="007467A4" w:rsidP="007467A4">
      <w:pPr>
        <w:pStyle w:val="ListParagraph"/>
        <w:numPr>
          <w:ilvl w:val="0"/>
          <w:numId w:val="8"/>
        </w:numPr>
        <w:jc w:val="both"/>
      </w:pPr>
      <w:r w:rsidRPr="00371516">
        <w:t xml:space="preserve">COVID-19 </w:t>
      </w:r>
      <w:r w:rsidR="00827740" w:rsidRPr="00371516">
        <w:t xml:space="preserve">harm reduction </w:t>
      </w:r>
    </w:p>
    <w:p w:rsidR="00827740" w:rsidRDefault="004D36FC" w:rsidP="00320E28">
      <w:pPr>
        <w:pStyle w:val="ListParagraph"/>
        <w:ind w:left="360"/>
        <w:jc w:val="both"/>
      </w:pPr>
      <w:hyperlink r:id="rId11" w:history="1">
        <w:r w:rsidR="007467A4" w:rsidRPr="00C25A60">
          <w:rPr>
            <w:rStyle w:val="Hyperlink"/>
          </w:rPr>
          <w:t>https://www.drugs.ie/resources/covid/harm_reduction_advice_for_people_who_use_drugs_during_covid_19_pandemic/</w:t>
        </w:r>
      </w:hyperlink>
      <w:r w:rsidR="007467A4">
        <w:t xml:space="preserve"> </w:t>
      </w:r>
    </w:p>
    <w:p w:rsidR="00827740" w:rsidRDefault="00827740" w:rsidP="007467A4">
      <w:pPr>
        <w:pStyle w:val="ListParagraph"/>
        <w:numPr>
          <w:ilvl w:val="0"/>
          <w:numId w:val="8"/>
        </w:numPr>
        <w:jc w:val="both"/>
      </w:pPr>
      <w:r w:rsidRPr="00371516">
        <w:t xml:space="preserve">COVID-19 harm reduction feature in Four </w:t>
      </w:r>
      <w:proofErr w:type="spellStart"/>
      <w:r w:rsidRPr="00371516">
        <w:t>Four</w:t>
      </w:r>
      <w:proofErr w:type="spellEnd"/>
      <w:r w:rsidRPr="00371516">
        <w:t xml:space="preserve"> Magazine for nightlife cohorts </w:t>
      </w:r>
      <w:r w:rsidR="007467A4" w:rsidRPr="00371516">
        <w:t xml:space="preserve">12/01/20 </w:t>
      </w:r>
      <w:hyperlink r:id="rId12" w:history="1">
        <w:r w:rsidR="007467A4" w:rsidRPr="00C25A60">
          <w:rPr>
            <w:rStyle w:val="Hyperlink"/>
          </w:rPr>
          <w:t>https://fourfourmag.com/drug-harm-reduction-information-in-light-of-coronavirus/</w:t>
        </w:r>
      </w:hyperlink>
      <w:r w:rsidR="007467A4">
        <w:t xml:space="preserve"> </w:t>
      </w:r>
    </w:p>
    <w:p w:rsidR="00320E28" w:rsidRPr="00371516" w:rsidRDefault="00827740" w:rsidP="007467A4">
      <w:pPr>
        <w:pStyle w:val="ListParagraph"/>
        <w:numPr>
          <w:ilvl w:val="0"/>
          <w:numId w:val="8"/>
        </w:numPr>
        <w:jc w:val="both"/>
      </w:pPr>
      <w:r w:rsidRPr="00371516">
        <w:t>COVID-19 harm reduction poster for services</w:t>
      </w:r>
    </w:p>
    <w:p w:rsidR="00827740" w:rsidRDefault="004D36FC" w:rsidP="00320E28">
      <w:pPr>
        <w:pStyle w:val="ListParagraph"/>
        <w:ind w:left="360"/>
        <w:jc w:val="both"/>
      </w:pPr>
      <w:hyperlink r:id="rId13" w:history="1">
        <w:r w:rsidR="007467A4" w:rsidRPr="00C25A60">
          <w:rPr>
            <w:rStyle w:val="Hyperlink"/>
          </w:rPr>
          <w:t>https://www.drugs.ie/resources/covid/harm_reduction_advice_for_people_who_use_drugs_during_covid_19_pandemic/</w:t>
        </w:r>
      </w:hyperlink>
      <w:r w:rsidR="007467A4">
        <w:t xml:space="preserve"> </w:t>
      </w:r>
    </w:p>
    <w:p w:rsidR="00827740" w:rsidRPr="00371516" w:rsidRDefault="00827740" w:rsidP="00827740">
      <w:pPr>
        <w:pStyle w:val="ListParagraph"/>
        <w:numPr>
          <w:ilvl w:val="0"/>
          <w:numId w:val="8"/>
        </w:numPr>
        <w:jc w:val="both"/>
      </w:pPr>
      <w:r w:rsidRPr="00371516">
        <w:t xml:space="preserve">COVID-19 alcohol poster and information for third-level students </w:t>
      </w:r>
    </w:p>
    <w:p w:rsidR="00320E28" w:rsidRPr="00320E28" w:rsidRDefault="004D36FC" w:rsidP="00320E28">
      <w:pPr>
        <w:pStyle w:val="ListParagraph"/>
        <w:ind w:left="360"/>
        <w:jc w:val="both"/>
      </w:pPr>
      <w:hyperlink r:id="rId14" w:history="1">
        <w:r w:rsidR="00320E28" w:rsidRPr="00C25A60">
          <w:rPr>
            <w:rStyle w:val="Hyperlink"/>
          </w:rPr>
          <w:t>https://www.drugs.ie/resources/covid/alcohol/</w:t>
        </w:r>
      </w:hyperlink>
      <w:r w:rsidR="00320E28">
        <w:t xml:space="preserve"> / </w:t>
      </w:r>
      <w:hyperlink r:id="rId15" w:history="1">
        <w:r w:rsidR="00320E28" w:rsidRPr="00C25A60">
          <w:rPr>
            <w:rStyle w:val="Hyperlink"/>
          </w:rPr>
          <w:t>https://usi.ie/covid/minding-your-mental-health-during-covid-19/alcohol-advice-for-students-during-covid-19/</w:t>
        </w:r>
      </w:hyperlink>
      <w:r w:rsidR="00320E28">
        <w:t xml:space="preserve"> </w:t>
      </w:r>
    </w:p>
    <w:p w:rsidR="00320E28" w:rsidRPr="00371516" w:rsidRDefault="00827740" w:rsidP="00320E28">
      <w:pPr>
        <w:pStyle w:val="ListParagraph"/>
        <w:numPr>
          <w:ilvl w:val="0"/>
          <w:numId w:val="8"/>
        </w:numPr>
        <w:jc w:val="both"/>
      </w:pPr>
      <w:r w:rsidRPr="00371516">
        <w:t>COVID-19 Naloxone</w:t>
      </w:r>
      <w:r w:rsidR="00320E28" w:rsidRPr="00371516">
        <w:t xml:space="preserve"> resources, </w:t>
      </w:r>
      <w:r w:rsidRPr="00371516">
        <w:t xml:space="preserve"> information and guidance</w:t>
      </w:r>
    </w:p>
    <w:p w:rsidR="00827740" w:rsidRPr="00320E28" w:rsidRDefault="00320E28" w:rsidP="00320E28">
      <w:pPr>
        <w:pStyle w:val="ListParagraph"/>
        <w:ind w:left="360"/>
        <w:jc w:val="both"/>
      </w:pPr>
      <w:r>
        <w:t xml:space="preserve"> </w:t>
      </w:r>
      <w:hyperlink r:id="rId16" w:history="1">
        <w:r w:rsidRPr="00C25A60">
          <w:rPr>
            <w:rStyle w:val="Hyperlink"/>
          </w:rPr>
          <w:t>https://www.drugs.ie/resources/naloxone/</w:t>
        </w:r>
      </w:hyperlink>
      <w:r>
        <w:t xml:space="preserve"> </w:t>
      </w:r>
    </w:p>
    <w:p w:rsidR="00320E28" w:rsidRPr="00371516" w:rsidRDefault="00320E28" w:rsidP="007467A4">
      <w:pPr>
        <w:pStyle w:val="ListParagraph"/>
        <w:numPr>
          <w:ilvl w:val="0"/>
          <w:numId w:val="8"/>
        </w:numPr>
        <w:jc w:val="both"/>
      </w:pPr>
      <w:r w:rsidRPr="00371516">
        <w:t>COVID-19 poster f</w:t>
      </w:r>
      <w:r w:rsidR="007467A4" w:rsidRPr="00371516">
        <w:t xml:space="preserve">or </w:t>
      </w:r>
      <w:r w:rsidRPr="00371516">
        <w:t>OST in collaboration with UISCE</w:t>
      </w:r>
    </w:p>
    <w:p w:rsidR="007467A4" w:rsidRDefault="004D36FC" w:rsidP="00320E28">
      <w:pPr>
        <w:pStyle w:val="ListParagraph"/>
        <w:ind w:left="360"/>
        <w:jc w:val="both"/>
      </w:pPr>
      <w:hyperlink r:id="rId17" w:history="1">
        <w:r w:rsidR="007467A4" w:rsidRPr="00C25A60">
          <w:rPr>
            <w:rStyle w:val="Hyperlink"/>
          </w:rPr>
          <w:t>https://www.drugs.ie/resources/covid/changes_to_ost/</w:t>
        </w:r>
      </w:hyperlink>
      <w:r w:rsidR="007467A4">
        <w:t xml:space="preserve"> </w:t>
      </w:r>
    </w:p>
    <w:p w:rsidR="00827740" w:rsidRPr="00371516" w:rsidRDefault="00827740" w:rsidP="00827740">
      <w:pPr>
        <w:pStyle w:val="ListParagraph"/>
        <w:numPr>
          <w:ilvl w:val="0"/>
          <w:numId w:val="8"/>
        </w:numPr>
        <w:jc w:val="both"/>
      </w:pPr>
      <w:r w:rsidRPr="00371516">
        <w:t>COVID-19 content for people experiencing Dual Diagnosis in partnership with Dual Diagnosis Ireland and The</w:t>
      </w:r>
      <w:r w:rsidR="00320E28" w:rsidRPr="00371516">
        <w:t xml:space="preserve"> HSE</w:t>
      </w:r>
      <w:r w:rsidRPr="00371516">
        <w:t xml:space="preserve"> National Office for Suicide Prevention</w:t>
      </w:r>
    </w:p>
    <w:p w:rsidR="00320E28" w:rsidRPr="00320E28" w:rsidRDefault="004D36FC" w:rsidP="00320E28">
      <w:pPr>
        <w:pStyle w:val="ListParagraph"/>
        <w:ind w:left="360"/>
        <w:jc w:val="both"/>
      </w:pPr>
      <w:hyperlink r:id="rId18" w:history="1">
        <w:r w:rsidR="00320E28" w:rsidRPr="00C25A60">
          <w:rPr>
            <w:rStyle w:val="Hyperlink"/>
          </w:rPr>
          <w:t>https://www.drugs.ie/resources/covid/dual_diagnosis/</w:t>
        </w:r>
      </w:hyperlink>
      <w:r w:rsidR="00320E28">
        <w:t xml:space="preserve"> </w:t>
      </w:r>
    </w:p>
    <w:p w:rsidR="00827740" w:rsidRPr="00371516" w:rsidRDefault="00827740" w:rsidP="00827740">
      <w:pPr>
        <w:pStyle w:val="ListParagraph"/>
        <w:numPr>
          <w:ilvl w:val="0"/>
          <w:numId w:val="8"/>
        </w:numPr>
        <w:jc w:val="both"/>
      </w:pPr>
      <w:r w:rsidRPr="00371516">
        <w:t xml:space="preserve">COVID-19 content for people in recovery </w:t>
      </w:r>
    </w:p>
    <w:p w:rsidR="00320E28" w:rsidRPr="00320E28" w:rsidRDefault="004D36FC" w:rsidP="00320E28">
      <w:pPr>
        <w:pStyle w:val="ListParagraph"/>
        <w:ind w:left="360"/>
        <w:jc w:val="both"/>
      </w:pPr>
      <w:hyperlink r:id="rId19" w:history="1">
        <w:r w:rsidR="00320E28" w:rsidRPr="00320E28">
          <w:rPr>
            <w:rStyle w:val="Hyperlink"/>
          </w:rPr>
          <w:t>https://www.drugs.ie/resources/covid/drug_recovery/</w:t>
        </w:r>
      </w:hyperlink>
      <w:r w:rsidR="00320E28" w:rsidRPr="00320E28">
        <w:t xml:space="preserve"> </w:t>
      </w:r>
    </w:p>
    <w:p w:rsidR="00827740" w:rsidRPr="00371516" w:rsidRDefault="00827740" w:rsidP="00827740">
      <w:pPr>
        <w:pStyle w:val="ListParagraph"/>
        <w:numPr>
          <w:ilvl w:val="0"/>
          <w:numId w:val="8"/>
        </w:numPr>
        <w:jc w:val="both"/>
      </w:pPr>
      <w:r w:rsidRPr="00371516">
        <w:t xml:space="preserve">Presentation at Nitrous Oxide Webinar for </w:t>
      </w:r>
      <w:proofErr w:type="spellStart"/>
      <w:r w:rsidRPr="00371516">
        <w:t>Ballymun</w:t>
      </w:r>
      <w:proofErr w:type="spellEnd"/>
      <w:r w:rsidRPr="00371516">
        <w:t xml:space="preserve"> Regional Drug and Alcohol Task Force </w:t>
      </w:r>
    </w:p>
    <w:p w:rsidR="00320E28" w:rsidRPr="00320E28" w:rsidRDefault="004D36FC" w:rsidP="00320E28">
      <w:pPr>
        <w:pStyle w:val="ListParagraph"/>
        <w:numPr>
          <w:ilvl w:val="0"/>
          <w:numId w:val="8"/>
        </w:numPr>
        <w:jc w:val="both"/>
      </w:pPr>
      <w:hyperlink r:id="rId20" w:history="1">
        <w:r w:rsidR="00320E28" w:rsidRPr="00320E28">
          <w:rPr>
            <w:rStyle w:val="Hyperlink"/>
          </w:rPr>
          <w:t>https://www.drugs.ie/features/feature/ballymun_drug_and_alcohol_task_force_webinar</w:t>
        </w:r>
      </w:hyperlink>
      <w:r w:rsidR="00320E28" w:rsidRPr="00320E28">
        <w:t xml:space="preserve"> </w:t>
      </w:r>
    </w:p>
    <w:p w:rsidR="00827740" w:rsidRPr="00371516" w:rsidRDefault="00827740" w:rsidP="00827740">
      <w:pPr>
        <w:pStyle w:val="ListParagraph"/>
        <w:numPr>
          <w:ilvl w:val="0"/>
          <w:numId w:val="8"/>
        </w:numPr>
        <w:jc w:val="both"/>
      </w:pPr>
      <w:r w:rsidRPr="00371516">
        <w:t xml:space="preserve">Nitrous Oxide harm reduction </w:t>
      </w:r>
    </w:p>
    <w:p w:rsidR="00320E28" w:rsidRPr="00320E28" w:rsidRDefault="004D36FC" w:rsidP="00320E28">
      <w:pPr>
        <w:pStyle w:val="ListParagraph"/>
        <w:ind w:left="360"/>
        <w:jc w:val="both"/>
      </w:pPr>
      <w:hyperlink r:id="rId21" w:history="1">
        <w:r w:rsidR="00320E28" w:rsidRPr="00320E28">
          <w:rPr>
            <w:rStyle w:val="Hyperlink"/>
          </w:rPr>
          <w:t>https://www.drugs.ie/nitrous_oxide_risk_reduction/</w:t>
        </w:r>
      </w:hyperlink>
      <w:r w:rsidR="00320E28" w:rsidRPr="00320E28">
        <w:t xml:space="preserve"> </w:t>
      </w:r>
    </w:p>
    <w:p w:rsidR="00320E28" w:rsidRPr="00371516" w:rsidRDefault="00320E28" w:rsidP="00827740">
      <w:pPr>
        <w:pStyle w:val="ListParagraph"/>
        <w:numPr>
          <w:ilvl w:val="0"/>
          <w:numId w:val="8"/>
        </w:numPr>
        <w:jc w:val="both"/>
      </w:pPr>
      <w:r w:rsidRPr="00371516">
        <w:t xml:space="preserve">Cannabis edible harm reduction </w:t>
      </w:r>
    </w:p>
    <w:p w:rsidR="00320E28" w:rsidRDefault="004D36FC" w:rsidP="00320E28">
      <w:pPr>
        <w:pStyle w:val="ListParagraph"/>
        <w:ind w:left="360"/>
        <w:jc w:val="both"/>
      </w:pPr>
      <w:hyperlink r:id="rId22" w:history="1">
        <w:r w:rsidR="00320E28" w:rsidRPr="00320E28">
          <w:rPr>
            <w:rStyle w:val="Hyperlink"/>
          </w:rPr>
          <w:t>https://www.drugs.ie/risk_reduction_for_cannabis_edible_products/</w:t>
        </w:r>
      </w:hyperlink>
      <w:r w:rsidR="00320E28" w:rsidRPr="00320E28">
        <w:t xml:space="preserve"> </w:t>
      </w:r>
    </w:p>
    <w:p w:rsidR="00320E28" w:rsidRPr="00371516" w:rsidRDefault="00320E28" w:rsidP="00320E28">
      <w:pPr>
        <w:pStyle w:val="ListParagraph"/>
        <w:numPr>
          <w:ilvl w:val="0"/>
          <w:numId w:val="8"/>
        </w:numPr>
        <w:jc w:val="both"/>
      </w:pPr>
      <w:r w:rsidRPr="00371516">
        <w:t>USI Welfare Officer training on drug trends, harm reduction and onward support: on-going</w:t>
      </w:r>
    </w:p>
    <w:p w:rsidR="00827740" w:rsidRDefault="00827740" w:rsidP="004A7082">
      <w:pPr>
        <w:pStyle w:val="ListParagraph"/>
        <w:numPr>
          <w:ilvl w:val="0"/>
          <w:numId w:val="8"/>
        </w:numPr>
        <w:jc w:val="both"/>
      </w:pPr>
      <w:r w:rsidRPr="00371516">
        <w:t>Mar</w:t>
      </w:r>
      <w:r w:rsidR="00320E28" w:rsidRPr="00371516">
        <w:t xml:space="preserve">ket research: </w:t>
      </w:r>
      <w:r w:rsidRPr="00371516">
        <w:t xml:space="preserve">currently underway with young people under the age of 18 and over 18 to gain their insight on the topic of cannabis and drug education needs to inform localised responses with younger populations. This work is currently incomplete. </w:t>
      </w:r>
      <w:r>
        <w:t xml:space="preserve"> </w:t>
      </w:r>
    </w:p>
    <w:sectPr w:rsidR="00827740" w:rsidSect="00367D13">
      <w:footerReference w:type="default" r:id="rId23"/>
      <w:headerReference w:type="first" r:id="rId24"/>
      <w:footerReference w:type="first" r:id="rId25"/>
      <w:pgSz w:w="11906" w:h="16838"/>
      <w:pgMar w:top="1440" w:right="567" w:bottom="1440" w:left="1440" w:header="227" w:footer="45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6FC" w:rsidRDefault="004D36FC" w:rsidP="00A05825">
      <w:pPr>
        <w:spacing w:after="0" w:line="240" w:lineRule="auto"/>
      </w:pPr>
      <w:r>
        <w:separator/>
      </w:r>
    </w:p>
  </w:endnote>
  <w:endnote w:type="continuationSeparator" w:id="0">
    <w:p w:rsidR="004D36FC" w:rsidRDefault="004D36FC" w:rsidP="00A0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elvetica Light">
    <w:altName w:val="Helvetica 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A5" w:rsidRDefault="008D54A5" w:rsidP="00A05825">
    <w:pPr>
      <w:pStyle w:val="Footer"/>
      <w:jc w:val="right"/>
    </w:pPr>
    <w:r>
      <w:rPr>
        <w:noProof/>
        <w:lang w:eastAsia="en-IE"/>
      </w:rPr>
      <w:drawing>
        <wp:inline distT="0" distB="0" distL="0" distR="0" wp14:anchorId="206B3E26" wp14:editId="4D3BFE03">
          <wp:extent cx="1594505" cy="456147"/>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E_Logo_Mission_Full Colour_Irish_First_FA.jpg"/>
                  <pic:cNvPicPr/>
                </pic:nvPicPr>
                <pic:blipFill rotWithShape="1">
                  <a:blip r:embed="rId1" cstate="print">
                    <a:extLst>
                      <a:ext uri="{28A0092B-C50C-407E-A947-70E740481C1C}">
                        <a14:useLocalDpi xmlns:a14="http://schemas.microsoft.com/office/drawing/2010/main" val="0"/>
                      </a:ext>
                    </a:extLst>
                  </a:blip>
                  <a:srcRect l="32051"/>
                  <a:stretch/>
                </pic:blipFill>
                <pic:spPr bwMode="auto">
                  <a:xfrm>
                    <a:off x="0" y="0"/>
                    <a:ext cx="1590696" cy="455057"/>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D13" w:rsidRDefault="004E19D4" w:rsidP="004E19D4">
    <w:pPr>
      <w:pStyle w:val="Footer"/>
      <w:tabs>
        <w:tab w:val="clear" w:pos="9026"/>
        <w:tab w:val="right" w:pos="9639"/>
      </w:tabs>
      <w:ind w:left="-993" w:firstLine="142"/>
    </w:pPr>
    <w:r>
      <w:t xml:space="preserve"> </w:t>
    </w:r>
  </w:p>
  <w:p w:rsidR="008D54A5" w:rsidRDefault="004E19D4" w:rsidP="00367D13">
    <w:pPr>
      <w:pStyle w:val="Footer"/>
      <w:tabs>
        <w:tab w:val="clear" w:pos="9026"/>
        <w:tab w:val="right" w:pos="10065"/>
      </w:tabs>
      <w:ind w:left="-1134" w:right="-166"/>
    </w:pPr>
    <w:r>
      <w:t xml:space="preserve">     </w:t>
    </w:r>
    <w:r w:rsidR="00367D13">
      <w:rPr>
        <w:noProof/>
        <w:lang w:eastAsia="en-IE"/>
      </w:rPr>
      <w:drawing>
        <wp:inline distT="0" distB="0" distL="0" distR="0" wp14:anchorId="2D0766B3" wp14:editId="0FFBAEBB">
          <wp:extent cx="990600" cy="990600"/>
          <wp:effectExtent l="19050" t="0" r="0" b="0"/>
          <wp:docPr id="1" name="Picture 1" descr="C:\Users\michellehayes2\AppData\Local\Microsoft\Windows\Temporary Internet Files\Content.Outlook\Z7N1AREV\HSE SOCIAL INCLUSION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hayes2\AppData\Local\Microsoft\Windows\Temporary Internet Files\Content.Outlook\Z7N1AREV\HSE SOCIAL INCLUSION LOGO (2).JPG"/>
                  <pic:cNvPicPr>
                    <a:picLocks noChangeAspect="1" noChangeArrowheads="1"/>
                  </pic:cNvPicPr>
                </pic:nvPicPr>
                <pic:blipFill>
                  <a:blip r:embed="rId1"/>
                  <a:srcRect/>
                  <a:stretch>
                    <a:fillRect/>
                  </a:stretch>
                </pic:blipFill>
                <pic:spPr bwMode="auto">
                  <a:xfrm>
                    <a:off x="0" y="0"/>
                    <a:ext cx="990600" cy="990600"/>
                  </a:xfrm>
                  <a:prstGeom prst="rect">
                    <a:avLst/>
                  </a:prstGeom>
                  <a:noFill/>
                  <a:ln w="9525">
                    <a:noFill/>
                    <a:miter lim="800000"/>
                    <a:headEnd/>
                    <a:tailEnd/>
                  </a:ln>
                </pic:spPr>
              </pic:pic>
            </a:graphicData>
          </a:graphic>
        </wp:inline>
      </w:drawing>
    </w:r>
    <w:r>
      <w:t xml:space="preserve">                                                                                               </w:t>
    </w:r>
    <w:r w:rsidR="00367D13">
      <w:t xml:space="preserve">                           </w:t>
    </w:r>
    <w:r>
      <w:t xml:space="preserve">      </w:t>
    </w:r>
    <w:r w:rsidR="00367D13" w:rsidRPr="004E19D4">
      <w:rPr>
        <w:noProof/>
        <w:lang w:eastAsia="en-IE"/>
      </w:rPr>
      <w:drawing>
        <wp:inline distT="0" distB="0" distL="0" distR="0" wp14:anchorId="456AFD45" wp14:editId="348328E4">
          <wp:extent cx="1594505" cy="456147"/>
          <wp:effectExtent l="0" t="0" r="5715" b="127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E_Logo_Mission_Full Colour_Irish_First_FA.jpg"/>
                  <pic:cNvPicPr/>
                </pic:nvPicPr>
                <pic:blipFill rotWithShape="1">
                  <a:blip r:embed="rId2" cstate="print">
                    <a:extLst>
                      <a:ext uri="{28A0092B-C50C-407E-A947-70E740481C1C}">
                        <a14:useLocalDpi xmlns:a14="http://schemas.microsoft.com/office/drawing/2010/main" val="0"/>
                      </a:ext>
                    </a:extLst>
                  </a:blip>
                  <a:srcRect l="32051"/>
                  <a:stretch/>
                </pic:blipFill>
                <pic:spPr bwMode="auto">
                  <a:xfrm>
                    <a:off x="0" y="0"/>
                    <a:ext cx="1590696" cy="455057"/>
                  </a:xfrm>
                  <a:prstGeom prst="rect">
                    <a:avLst/>
                  </a:prstGeom>
                  <a:ln>
                    <a:noFill/>
                  </a:ln>
                  <a:extLst>
                    <a:ext uri="{53640926-AAD7-44D8-BBD7-CCE9431645EC}">
                      <a14:shadowObscured xmlns:a14="http://schemas.microsoft.com/office/drawing/2010/main"/>
                    </a:ext>
                  </a:extLst>
                </pic:spPr>
              </pic:pic>
            </a:graphicData>
          </a:graphic>
        </wp:inline>
      </w:drawing>
    </w:r>
    <w:r w:rsidR="008D54A5">
      <w:tab/>
    </w:r>
    <w:r w:rsidR="008D54A5">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6FC" w:rsidRDefault="004D36FC" w:rsidP="00A05825">
      <w:pPr>
        <w:spacing w:after="0" w:line="240" w:lineRule="auto"/>
      </w:pPr>
      <w:r>
        <w:separator/>
      </w:r>
    </w:p>
  </w:footnote>
  <w:footnote w:type="continuationSeparator" w:id="0">
    <w:p w:rsidR="004D36FC" w:rsidRDefault="004D36FC" w:rsidP="00A058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6605"/>
    </w:tblGrid>
    <w:tr w:rsidR="008D54A5" w:rsidTr="00FB7BC1">
      <w:tc>
        <w:tcPr>
          <w:tcW w:w="4395" w:type="dxa"/>
        </w:tcPr>
        <w:p w:rsidR="008D54A5" w:rsidRDefault="008D54A5" w:rsidP="008D54A5">
          <w:pPr>
            <w:pStyle w:val="Header"/>
          </w:pPr>
          <w:r>
            <w:rPr>
              <w:noProof/>
              <w:lang w:eastAsia="en-IE"/>
            </w:rPr>
            <w:drawing>
              <wp:inline distT="0" distB="0" distL="0" distR="0" wp14:anchorId="118C9A80" wp14:editId="5A0FD912">
                <wp:extent cx="114300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E-Cover-Colour-Logo_For-White-Backgrounds.jpg"/>
                        <pic:cNvPicPr/>
                      </pic:nvPicPr>
                      <pic:blipFill>
                        <a:blip r:embed="rId1">
                          <a:extLst>
                            <a:ext uri="{28A0092B-C50C-407E-A947-70E740481C1C}">
                              <a14:useLocalDpi xmlns:a14="http://schemas.microsoft.com/office/drawing/2010/main" val="0"/>
                            </a:ext>
                          </a:extLst>
                        </a:blip>
                        <a:stretch>
                          <a:fillRect/>
                        </a:stretch>
                      </pic:blipFill>
                      <pic:spPr>
                        <a:xfrm>
                          <a:off x="0" y="0"/>
                          <a:ext cx="1143000" cy="1238250"/>
                        </a:xfrm>
                        <a:prstGeom prst="rect">
                          <a:avLst/>
                        </a:prstGeom>
                      </pic:spPr>
                    </pic:pic>
                  </a:graphicData>
                </a:graphic>
              </wp:inline>
            </w:drawing>
          </w:r>
        </w:p>
      </w:tc>
      <w:tc>
        <w:tcPr>
          <w:tcW w:w="6606" w:type="dxa"/>
        </w:tcPr>
        <w:p w:rsidR="008D54A5" w:rsidRDefault="008D54A5" w:rsidP="00FB7BC1">
          <w:pPr>
            <w:pStyle w:val="Pa7"/>
            <w:spacing w:line="240" w:lineRule="auto"/>
            <w:jc w:val="right"/>
            <w:rPr>
              <w:rStyle w:val="A26"/>
              <w:rFonts w:ascii="Arial" w:hAnsi="Arial" w:cs="Arial"/>
              <w:color w:val="008080"/>
              <w:sz w:val="20"/>
              <w:szCs w:val="20"/>
            </w:rPr>
          </w:pPr>
          <w:r>
            <w:rPr>
              <w:rStyle w:val="A26"/>
              <w:rFonts w:ascii="Arial" w:hAnsi="Arial" w:cs="Arial"/>
              <w:color w:val="008080"/>
              <w:sz w:val="20"/>
              <w:szCs w:val="20"/>
            </w:rPr>
            <w:br/>
            <w:t xml:space="preserve">An </w:t>
          </w:r>
          <w:proofErr w:type="spellStart"/>
          <w:r>
            <w:rPr>
              <w:rStyle w:val="A26"/>
              <w:rFonts w:ascii="Arial" w:hAnsi="Arial" w:cs="Arial"/>
              <w:color w:val="008080"/>
              <w:sz w:val="20"/>
              <w:szCs w:val="20"/>
            </w:rPr>
            <w:t>Oifig</w:t>
          </w:r>
          <w:proofErr w:type="spellEnd"/>
          <w:r>
            <w:rPr>
              <w:rStyle w:val="A26"/>
              <w:rFonts w:ascii="Arial" w:hAnsi="Arial" w:cs="Arial"/>
              <w:color w:val="008080"/>
              <w:sz w:val="20"/>
              <w:szCs w:val="20"/>
            </w:rPr>
            <w:t xml:space="preserve"> </w:t>
          </w:r>
          <w:proofErr w:type="spellStart"/>
          <w:r w:rsidRPr="00315D86">
            <w:rPr>
              <w:rFonts w:ascii="Arial" w:hAnsi="Arial" w:cs="Arial"/>
              <w:color w:val="008080"/>
              <w:sz w:val="20"/>
              <w:szCs w:val="20"/>
              <w:lang w:val="en-IE"/>
            </w:rPr>
            <w:t>Náisiúnta</w:t>
          </w:r>
          <w:proofErr w:type="spellEnd"/>
          <w:r w:rsidRPr="00315D86">
            <w:rPr>
              <w:rFonts w:ascii="Arial" w:hAnsi="Arial" w:cs="Arial"/>
              <w:color w:val="008080"/>
              <w:sz w:val="20"/>
              <w:szCs w:val="20"/>
              <w:lang w:val="en-IE"/>
            </w:rPr>
            <w:t xml:space="preserve"> don </w:t>
          </w:r>
          <w:proofErr w:type="spellStart"/>
          <w:r w:rsidRPr="00315D86">
            <w:rPr>
              <w:rFonts w:ascii="Arial" w:hAnsi="Arial" w:cs="Arial"/>
              <w:color w:val="008080"/>
              <w:sz w:val="20"/>
              <w:szCs w:val="20"/>
              <w:lang w:val="en-IE"/>
            </w:rPr>
            <w:t>Chuimsiú</w:t>
          </w:r>
          <w:proofErr w:type="spellEnd"/>
          <w:r w:rsidRPr="00315D86">
            <w:rPr>
              <w:rFonts w:ascii="Arial" w:hAnsi="Arial" w:cs="Arial"/>
              <w:color w:val="008080"/>
              <w:sz w:val="20"/>
              <w:szCs w:val="20"/>
              <w:lang w:val="en-IE"/>
            </w:rPr>
            <w:t xml:space="preserve"> </w:t>
          </w:r>
          <w:proofErr w:type="spellStart"/>
          <w:r w:rsidRPr="00315D86">
            <w:rPr>
              <w:rFonts w:ascii="Arial" w:hAnsi="Arial" w:cs="Arial"/>
              <w:color w:val="008080"/>
              <w:sz w:val="20"/>
              <w:szCs w:val="20"/>
              <w:lang w:val="en-IE"/>
            </w:rPr>
            <w:t>Sóisialta</w:t>
          </w:r>
          <w:proofErr w:type="spellEnd"/>
          <w:r>
            <w:rPr>
              <w:rStyle w:val="A26"/>
              <w:rFonts w:ascii="Arial" w:hAnsi="Arial" w:cs="Arial"/>
              <w:color w:val="008080"/>
              <w:sz w:val="20"/>
              <w:szCs w:val="20"/>
            </w:rPr>
            <w:t xml:space="preserve"> </w:t>
          </w:r>
          <w:r w:rsidRPr="0061118A">
            <w:rPr>
              <w:rStyle w:val="A26"/>
              <w:rFonts w:ascii="Arial" w:hAnsi="Arial" w:cs="Arial"/>
              <w:color w:val="008080"/>
              <w:sz w:val="20"/>
              <w:szCs w:val="20"/>
            </w:rPr>
            <w:t xml:space="preserve"> </w:t>
          </w:r>
        </w:p>
        <w:p w:rsidR="008D54A5" w:rsidRPr="00FB7BC1" w:rsidRDefault="008D54A5" w:rsidP="00FB7BC1">
          <w:pPr>
            <w:pStyle w:val="Pa7"/>
            <w:spacing w:line="240" w:lineRule="auto"/>
            <w:jc w:val="right"/>
            <w:rPr>
              <w:rFonts w:ascii="Arial" w:hAnsi="Arial" w:cs="Arial"/>
              <w:color w:val="008080"/>
              <w:sz w:val="20"/>
              <w:szCs w:val="20"/>
            </w:rPr>
          </w:pPr>
          <w:proofErr w:type="spellStart"/>
          <w:r w:rsidRPr="00315D86">
            <w:rPr>
              <w:rFonts w:ascii="Arial" w:hAnsi="Arial" w:cs="Arial"/>
              <w:color w:val="000000"/>
              <w:sz w:val="20"/>
              <w:szCs w:val="20"/>
              <w:lang w:val="en-IE"/>
            </w:rPr>
            <w:t>Lána</w:t>
          </w:r>
          <w:proofErr w:type="spellEnd"/>
          <w:r w:rsidRPr="00315D86">
            <w:rPr>
              <w:rFonts w:ascii="Arial" w:hAnsi="Arial" w:cs="Arial"/>
              <w:color w:val="000000"/>
              <w:sz w:val="20"/>
              <w:szCs w:val="20"/>
              <w:lang w:val="en-IE"/>
            </w:rPr>
            <w:t xml:space="preserve"> an </w:t>
          </w:r>
          <w:proofErr w:type="spellStart"/>
          <w:r w:rsidRPr="00315D86">
            <w:rPr>
              <w:rFonts w:ascii="Arial" w:hAnsi="Arial" w:cs="Arial"/>
              <w:color w:val="000000"/>
              <w:sz w:val="20"/>
              <w:szCs w:val="20"/>
              <w:lang w:val="en-IE"/>
            </w:rPr>
            <w:t>Mhuilinn</w:t>
          </w:r>
          <w:proofErr w:type="spellEnd"/>
          <w:r>
            <w:rPr>
              <w:rFonts w:ascii="Arial" w:hAnsi="Arial" w:cs="Arial"/>
              <w:color w:val="000000"/>
              <w:sz w:val="20"/>
              <w:szCs w:val="20"/>
              <w:lang w:val="en-IE"/>
            </w:rPr>
            <w:t xml:space="preserve">, </w:t>
          </w:r>
          <w:proofErr w:type="spellStart"/>
          <w:r>
            <w:rPr>
              <w:rFonts w:ascii="Arial" w:hAnsi="Arial" w:cs="Arial"/>
              <w:color w:val="000000"/>
              <w:sz w:val="20"/>
              <w:szCs w:val="20"/>
              <w:lang w:val="en-IE"/>
            </w:rPr>
            <w:t>Baile</w:t>
          </w:r>
          <w:proofErr w:type="spellEnd"/>
          <w:r>
            <w:rPr>
              <w:rFonts w:ascii="Arial" w:hAnsi="Arial" w:cs="Arial"/>
              <w:color w:val="000000"/>
              <w:sz w:val="20"/>
              <w:szCs w:val="20"/>
              <w:lang w:val="en-IE"/>
            </w:rPr>
            <w:t xml:space="preserve"> </w:t>
          </w:r>
          <w:proofErr w:type="spellStart"/>
          <w:r>
            <w:rPr>
              <w:rFonts w:ascii="Arial" w:hAnsi="Arial" w:cs="Arial"/>
              <w:color w:val="000000"/>
              <w:sz w:val="20"/>
              <w:szCs w:val="20"/>
              <w:lang w:val="en-IE"/>
            </w:rPr>
            <w:t>Pharma</w:t>
          </w:r>
          <w:proofErr w:type="spellEnd"/>
          <w:r>
            <w:rPr>
              <w:rFonts w:ascii="Arial" w:hAnsi="Arial" w:cs="Arial"/>
              <w:color w:val="000000"/>
              <w:sz w:val="20"/>
              <w:szCs w:val="20"/>
              <w:lang w:val="en-IE"/>
            </w:rPr>
            <w:t xml:space="preserve">, </w:t>
          </w:r>
          <w:proofErr w:type="spellStart"/>
          <w:r w:rsidRPr="00315D86">
            <w:rPr>
              <w:rFonts w:ascii="Arial" w:hAnsi="Arial" w:cs="Arial"/>
              <w:color w:val="000000"/>
              <w:sz w:val="20"/>
              <w:szCs w:val="20"/>
              <w:lang w:val="en-IE"/>
            </w:rPr>
            <w:t>Baile</w:t>
          </w:r>
          <w:proofErr w:type="spellEnd"/>
          <w:r w:rsidRPr="00315D86">
            <w:rPr>
              <w:rFonts w:ascii="Arial" w:hAnsi="Arial" w:cs="Arial"/>
              <w:color w:val="000000"/>
              <w:sz w:val="20"/>
              <w:szCs w:val="20"/>
              <w:lang w:val="en-IE"/>
            </w:rPr>
            <w:t xml:space="preserve"> </w:t>
          </w:r>
          <w:proofErr w:type="spellStart"/>
          <w:r w:rsidRPr="00315D86">
            <w:rPr>
              <w:rFonts w:ascii="Arial" w:hAnsi="Arial" w:cs="Arial"/>
              <w:color w:val="000000"/>
              <w:sz w:val="20"/>
              <w:szCs w:val="20"/>
              <w:lang w:val="en-IE"/>
            </w:rPr>
            <w:t>Átha</w:t>
          </w:r>
          <w:proofErr w:type="spellEnd"/>
          <w:r w:rsidRPr="00315D86">
            <w:rPr>
              <w:rFonts w:ascii="Arial" w:hAnsi="Arial" w:cs="Arial"/>
              <w:color w:val="000000"/>
              <w:sz w:val="20"/>
              <w:szCs w:val="20"/>
              <w:lang w:val="en-IE"/>
            </w:rPr>
            <w:t xml:space="preserve"> </w:t>
          </w:r>
          <w:proofErr w:type="spellStart"/>
          <w:r w:rsidRPr="00315D86">
            <w:rPr>
              <w:rFonts w:ascii="Arial" w:hAnsi="Arial" w:cs="Arial"/>
              <w:color w:val="000000"/>
              <w:sz w:val="20"/>
              <w:szCs w:val="20"/>
              <w:lang w:val="en-IE"/>
            </w:rPr>
            <w:t>Cliath</w:t>
          </w:r>
          <w:proofErr w:type="spellEnd"/>
          <w:r w:rsidRPr="00315D86">
            <w:rPr>
              <w:rFonts w:ascii="Arial" w:hAnsi="Arial" w:cs="Arial"/>
              <w:color w:val="000000"/>
              <w:sz w:val="20"/>
              <w:szCs w:val="20"/>
              <w:lang w:val="en-IE"/>
            </w:rPr>
            <w:t xml:space="preserve"> 20</w:t>
          </w:r>
          <w:r>
            <w:rPr>
              <w:rFonts w:ascii="Arial" w:hAnsi="Arial" w:cs="Arial"/>
              <w:color w:val="000000"/>
              <w:sz w:val="20"/>
              <w:szCs w:val="20"/>
              <w:lang w:val="en-IE"/>
            </w:rPr>
            <w:t xml:space="preserve">, </w:t>
          </w:r>
          <w:r w:rsidRPr="00FB7BC1">
            <w:rPr>
              <w:rFonts w:ascii="Arial" w:hAnsi="Arial" w:cs="Arial"/>
              <w:color w:val="000000"/>
              <w:sz w:val="20"/>
              <w:szCs w:val="20"/>
            </w:rPr>
            <w:t>D20 KH63</w:t>
          </w:r>
          <w:r w:rsidRPr="00315D86">
            <w:rPr>
              <w:rFonts w:ascii="Arial" w:hAnsi="Arial" w:cs="Arial"/>
              <w:b/>
              <w:color w:val="000000"/>
              <w:sz w:val="20"/>
              <w:szCs w:val="20"/>
              <w:lang w:val="en-IE"/>
            </w:rPr>
            <w:t xml:space="preserve"> </w:t>
          </w:r>
        </w:p>
        <w:p w:rsidR="008D54A5" w:rsidRDefault="008D54A5" w:rsidP="008D54A5">
          <w:pPr>
            <w:pStyle w:val="Pa7"/>
            <w:spacing w:line="240" w:lineRule="auto"/>
            <w:jc w:val="right"/>
            <w:rPr>
              <w:rStyle w:val="A26"/>
              <w:rFonts w:ascii="Arial" w:hAnsi="Arial" w:cs="Arial"/>
              <w:color w:val="008080"/>
              <w:sz w:val="20"/>
              <w:szCs w:val="20"/>
            </w:rPr>
          </w:pPr>
          <w:r>
            <w:rPr>
              <w:rStyle w:val="A26"/>
              <w:rFonts w:ascii="Arial" w:hAnsi="Arial" w:cs="Arial"/>
              <w:sz w:val="20"/>
              <w:szCs w:val="20"/>
            </w:rPr>
            <w:t>Tel: 01 6201703</w:t>
          </w:r>
          <w:r w:rsidRPr="0061118A">
            <w:rPr>
              <w:rStyle w:val="A26"/>
              <w:rFonts w:ascii="Arial" w:hAnsi="Arial" w:cs="Arial"/>
              <w:color w:val="008080"/>
              <w:sz w:val="20"/>
              <w:szCs w:val="20"/>
            </w:rPr>
            <w:t xml:space="preserve"> </w:t>
          </w:r>
        </w:p>
        <w:p w:rsidR="008D54A5" w:rsidRDefault="008D54A5" w:rsidP="008D54A5">
          <w:pPr>
            <w:pStyle w:val="Pa7"/>
            <w:spacing w:line="240" w:lineRule="auto"/>
            <w:jc w:val="right"/>
            <w:rPr>
              <w:rStyle w:val="A26"/>
              <w:rFonts w:ascii="Arial" w:hAnsi="Arial" w:cs="Arial"/>
              <w:color w:val="008080"/>
              <w:sz w:val="20"/>
              <w:szCs w:val="20"/>
            </w:rPr>
          </w:pPr>
        </w:p>
        <w:p w:rsidR="008D54A5" w:rsidRPr="0061118A" w:rsidRDefault="008D54A5" w:rsidP="008D54A5">
          <w:pPr>
            <w:pStyle w:val="Pa7"/>
            <w:spacing w:line="240" w:lineRule="auto"/>
            <w:jc w:val="right"/>
            <w:rPr>
              <w:rStyle w:val="A26"/>
              <w:rFonts w:ascii="Arial" w:hAnsi="Arial" w:cs="Arial"/>
              <w:color w:val="008080"/>
              <w:sz w:val="20"/>
              <w:szCs w:val="20"/>
            </w:rPr>
          </w:pPr>
          <w:r>
            <w:rPr>
              <w:rStyle w:val="A26"/>
              <w:rFonts w:ascii="Arial" w:hAnsi="Arial" w:cs="Arial"/>
              <w:color w:val="008080"/>
              <w:sz w:val="20"/>
              <w:szCs w:val="20"/>
            </w:rPr>
            <w:t>National Social Inclusion Office</w:t>
          </w:r>
          <w:r w:rsidRPr="0061118A">
            <w:rPr>
              <w:rStyle w:val="A26"/>
              <w:rFonts w:ascii="Arial" w:hAnsi="Arial" w:cs="Arial"/>
              <w:color w:val="008080"/>
              <w:sz w:val="20"/>
              <w:szCs w:val="20"/>
            </w:rPr>
            <w:t xml:space="preserve"> </w:t>
          </w:r>
        </w:p>
        <w:p w:rsidR="008D54A5" w:rsidRPr="0061118A" w:rsidRDefault="008D54A5" w:rsidP="008D54A5">
          <w:pPr>
            <w:pStyle w:val="Pa7"/>
            <w:spacing w:line="240" w:lineRule="auto"/>
            <w:jc w:val="right"/>
            <w:rPr>
              <w:rFonts w:ascii="Arial" w:hAnsi="Arial" w:cs="Arial"/>
              <w:color w:val="000000"/>
              <w:sz w:val="20"/>
              <w:szCs w:val="20"/>
            </w:rPr>
          </w:pPr>
          <w:r>
            <w:rPr>
              <w:rStyle w:val="A26"/>
              <w:rFonts w:ascii="Arial" w:hAnsi="Arial" w:cs="Arial"/>
              <w:sz w:val="20"/>
              <w:szCs w:val="20"/>
            </w:rPr>
            <w:t xml:space="preserve">Mill Lane, </w:t>
          </w:r>
          <w:proofErr w:type="spellStart"/>
          <w:r>
            <w:rPr>
              <w:rStyle w:val="A26"/>
              <w:rFonts w:ascii="Arial" w:hAnsi="Arial" w:cs="Arial"/>
              <w:sz w:val="20"/>
              <w:szCs w:val="20"/>
            </w:rPr>
            <w:t>Palmerstown</w:t>
          </w:r>
          <w:proofErr w:type="spellEnd"/>
          <w:r>
            <w:rPr>
              <w:rStyle w:val="A26"/>
              <w:rFonts w:ascii="Arial" w:hAnsi="Arial" w:cs="Arial"/>
              <w:sz w:val="20"/>
              <w:szCs w:val="20"/>
            </w:rPr>
            <w:t xml:space="preserve">, Dublin 20, </w:t>
          </w:r>
          <w:r w:rsidRPr="00FB7BC1">
            <w:rPr>
              <w:rFonts w:ascii="Arial" w:hAnsi="Arial" w:cs="Arial"/>
              <w:color w:val="000000"/>
              <w:sz w:val="20"/>
              <w:szCs w:val="20"/>
            </w:rPr>
            <w:t>D20 KH63</w:t>
          </w:r>
          <w:r w:rsidRPr="0061118A">
            <w:rPr>
              <w:rStyle w:val="A26"/>
              <w:rFonts w:ascii="Arial" w:hAnsi="Arial" w:cs="Arial"/>
              <w:sz w:val="20"/>
              <w:szCs w:val="20"/>
            </w:rPr>
            <w:t xml:space="preserve"> </w:t>
          </w:r>
        </w:p>
        <w:p w:rsidR="008D54A5" w:rsidRDefault="008D54A5" w:rsidP="008D54A5">
          <w:pPr>
            <w:pStyle w:val="Header"/>
            <w:jc w:val="right"/>
          </w:pPr>
          <w:r>
            <w:rPr>
              <w:rStyle w:val="A26"/>
              <w:rFonts w:ascii="Arial" w:hAnsi="Arial" w:cs="Arial"/>
              <w:sz w:val="20"/>
              <w:szCs w:val="20"/>
            </w:rPr>
            <w:t>Tel: 01 6201703</w:t>
          </w:r>
        </w:p>
      </w:tc>
    </w:tr>
    <w:tr w:rsidR="008D54A5" w:rsidTr="00FB7BC1">
      <w:tc>
        <w:tcPr>
          <w:tcW w:w="4395" w:type="dxa"/>
        </w:tcPr>
        <w:p w:rsidR="008D54A5" w:rsidRDefault="008D54A5" w:rsidP="008D54A5">
          <w:pPr>
            <w:pStyle w:val="Header"/>
            <w:rPr>
              <w:noProof/>
              <w:lang w:val="en-IE" w:eastAsia="en-IE"/>
            </w:rPr>
          </w:pPr>
        </w:p>
      </w:tc>
      <w:tc>
        <w:tcPr>
          <w:tcW w:w="6606" w:type="dxa"/>
        </w:tcPr>
        <w:p w:rsidR="008D54A5" w:rsidRDefault="008D54A5" w:rsidP="008D54A5">
          <w:pPr>
            <w:pStyle w:val="Pa7"/>
            <w:spacing w:line="240" w:lineRule="auto"/>
            <w:jc w:val="right"/>
            <w:rPr>
              <w:rStyle w:val="A26"/>
              <w:rFonts w:ascii="Arial" w:hAnsi="Arial" w:cs="Arial"/>
              <w:color w:val="008080"/>
              <w:sz w:val="20"/>
              <w:szCs w:val="20"/>
            </w:rPr>
          </w:pPr>
        </w:p>
      </w:tc>
    </w:tr>
  </w:tbl>
  <w:p w:rsidR="008D54A5" w:rsidRDefault="008D54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70C3F"/>
    <w:multiLevelType w:val="hybridMultilevel"/>
    <w:tmpl w:val="5E50781A"/>
    <w:lvl w:ilvl="0" w:tplc="8542A4D0">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FE77A88"/>
    <w:multiLevelType w:val="hybridMultilevel"/>
    <w:tmpl w:val="A69090CE"/>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nsid w:val="34CF3410"/>
    <w:multiLevelType w:val="hybridMultilevel"/>
    <w:tmpl w:val="1DB61FE8"/>
    <w:lvl w:ilvl="0" w:tplc="211A243A">
      <w:start w:val="202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3E852EDD"/>
    <w:multiLevelType w:val="hybridMultilevel"/>
    <w:tmpl w:val="CF1CFEAE"/>
    <w:lvl w:ilvl="0" w:tplc="AC84D3E0">
      <w:start w:val="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02A28BC"/>
    <w:multiLevelType w:val="hybridMultilevel"/>
    <w:tmpl w:val="001A62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CA870CB"/>
    <w:multiLevelType w:val="hybridMultilevel"/>
    <w:tmpl w:val="290E77A2"/>
    <w:lvl w:ilvl="0" w:tplc="D984548E">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AB331D4"/>
    <w:multiLevelType w:val="hybridMultilevel"/>
    <w:tmpl w:val="620828F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71C60223"/>
    <w:multiLevelType w:val="hybridMultilevel"/>
    <w:tmpl w:val="F6BC4A8C"/>
    <w:lvl w:ilvl="0" w:tplc="4424AD62">
      <w:start w:val="2020"/>
      <w:numFmt w:val="bullet"/>
      <w:lvlText w:val="-"/>
      <w:lvlJc w:val="left"/>
      <w:pPr>
        <w:ind w:left="360" w:hanging="360"/>
      </w:pPr>
      <w:rPr>
        <w:rFonts w:ascii="Calibri" w:eastAsiaTheme="minorHAnsi" w:hAnsi="Calibri" w:cs="Calibri"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nsid w:val="79D65118"/>
    <w:multiLevelType w:val="hybridMultilevel"/>
    <w:tmpl w:val="2CC023D4"/>
    <w:lvl w:ilvl="0" w:tplc="9C7E093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7A031607"/>
    <w:multiLevelType w:val="hybridMultilevel"/>
    <w:tmpl w:val="969C69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4"/>
  </w:num>
  <w:num w:numId="5">
    <w:abstractNumId w:val="0"/>
  </w:num>
  <w:num w:numId="6">
    <w:abstractNumId w:val="6"/>
  </w:num>
  <w:num w:numId="7">
    <w:abstractNumId w:val="9"/>
  </w:num>
  <w:num w:numId="8">
    <w:abstractNumId w:val="7"/>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825"/>
    <w:rsid w:val="000C2CF6"/>
    <w:rsid w:val="000D15C3"/>
    <w:rsid w:val="001601FB"/>
    <w:rsid w:val="001A02C5"/>
    <w:rsid w:val="001E17BB"/>
    <w:rsid w:val="00315D86"/>
    <w:rsid w:val="00320E28"/>
    <w:rsid w:val="00367D13"/>
    <w:rsid w:val="00371516"/>
    <w:rsid w:val="003A25B9"/>
    <w:rsid w:val="00412D38"/>
    <w:rsid w:val="004A7082"/>
    <w:rsid w:val="004D36FC"/>
    <w:rsid w:val="004D5E90"/>
    <w:rsid w:val="004E19D4"/>
    <w:rsid w:val="007467A4"/>
    <w:rsid w:val="00774444"/>
    <w:rsid w:val="00827740"/>
    <w:rsid w:val="008774C3"/>
    <w:rsid w:val="008D54A5"/>
    <w:rsid w:val="009623E0"/>
    <w:rsid w:val="00982765"/>
    <w:rsid w:val="00A05825"/>
    <w:rsid w:val="00BD5873"/>
    <w:rsid w:val="00C36ABC"/>
    <w:rsid w:val="00C678A2"/>
    <w:rsid w:val="00C71161"/>
    <w:rsid w:val="00CD5F29"/>
    <w:rsid w:val="00CE5CF6"/>
    <w:rsid w:val="00EC08F0"/>
    <w:rsid w:val="00EF5D17"/>
    <w:rsid w:val="00FB7B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82"/>
    <w:pPr>
      <w:spacing w:after="160" w:line="259" w:lineRule="auto"/>
    </w:pPr>
  </w:style>
  <w:style w:type="paragraph" w:styleId="Heading1">
    <w:name w:val="heading 1"/>
    <w:basedOn w:val="Normal"/>
    <w:next w:val="Normal"/>
    <w:link w:val="Heading1Char"/>
    <w:uiPriority w:val="9"/>
    <w:qFormat/>
    <w:rsid w:val="00EC08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E"/>
    </w:rPr>
  </w:style>
  <w:style w:type="paragraph" w:styleId="Heading2">
    <w:name w:val="heading 2"/>
    <w:basedOn w:val="Normal"/>
    <w:next w:val="Normal"/>
    <w:link w:val="Heading2Char"/>
    <w:uiPriority w:val="9"/>
    <w:unhideWhenUsed/>
    <w:qFormat/>
    <w:rsid w:val="00EC08F0"/>
    <w:pPr>
      <w:keepNext/>
      <w:keepLines/>
      <w:spacing w:before="200" w:after="0"/>
      <w:outlineLvl w:val="1"/>
    </w:pPr>
    <w:rPr>
      <w:rFonts w:asciiTheme="majorHAnsi" w:eastAsiaTheme="majorEastAsia" w:hAnsiTheme="majorHAnsi" w:cstheme="majorBidi"/>
      <w:b/>
      <w:bCs/>
      <w:color w:val="4F81BD" w:themeColor="accent1"/>
      <w:sz w:val="26"/>
      <w:szCs w:val="2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825"/>
    <w:rPr>
      <w:lang w:val="en-US"/>
    </w:rPr>
  </w:style>
  <w:style w:type="table" w:styleId="TableGrid">
    <w:name w:val="Table Grid"/>
    <w:basedOn w:val="TableNormal"/>
    <w:uiPriority w:val="59"/>
    <w:rsid w:val="00A0582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7">
    <w:name w:val="Pa7"/>
    <w:basedOn w:val="Normal"/>
    <w:next w:val="Normal"/>
    <w:uiPriority w:val="99"/>
    <w:rsid w:val="00A05825"/>
    <w:pPr>
      <w:autoSpaceDE w:val="0"/>
      <w:autoSpaceDN w:val="0"/>
      <w:adjustRightInd w:val="0"/>
      <w:spacing w:after="0" w:line="321" w:lineRule="atLeast"/>
    </w:pPr>
    <w:rPr>
      <w:rFonts w:ascii="Helvetica Light" w:hAnsi="Helvetica Light"/>
      <w:sz w:val="24"/>
      <w:szCs w:val="24"/>
    </w:rPr>
  </w:style>
  <w:style w:type="character" w:customStyle="1" w:styleId="A26">
    <w:name w:val="A26"/>
    <w:uiPriority w:val="99"/>
    <w:rsid w:val="00A05825"/>
    <w:rPr>
      <w:rFonts w:cs="Helvetica Light"/>
      <w:color w:val="000000"/>
      <w:sz w:val="14"/>
      <w:szCs w:val="14"/>
    </w:rPr>
  </w:style>
  <w:style w:type="paragraph" w:customStyle="1" w:styleId="Pa27">
    <w:name w:val="Pa27"/>
    <w:basedOn w:val="Normal"/>
    <w:next w:val="Normal"/>
    <w:uiPriority w:val="99"/>
    <w:rsid w:val="00A05825"/>
    <w:pPr>
      <w:autoSpaceDE w:val="0"/>
      <w:autoSpaceDN w:val="0"/>
      <w:adjustRightInd w:val="0"/>
      <w:spacing w:after="0" w:line="321" w:lineRule="atLeast"/>
    </w:pPr>
    <w:rPr>
      <w:rFonts w:ascii="Helvetica Light" w:hAnsi="Helvetica Light"/>
      <w:sz w:val="24"/>
      <w:szCs w:val="24"/>
    </w:rPr>
  </w:style>
  <w:style w:type="paragraph" w:styleId="BalloonText">
    <w:name w:val="Balloon Text"/>
    <w:basedOn w:val="Normal"/>
    <w:link w:val="BalloonTextChar"/>
    <w:uiPriority w:val="99"/>
    <w:semiHidden/>
    <w:unhideWhenUsed/>
    <w:rsid w:val="00A05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25"/>
    <w:rPr>
      <w:rFonts w:ascii="Tahoma" w:hAnsi="Tahoma" w:cs="Tahoma"/>
      <w:sz w:val="16"/>
      <w:szCs w:val="16"/>
      <w:lang w:val="en-US"/>
    </w:rPr>
  </w:style>
  <w:style w:type="paragraph" w:styleId="Footer">
    <w:name w:val="footer"/>
    <w:basedOn w:val="Normal"/>
    <w:link w:val="FooterChar"/>
    <w:uiPriority w:val="99"/>
    <w:unhideWhenUsed/>
    <w:rsid w:val="00A05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825"/>
    <w:rPr>
      <w:lang w:val="en-US"/>
    </w:rPr>
  </w:style>
  <w:style w:type="character" w:customStyle="1" w:styleId="Heading1Char">
    <w:name w:val="Heading 1 Char"/>
    <w:basedOn w:val="DefaultParagraphFont"/>
    <w:link w:val="Heading1"/>
    <w:uiPriority w:val="9"/>
    <w:rsid w:val="00EC08F0"/>
    <w:rPr>
      <w:rFonts w:asciiTheme="majorHAnsi" w:eastAsiaTheme="majorEastAsia" w:hAnsiTheme="majorHAnsi" w:cstheme="majorBidi"/>
      <w:b/>
      <w:bCs/>
      <w:color w:val="365F91" w:themeColor="accent1" w:themeShade="BF"/>
      <w:sz w:val="28"/>
      <w:szCs w:val="28"/>
      <w:lang w:eastAsia="en-IE"/>
    </w:rPr>
  </w:style>
  <w:style w:type="character" w:customStyle="1" w:styleId="Heading2Char">
    <w:name w:val="Heading 2 Char"/>
    <w:basedOn w:val="DefaultParagraphFont"/>
    <w:link w:val="Heading2"/>
    <w:uiPriority w:val="9"/>
    <w:rsid w:val="00EC08F0"/>
    <w:rPr>
      <w:rFonts w:asciiTheme="majorHAnsi" w:eastAsiaTheme="majorEastAsia" w:hAnsiTheme="majorHAnsi" w:cstheme="majorBidi"/>
      <w:b/>
      <w:bCs/>
      <w:color w:val="4F81BD" w:themeColor="accent1"/>
      <w:sz w:val="26"/>
      <w:szCs w:val="26"/>
      <w:lang w:eastAsia="en-IE"/>
    </w:rPr>
  </w:style>
  <w:style w:type="paragraph" w:styleId="ListParagraph">
    <w:name w:val="List Paragraph"/>
    <w:basedOn w:val="Normal"/>
    <w:uiPriority w:val="34"/>
    <w:qFormat/>
    <w:rsid w:val="00EC08F0"/>
    <w:pPr>
      <w:ind w:left="720"/>
      <w:contextualSpacing/>
    </w:pPr>
    <w:rPr>
      <w:rFonts w:eastAsiaTheme="minorEastAsia"/>
      <w:lang w:eastAsia="en-IE"/>
    </w:rPr>
  </w:style>
  <w:style w:type="character" w:styleId="CommentReference">
    <w:name w:val="annotation reference"/>
    <w:basedOn w:val="DefaultParagraphFont"/>
    <w:uiPriority w:val="99"/>
    <w:semiHidden/>
    <w:unhideWhenUsed/>
    <w:rsid w:val="00EC08F0"/>
    <w:rPr>
      <w:sz w:val="16"/>
      <w:szCs w:val="16"/>
    </w:rPr>
  </w:style>
  <w:style w:type="paragraph" w:styleId="CommentText">
    <w:name w:val="annotation text"/>
    <w:basedOn w:val="Normal"/>
    <w:link w:val="CommentTextChar"/>
    <w:uiPriority w:val="99"/>
    <w:unhideWhenUsed/>
    <w:rsid w:val="00EC08F0"/>
    <w:pPr>
      <w:spacing w:line="240" w:lineRule="auto"/>
    </w:pPr>
    <w:rPr>
      <w:sz w:val="20"/>
      <w:szCs w:val="20"/>
    </w:rPr>
  </w:style>
  <w:style w:type="character" w:customStyle="1" w:styleId="CommentTextChar">
    <w:name w:val="Comment Text Char"/>
    <w:basedOn w:val="DefaultParagraphFont"/>
    <w:link w:val="CommentText"/>
    <w:uiPriority w:val="99"/>
    <w:rsid w:val="00EC08F0"/>
    <w:rPr>
      <w:sz w:val="20"/>
      <w:szCs w:val="20"/>
      <w:lang w:val="en-US"/>
    </w:rPr>
  </w:style>
  <w:style w:type="paragraph" w:styleId="CommentSubject">
    <w:name w:val="annotation subject"/>
    <w:basedOn w:val="CommentText"/>
    <w:next w:val="CommentText"/>
    <w:link w:val="CommentSubjectChar"/>
    <w:uiPriority w:val="99"/>
    <w:semiHidden/>
    <w:unhideWhenUsed/>
    <w:rsid w:val="00EC08F0"/>
    <w:rPr>
      <w:b/>
      <w:bCs/>
    </w:rPr>
  </w:style>
  <w:style w:type="character" w:customStyle="1" w:styleId="CommentSubjectChar">
    <w:name w:val="Comment Subject Char"/>
    <w:basedOn w:val="CommentTextChar"/>
    <w:link w:val="CommentSubject"/>
    <w:uiPriority w:val="99"/>
    <w:semiHidden/>
    <w:rsid w:val="00EC08F0"/>
    <w:rPr>
      <w:b/>
      <w:bCs/>
      <w:sz w:val="20"/>
      <w:szCs w:val="20"/>
      <w:lang w:val="en-US"/>
    </w:rPr>
  </w:style>
  <w:style w:type="character" w:styleId="Hyperlink">
    <w:name w:val="Hyperlink"/>
    <w:basedOn w:val="DefaultParagraphFont"/>
    <w:uiPriority w:val="99"/>
    <w:unhideWhenUsed/>
    <w:rsid w:val="004A70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82"/>
    <w:pPr>
      <w:spacing w:after="160" w:line="259" w:lineRule="auto"/>
    </w:pPr>
  </w:style>
  <w:style w:type="paragraph" w:styleId="Heading1">
    <w:name w:val="heading 1"/>
    <w:basedOn w:val="Normal"/>
    <w:next w:val="Normal"/>
    <w:link w:val="Heading1Char"/>
    <w:uiPriority w:val="9"/>
    <w:qFormat/>
    <w:rsid w:val="00EC08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E"/>
    </w:rPr>
  </w:style>
  <w:style w:type="paragraph" w:styleId="Heading2">
    <w:name w:val="heading 2"/>
    <w:basedOn w:val="Normal"/>
    <w:next w:val="Normal"/>
    <w:link w:val="Heading2Char"/>
    <w:uiPriority w:val="9"/>
    <w:unhideWhenUsed/>
    <w:qFormat/>
    <w:rsid w:val="00EC08F0"/>
    <w:pPr>
      <w:keepNext/>
      <w:keepLines/>
      <w:spacing w:before="200" w:after="0"/>
      <w:outlineLvl w:val="1"/>
    </w:pPr>
    <w:rPr>
      <w:rFonts w:asciiTheme="majorHAnsi" w:eastAsiaTheme="majorEastAsia" w:hAnsiTheme="majorHAnsi" w:cstheme="majorBidi"/>
      <w:b/>
      <w:bCs/>
      <w:color w:val="4F81BD" w:themeColor="accent1"/>
      <w:sz w:val="26"/>
      <w:szCs w:val="2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825"/>
    <w:rPr>
      <w:lang w:val="en-US"/>
    </w:rPr>
  </w:style>
  <w:style w:type="table" w:styleId="TableGrid">
    <w:name w:val="Table Grid"/>
    <w:basedOn w:val="TableNormal"/>
    <w:uiPriority w:val="59"/>
    <w:rsid w:val="00A0582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7">
    <w:name w:val="Pa7"/>
    <w:basedOn w:val="Normal"/>
    <w:next w:val="Normal"/>
    <w:uiPriority w:val="99"/>
    <w:rsid w:val="00A05825"/>
    <w:pPr>
      <w:autoSpaceDE w:val="0"/>
      <w:autoSpaceDN w:val="0"/>
      <w:adjustRightInd w:val="0"/>
      <w:spacing w:after="0" w:line="321" w:lineRule="atLeast"/>
    </w:pPr>
    <w:rPr>
      <w:rFonts w:ascii="Helvetica Light" w:hAnsi="Helvetica Light"/>
      <w:sz w:val="24"/>
      <w:szCs w:val="24"/>
    </w:rPr>
  </w:style>
  <w:style w:type="character" w:customStyle="1" w:styleId="A26">
    <w:name w:val="A26"/>
    <w:uiPriority w:val="99"/>
    <w:rsid w:val="00A05825"/>
    <w:rPr>
      <w:rFonts w:cs="Helvetica Light"/>
      <w:color w:val="000000"/>
      <w:sz w:val="14"/>
      <w:szCs w:val="14"/>
    </w:rPr>
  </w:style>
  <w:style w:type="paragraph" w:customStyle="1" w:styleId="Pa27">
    <w:name w:val="Pa27"/>
    <w:basedOn w:val="Normal"/>
    <w:next w:val="Normal"/>
    <w:uiPriority w:val="99"/>
    <w:rsid w:val="00A05825"/>
    <w:pPr>
      <w:autoSpaceDE w:val="0"/>
      <w:autoSpaceDN w:val="0"/>
      <w:adjustRightInd w:val="0"/>
      <w:spacing w:after="0" w:line="321" w:lineRule="atLeast"/>
    </w:pPr>
    <w:rPr>
      <w:rFonts w:ascii="Helvetica Light" w:hAnsi="Helvetica Light"/>
      <w:sz w:val="24"/>
      <w:szCs w:val="24"/>
    </w:rPr>
  </w:style>
  <w:style w:type="paragraph" w:styleId="BalloonText">
    <w:name w:val="Balloon Text"/>
    <w:basedOn w:val="Normal"/>
    <w:link w:val="BalloonTextChar"/>
    <w:uiPriority w:val="99"/>
    <w:semiHidden/>
    <w:unhideWhenUsed/>
    <w:rsid w:val="00A05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25"/>
    <w:rPr>
      <w:rFonts w:ascii="Tahoma" w:hAnsi="Tahoma" w:cs="Tahoma"/>
      <w:sz w:val="16"/>
      <w:szCs w:val="16"/>
      <w:lang w:val="en-US"/>
    </w:rPr>
  </w:style>
  <w:style w:type="paragraph" w:styleId="Footer">
    <w:name w:val="footer"/>
    <w:basedOn w:val="Normal"/>
    <w:link w:val="FooterChar"/>
    <w:uiPriority w:val="99"/>
    <w:unhideWhenUsed/>
    <w:rsid w:val="00A05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825"/>
    <w:rPr>
      <w:lang w:val="en-US"/>
    </w:rPr>
  </w:style>
  <w:style w:type="character" w:customStyle="1" w:styleId="Heading1Char">
    <w:name w:val="Heading 1 Char"/>
    <w:basedOn w:val="DefaultParagraphFont"/>
    <w:link w:val="Heading1"/>
    <w:uiPriority w:val="9"/>
    <w:rsid w:val="00EC08F0"/>
    <w:rPr>
      <w:rFonts w:asciiTheme="majorHAnsi" w:eastAsiaTheme="majorEastAsia" w:hAnsiTheme="majorHAnsi" w:cstheme="majorBidi"/>
      <w:b/>
      <w:bCs/>
      <w:color w:val="365F91" w:themeColor="accent1" w:themeShade="BF"/>
      <w:sz w:val="28"/>
      <w:szCs w:val="28"/>
      <w:lang w:eastAsia="en-IE"/>
    </w:rPr>
  </w:style>
  <w:style w:type="character" w:customStyle="1" w:styleId="Heading2Char">
    <w:name w:val="Heading 2 Char"/>
    <w:basedOn w:val="DefaultParagraphFont"/>
    <w:link w:val="Heading2"/>
    <w:uiPriority w:val="9"/>
    <w:rsid w:val="00EC08F0"/>
    <w:rPr>
      <w:rFonts w:asciiTheme="majorHAnsi" w:eastAsiaTheme="majorEastAsia" w:hAnsiTheme="majorHAnsi" w:cstheme="majorBidi"/>
      <w:b/>
      <w:bCs/>
      <w:color w:val="4F81BD" w:themeColor="accent1"/>
      <w:sz w:val="26"/>
      <w:szCs w:val="26"/>
      <w:lang w:eastAsia="en-IE"/>
    </w:rPr>
  </w:style>
  <w:style w:type="paragraph" w:styleId="ListParagraph">
    <w:name w:val="List Paragraph"/>
    <w:basedOn w:val="Normal"/>
    <w:uiPriority w:val="34"/>
    <w:qFormat/>
    <w:rsid w:val="00EC08F0"/>
    <w:pPr>
      <w:ind w:left="720"/>
      <w:contextualSpacing/>
    </w:pPr>
    <w:rPr>
      <w:rFonts w:eastAsiaTheme="minorEastAsia"/>
      <w:lang w:eastAsia="en-IE"/>
    </w:rPr>
  </w:style>
  <w:style w:type="character" w:styleId="CommentReference">
    <w:name w:val="annotation reference"/>
    <w:basedOn w:val="DefaultParagraphFont"/>
    <w:uiPriority w:val="99"/>
    <w:semiHidden/>
    <w:unhideWhenUsed/>
    <w:rsid w:val="00EC08F0"/>
    <w:rPr>
      <w:sz w:val="16"/>
      <w:szCs w:val="16"/>
    </w:rPr>
  </w:style>
  <w:style w:type="paragraph" w:styleId="CommentText">
    <w:name w:val="annotation text"/>
    <w:basedOn w:val="Normal"/>
    <w:link w:val="CommentTextChar"/>
    <w:uiPriority w:val="99"/>
    <w:unhideWhenUsed/>
    <w:rsid w:val="00EC08F0"/>
    <w:pPr>
      <w:spacing w:line="240" w:lineRule="auto"/>
    </w:pPr>
    <w:rPr>
      <w:sz w:val="20"/>
      <w:szCs w:val="20"/>
    </w:rPr>
  </w:style>
  <w:style w:type="character" w:customStyle="1" w:styleId="CommentTextChar">
    <w:name w:val="Comment Text Char"/>
    <w:basedOn w:val="DefaultParagraphFont"/>
    <w:link w:val="CommentText"/>
    <w:uiPriority w:val="99"/>
    <w:rsid w:val="00EC08F0"/>
    <w:rPr>
      <w:sz w:val="20"/>
      <w:szCs w:val="20"/>
      <w:lang w:val="en-US"/>
    </w:rPr>
  </w:style>
  <w:style w:type="paragraph" w:styleId="CommentSubject">
    <w:name w:val="annotation subject"/>
    <w:basedOn w:val="CommentText"/>
    <w:next w:val="CommentText"/>
    <w:link w:val="CommentSubjectChar"/>
    <w:uiPriority w:val="99"/>
    <w:semiHidden/>
    <w:unhideWhenUsed/>
    <w:rsid w:val="00EC08F0"/>
    <w:rPr>
      <w:b/>
      <w:bCs/>
    </w:rPr>
  </w:style>
  <w:style w:type="character" w:customStyle="1" w:styleId="CommentSubjectChar">
    <w:name w:val="Comment Subject Char"/>
    <w:basedOn w:val="CommentTextChar"/>
    <w:link w:val="CommentSubject"/>
    <w:uiPriority w:val="99"/>
    <w:semiHidden/>
    <w:rsid w:val="00EC08F0"/>
    <w:rPr>
      <w:b/>
      <w:bCs/>
      <w:sz w:val="20"/>
      <w:szCs w:val="20"/>
      <w:lang w:val="en-US"/>
    </w:rPr>
  </w:style>
  <w:style w:type="character" w:styleId="Hyperlink">
    <w:name w:val="Hyperlink"/>
    <w:basedOn w:val="DefaultParagraphFont"/>
    <w:uiPriority w:val="99"/>
    <w:unhideWhenUsed/>
    <w:rsid w:val="004A70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227627">
      <w:bodyDiv w:val="1"/>
      <w:marLeft w:val="0"/>
      <w:marRight w:val="0"/>
      <w:marTop w:val="0"/>
      <w:marBottom w:val="0"/>
      <w:divBdr>
        <w:top w:val="none" w:sz="0" w:space="0" w:color="auto"/>
        <w:left w:val="none" w:sz="0" w:space="0" w:color="auto"/>
        <w:bottom w:val="none" w:sz="0" w:space="0" w:color="auto"/>
        <w:right w:val="none" w:sz="0" w:space="0" w:color="auto"/>
      </w:divBdr>
    </w:div>
    <w:div w:id="1221988295">
      <w:bodyDiv w:val="1"/>
      <w:marLeft w:val="0"/>
      <w:marRight w:val="0"/>
      <w:marTop w:val="0"/>
      <w:marBottom w:val="0"/>
      <w:divBdr>
        <w:top w:val="none" w:sz="0" w:space="0" w:color="auto"/>
        <w:left w:val="none" w:sz="0" w:space="0" w:color="auto"/>
        <w:bottom w:val="none" w:sz="0" w:space="0" w:color="auto"/>
        <w:right w:val="none" w:sz="0" w:space="0" w:color="auto"/>
      </w:divBdr>
    </w:div>
    <w:div w:id="146558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ugs.ie/newbenzos" TargetMode="External"/><Relationship Id="rId13" Type="http://schemas.openxmlformats.org/officeDocument/2006/relationships/hyperlink" Target="https://www.drugs.ie/resources/covid/harm_reduction_advice_for_people_who_use_drugs_during_covid_19_pandemic/" TargetMode="External"/><Relationship Id="rId18" Type="http://schemas.openxmlformats.org/officeDocument/2006/relationships/hyperlink" Target="https://www.drugs.ie/resources/covid/dual_diagnosis/"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drugs.ie/nitrous_oxide_risk_reduction/" TargetMode="External"/><Relationship Id="rId7" Type="http://schemas.openxmlformats.org/officeDocument/2006/relationships/endnotes" Target="endnotes.xml"/><Relationship Id="rId12" Type="http://schemas.openxmlformats.org/officeDocument/2006/relationships/hyperlink" Target="https://fourfourmag.com/drug-harm-reduction-information-in-light-of-coronavirus/" TargetMode="External"/><Relationship Id="rId17" Type="http://schemas.openxmlformats.org/officeDocument/2006/relationships/hyperlink" Target="https://www.drugs.ie/resources/covid/changes_to_os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drugs.ie/resources/naloxone/" TargetMode="External"/><Relationship Id="rId20" Type="http://schemas.openxmlformats.org/officeDocument/2006/relationships/hyperlink" Target="https://www.drugs.ie/features/feature/ballymun_drug_and_alcohol_task_force_webina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drugs.ie/resources/covid/harm_reduction_advice_for_people_who_use_drugs_during_covid_19_pandemic/"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usi.ie/covid/minding-your-mental-health-during-covid-19/alcohol-advice-for-students-during-covid-19/" TargetMode="External"/><Relationship Id="rId23" Type="http://schemas.openxmlformats.org/officeDocument/2006/relationships/footer" Target="footer1.xml"/><Relationship Id="rId10" Type="http://schemas.openxmlformats.org/officeDocument/2006/relationships/hyperlink" Target="http://www.drugs.ie/survey" TargetMode="External"/><Relationship Id="rId19" Type="http://schemas.openxmlformats.org/officeDocument/2006/relationships/hyperlink" Target="https://www.drugs.ie/resources/covid/drug_recovery/" TargetMode="External"/><Relationship Id="rId4" Type="http://schemas.openxmlformats.org/officeDocument/2006/relationships/settings" Target="settings.xml"/><Relationship Id="rId9" Type="http://schemas.openxmlformats.org/officeDocument/2006/relationships/hyperlink" Target="http://www.drugs.ie/KnowingtheSigns" TargetMode="External"/><Relationship Id="rId14" Type="http://schemas.openxmlformats.org/officeDocument/2006/relationships/hyperlink" Target="https://www.drugs.ie/resources/covid/alcohol/" TargetMode="External"/><Relationship Id="rId22" Type="http://schemas.openxmlformats.org/officeDocument/2006/relationships/hyperlink" Target="https://www.drugs.ie/risk_reduction_for_cannabis_edible_products/"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Fidelma Browne</dc:creator>
  <cp:lastModifiedBy>Nicki Killeen</cp:lastModifiedBy>
  <cp:revision>3</cp:revision>
  <cp:lastPrinted>2018-03-09T14:11:00Z</cp:lastPrinted>
  <dcterms:created xsi:type="dcterms:W3CDTF">2021-06-14T20:13:00Z</dcterms:created>
  <dcterms:modified xsi:type="dcterms:W3CDTF">2021-06-15T12:32:00Z</dcterms:modified>
</cp:coreProperties>
</file>