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FDE8" w14:textId="77777777" w:rsidR="00B57E16" w:rsidRDefault="00FC1DC8" w:rsidP="0016095B">
      <w:pPr>
        <w:pStyle w:val="Heading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78579581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530F691A" w14:textId="77777777" w:rsidR="003B2742" w:rsidRDefault="003B2742" w:rsidP="003B2742">
      <w:pPr>
        <w:pStyle w:val="Heading2"/>
        <w:numPr>
          <w:ilvl w:val="1"/>
          <w:numId w:val="4"/>
        </w:numPr>
      </w:pPr>
      <w:r>
        <w:t>Változás hatása a modellre</w:t>
      </w:r>
    </w:p>
    <w:p w14:paraId="113FF260" w14:textId="77777777" w:rsidR="003B2742" w:rsidRDefault="003B2742" w:rsidP="003B2742">
      <w:pPr>
        <w:pStyle w:val="Heading3"/>
      </w:pPr>
      <w:r>
        <w:t>Módosult osztálydiagram</w:t>
      </w:r>
    </w:p>
    <w:p w14:paraId="5D41FDE0" w14:textId="13C5E5EF" w:rsidR="003B2742" w:rsidRPr="00D16584" w:rsidRDefault="004B1A4D" w:rsidP="003B2742">
      <w:pPr>
        <w:rPr>
          <w:iCs/>
        </w:rPr>
      </w:pPr>
      <w:r>
        <w:fldChar w:fldCharType="begin"/>
      </w:r>
      <w:r>
        <w:instrText xml:space="preserve"> INCLUDEPICTURE "https://cdn.discordapp.com/attachments/984057455728267324/1098248254359081192/image.png"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1676F9" wp14:editId="44412F71">
            <wp:extent cx="5760720" cy="3213735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B572A2" w14:textId="77777777" w:rsidR="003B2742" w:rsidRDefault="003B2742" w:rsidP="003B2742">
      <w:pPr>
        <w:pStyle w:val="Heading3"/>
      </w:pPr>
      <w:r>
        <w:t>Új vagy megváltozó metódusok</w:t>
      </w:r>
    </w:p>
    <w:p w14:paraId="13DA0E95" w14:textId="36C64FC3" w:rsidR="00D16584" w:rsidRDefault="004B1A4D" w:rsidP="00D16584">
      <w:pPr>
        <w:pStyle w:val="Heading4"/>
        <w:ind w:left="141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Map</w:t>
      </w:r>
    </w:p>
    <w:p w14:paraId="14086B8A" w14:textId="136ABADB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r>
        <w:t>getNode</w:t>
      </w:r>
      <w:proofErr w:type="spellEnd"/>
      <w:r>
        <w:t xml:space="preserve">(int): Visszaadja az </w:t>
      </w:r>
      <w:r w:rsidR="00BA162C">
        <w:t>adott</w:t>
      </w:r>
      <w:r>
        <w:t xml:space="preserve"> indexen lévő </w:t>
      </w:r>
      <w:proofErr w:type="spellStart"/>
      <w:r>
        <w:t>Node</w:t>
      </w:r>
      <w:proofErr w:type="spellEnd"/>
      <w:r>
        <w:t>-ot a Map-</w:t>
      </w:r>
      <w:proofErr w:type="spellStart"/>
      <w:r>
        <w:t>ból</w:t>
      </w:r>
      <w:proofErr w:type="spellEnd"/>
      <w:r>
        <w:t>.</w:t>
      </w:r>
    </w:p>
    <w:p w14:paraId="0A55EBBB" w14:textId="55EAEA17" w:rsidR="004B1A4D" w:rsidRDefault="004B1A4D" w:rsidP="004B1A4D">
      <w:pPr>
        <w:tabs>
          <w:tab w:val="left" w:pos="1418"/>
        </w:tabs>
        <w:ind w:left="1418"/>
      </w:pPr>
      <w:r>
        <w:t>+</w:t>
      </w:r>
      <w:proofErr w:type="spellStart"/>
      <w:r>
        <w:t>getNodeCount</w:t>
      </w:r>
      <w:proofErr w:type="spellEnd"/>
      <w:r>
        <w:t xml:space="preserve">(): Visszaadja </w:t>
      </w:r>
      <w:r w:rsidR="004A0109">
        <w:t xml:space="preserve">a Map-ban lévő </w:t>
      </w:r>
      <w:proofErr w:type="spellStart"/>
      <w:r w:rsidR="004A0109">
        <w:t>Node</w:t>
      </w:r>
      <w:proofErr w:type="spellEnd"/>
      <w:r w:rsidR="004A0109">
        <w:t>-ok számát.</w:t>
      </w:r>
    </w:p>
    <w:p w14:paraId="587B234E" w14:textId="3B2C3BCF" w:rsidR="004A0109" w:rsidRDefault="004A0109" w:rsidP="004A0109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Node</w:t>
      </w:r>
      <w:proofErr w:type="spellEnd"/>
    </w:p>
    <w:p w14:paraId="1DF1B7DC" w14:textId="373AE426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r>
        <w:t>getUuid</w:t>
      </w:r>
      <w:proofErr w:type="spellEnd"/>
      <w:r>
        <w:t xml:space="preserve">(): Visszaadja az adott </w:t>
      </w:r>
      <w:proofErr w:type="spellStart"/>
      <w:r>
        <w:t>Node</w:t>
      </w:r>
      <w:proofErr w:type="spellEnd"/>
      <w:r>
        <w:t xml:space="preserve"> egyedi azonosítóját.</w:t>
      </w:r>
    </w:p>
    <w:p w14:paraId="21B99549" w14:textId="509FD7EF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r>
        <w:t>getNeighbours</w:t>
      </w:r>
      <w:proofErr w:type="spellEnd"/>
      <w:r>
        <w:t xml:space="preserve">(): Visszaad egy az adott </w:t>
      </w:r>
      <w:proofErr w:type="spellStart"/>
      <w:r>
        <w:t>Node</w:t>
      </w:r>
      <w:proofErr w:type="spellEnd"/>
      <w:r>
        <w:t>-hoz tartozó listát annak szomszédairól.</w:t>
      </w:r>
    </w:p>
    <w:p w14:paraId="70AEF55F" w14:textId="5995C5DF" w:rsidR="004A0109" w:rsidRDefault="004A0109" w:rsidP="004A0109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Cistern</w:t>
      </w:r>
      <w:proofErr w:type="spellEnd"/>
    </w:p>
    <w:p w14:paraId="410250FE" w14:textId="6F7C42A2" w:rsidR="004A0109" w:rsidRDefault="004A0109" w:rsidP="004A0109">
      <w:pPr>
        <w:tabs>
          <w:tab w:val="left" w:pos="1418"/>
        </w:tabs>
        <w:ind w:left="1418"/>
      </w:pPr>
      <w:r>
        <w:t>+</w:t>
      </w:r>
      <w:proofErr w:type="spellStart"/>
      <w:r>
        <w:t>RepairNode</w:t>
      </w:r>
      <w:proofErr w:type="spellEnd"/>
      <w:r>
        <w:t>(</w:t>
      </w:r>
      <w:proofErr w:type="spellStart"/>
      <w:r>
        <w:t>Character</w:t>
      </w:r>
      <w:proofErr w:type="spellEnd"/>
      <w:r>
        <w:t xml:space="preserve">): </w:t>
      </w:r>
      <w:r w:rsidR="007E2D14">
        <w:t>Nem hagyja, hogy a ciszternát megjavítsák.</w:t>
      </w:r>
    </w:p>
    <w:p w14:paraId="51728F8B" w14:textId="506842B7" w:rsidR="004A0109" w:rsidRDefault="004A0109" w:rsidP="004A0109">
      <w:pPr>
        <w:tabs>
          <w:tab w:val="left" w:pos="1418"/>
        </w:tabs>
        <w:ind w:left="1418"/>
      </w:pPr>
      <w:r>
        <w:lastRenderedPageBreak/>
        <w:t>+</w:t>
      </w:r>
      <w:proofErr w:type="spellStart"/>
      <w:r>
        <w:t>BreakNode</w:t>
      </w:r>
      <w:proofErr w:type="spellEnd"/>
      <w:r>
        <w:t>(</w:t>
      </w:r>
      <w:proofErr w:type="spellStart"/>
      <w:r>
        <w:t>Character</w:t>
      </w:r>
      <w:proofErr w:type="spellEnd"/>
      <w:r>
        <w:t>):</w:t>
      </w:r>
      <w:r w:rsidR="007E2D14">
        <w:t xml:space="preserve"> Nem hagyja, hogy a ciszterna elromoljon.</w:t>
      </w:r>
    </w:p>
    <w:p w14:paraId="4B21C20E" w14:textId="7B61C44F" w:rsidR="007E2D14" w:rsidRDefault="007E2D14" w:rsidP="004A0109">
      <w:pPr>
        <w:tabs>
          <w:tab w:val="left" w:pos="1418"/>
        </w:tabs>
        <w:ind w:left="1418"/>
      </w:pPr>
      <w:r>
        <w:t>+</w:t>
      </w:r>
      <w:proofErr w:type="spellStart"/>
      <w:r>
        <w:t>givePump</w:t>
      </w:r>
      <w:proofErr w:type="spellEnd"/>
      <w:r>
        <w:t>(): Odaad egy már elkészített pumpát a rajta álló szerelőnek, ha van ilyen.</w:t>
      </w:r>
    </w:p>
    <w:p w14:paraId="6D2249A5" w14:textId="481EE896" w:rsidR="007E2D14" w:rsidRDefault="007E2D14" w:rsidP="007E2D14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Pump</w:t>
      </w:r>
      <w:proofErr w:type="spellEnd"/>
    </w:p>
    <w:p w14:paraId="40F8A346" w14:textId="1CA82889" w:rsidR="007E2D14" w:rsidRDefault="007E2D14" w:rsidP="007E2D14">
      <w:pPr>
        <w:tabs>
          <w:tab w:val="left" w:pos="1418"/>
        </w:tabs>
        <w:ind w:left="1418"/>
      </w:pPr>
      <w:r>
        <w:t>+</w:t>
      </w:r>
      <w:proofErr w:type="spellStart"/>
      <w:r w:rsidR="00BA162C">
        <w:t>setActiveInput</w:t>
      </w:r>
      <w:proofErr w:type="spellEnd"/>
      <w:r w:rsidR="00BA162C">
        <w:t>(</w:t>
      </w:r>
      <w:proofErr w:type="spellStart"/>
      <w:r w:rsidR="00BA162C">
        <w:t>Pipe</w:t>
      </w:r>
      <w:proofErr w:type="spellEnd"/>
      <w:r w:rsidR="00BA162C">
        <w:t>): Beállítja, hogy honnan folyik a víz a pumpába.</w:t>
      </w:r>
    </w:p>
    <w:p w14:paraId="79FA8E93" w14:textId="3FB3576D" w:rsidR="00BA162C" w:rsidRDefault="00BA162C" w:rsidP="007E2D14">
      <w:pPr>
        <w:tabs>
          <w:tab w:val="left" w:pos="1418"/>
        </w:tabs>
        <w:ind w:left="1418"/>
      </w:pPr>
      <w:r>
        <w:t>+</w:t>
      </w:r>
      <w:proofErr w:type="spellStart"/>
      <w:r>
        <w:t>setActiveOutput</w:t>
      </w:r>
      <w:proofErr w:type="spellEnd"/>
      <w:r>
        <w:t>(</w:t>
      </w:r>
      <w:proofErr w:type="spellStart"/>
      <w:r>
        <w:t>Pipe</w:t>
      </w:r>
      <w:proofErr w:type="spellEnd"/>
      <w:r>
        <w:t>): Beállítja, hogy hová folyik a víz a pumpából.</w:t>
      </w:r>
    </w:p>
    <w:p w14:paraId="1F0C4D3B" w14:textId="1A2ECDD8" w:rsidR="00BA162C" w:rsidRDefault="00BA162C" w:rsidP="00BA162C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Pipe</w:t>
      </w:r>
      <w:proofErr w:type="spellEnd"/>
    </w:p>
    <w:p w14:paraId="3B08ADC2" w14:textId="3C3A06DE" w:rsidR="00BA162C" w:rsidRDefault="00BA162C" w:rsidP="00BA162C">
      <w:pPr>
        <w:tabs>
          <w:tab w:val="left" w:pos="1418"/>
        </w:tabs>
        <w:ind w:left="1418"/>
      </w:pPr>
      <w:r>
        <w:t>+</w:t>
      </w:r>
      <w:proofErr w:type="spellStart"/>
      <w:r>
        <w:t>getCapacity</w:t>
      </w:r>
      <w:proofErr w:type="spellEnd"/>
      <w:r>
        <w:t>(): Visszaadja, hogy mekkora az adott cső kapacitása.</w:t>
      </w:r>
    </w:p>
    <w:p w14:paraId="76D153F9" w14:textId="5DDE3D74" w:rsidR="00B367A9" w:rsidRDefault="00B367A9" w:rsidP="00B367A9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Plumber</w:t>
      </w:r>
      <w:proofErr w:type="spellEnd"/>
    </w:p>
    <w:p w14:paraId="3D624CBE" w14:textId="7CC728F2" w:rsidR="00B367A9" w:rsidRDefault="00B367A9" w:rsidP="00B367A9">
      <w:pPr>
        <w:tabs>
          <w:tab w:val="left" w:pos="1418"/>
        </w:tabs>
        <w:ind w:left="1418"/>
      </w:pPr>
      <w:r>
        <w:t>+</w:t>
      </w:r>
      <w:proofErr w:type="spellStart"/>
      <w:r>
        <w:t>setPump</w:t>
      </w:r>
      <w:proofErr w:type="spellEnd"/>
      <w:r>
        <w:t>(): Beállítja a</w:t>
      </w:r>
      <w:r w:rsidR="00727E52">
        <w:t xml:space="preserve"> </w:t>
      </w:r>
      <w:r>
        <w:t>pumpát</w:t>
      </w:r>
      <w:r w:rsidR="00727E52">
        <w:t>, amin a szerelő áll</w:t>
      </w:r>
      <w:r>
        <w:t>.</w:t>
      </w:r>
    </w:p>
    <w:p w14:paraId="3D07F24B" w14:textId="08C22717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r>
        <w:t>GrabPipe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PickupPipe</w:t>
      </w:r>
      <w:proofErr w:type="spellEnd"/>
      <w:r>
        <w:t>(): Fölvesz egy pumpát a ciszternáról.</w:t>
      </w:r>
    </w:p>
    <w:p w14:paraId="24C3F890" w14:textId="50C0DD93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r>
        <w:t>AddPump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PlacePump</w:t>
      </w:r>
      <w:proofErr w:type="spellEnd"/>
      <w:r>
        <w:t>(): Leteszi a pumpát egy csőre.</w:t>
      </w:r>
    </w:p>
    <w:p w14:paraId="54959D7A" w14:textId="47BE562E" w:rsidR="00B367A9" w:rsidRDefault="00B367A9" w:rsidP="00B367A9">
      <w:pPr>
        <w:tabs>
          <w:tab w:val="left" w:pos="1418"/>
        </w:tabs>
        <w:ind w:left="1418"/>
      </w:pPr>
      <w:r>
        <w:t>*</w:t>
      </w:r>
      <w:proofErr w:type="spellStart"/>
      <w:r w:rsidR="004C79D2">
        <w:t>GrabPump</w:t>
      </w:r>
      <w:proofErr w:type="spellEnd"/>
      <w:r w:rsidR="004C79D2">
        <w:t xml:space="preserve">() </w:t>
      </w:r>
      <w:r w:rsidR="004C79D2">
        <w:sym w:font="Wingdings" w:char="F0E0"/>
      </w:r>
      <w:r w:rsidR="004C79D2">
        <w:t xml:space="preserve"> </w:t>
      </w:r>
      <w:proofErr w:type="spellStart"/>
      <w:r w:rsidR="004C79D2">
        <w:t>PickupPump</w:t>
      </w:r>
      <w:proofErr w:type="spellEnd"/>
      <w:r w:rsidR="004C79D2">
        <w:t>(): Fölvesz egy pumpát a ciszternáról.</w:t>
      </w:r>
    </w:p>
    <w:p w14:paraId="61803544" w14:textId="5B85C290" w:rsidR="004C79D2" w:rsidRDefault="004C79D2" w:rsidP="004C79D2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 w:rsidRPr="004C79D2">
        <w:rPr>
          <w:b w:val="0"/>
          <w:bCs w:val="0"/>
          <w:sz w:val="24"/>
          <w:szCs w:val="24"/>
        </w:rPr>
        <w:t>Character</w:t>
      </w:r>
      <w:proofErr w:type="spellEnd"/>
    </w:p>
    <w:p w14:paraId="2A4626E1" w14:textId="7B475C2B" w:rsidR="004C79D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getUuid</w:t>
      </w:r>
      <w:proofErr w:type="spellEnd"/>
      <w:r>
        <w:t>(): Visszaadja az adott karakter egyedi azonosítóját.</w:t>
      </w:r>
    </w:p>
    <w:p w14:paraId="559C92FA" w14:textId="1C47984D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getStandingOn</w:t>
      </w:r>
      <w:proofErr w:type="spellEnd"/>
      <w:r>
        <w:t>(): Visszaadja hogy hol áll az adott karakter.</w:t>
      </w:r>
    </w:p>
    <w:p w14:paraId="53D84B35" w14:textId="5C2A47F0" w:rsid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getName</w:t>
      </w:r>
      <w:proofErr w:type="spellEnd"/>
      <w:r>
        <w:t>(): Visszaadja az adott karakter nevét.</w:t>
      </w:r>
    </w:p>
    <w:p w14:paraId="46C8B196" w14:textId="3E21A0A1" w:rsidR="00727E52" w:rsidRPr="00727E52" w:rsidRDefault="00727E52" w:rsidP="00727E52">
      <w:pPr>
        <w:pStyle w:val="Heading4"/>
        <w:ind w:left="1418"/>
        <w:rPr>
          <w:b w:val="0"/>
          <w:bCs w:val="0"/>
          <w:sz w:val="24"/>
          <w:szCs w:val="24"/>
        </w:rPr>
      </w:pPr>
      <w:proofErr w:type="spellStart"/>
      <w:r w:rsidRPr="00727E52">
        <w:rPr>
          <w:b w:val="0"/>
          <w:bCs w:val="0"/>
          <w:sz w:val="24"/>
          <w:szCs w:val="24"/>
        </w:rPr>
        <w:t>Nomad</w:t>
      </w:r>
      <w:proofErr w:type="spellEnd"/>
    </w:p>
    <w:p w14:paraId="7013DB38" w14:textId="79B41CC1" w:rsidR="00727E52" w:rsidRPr="00727E52" w:rsidRDefault="00727E52" w:rsidP="00727E52">
      <w:pPr>
        <w:tabs>
          <w:tab w:val="left" w:pos="1418"/>
        </w:tabs>
        <w:ind w:left="1418"/>
      </w:pPr>
      <w:r>
        <w:t>+</w:t>
      </w:r>
      <w:proofErr w:type="spellStart"/>
      <w:r>
        <w:t>setPump</w:t>
      </w:r>
      <w:proofErr w:type="spellEnd"/>
      <w:r>
        <w:t>(): Beállítja a pumpát, amin a nomád áll.</w:t>
      </w:r>
    </w:p>
    <w:p w14:paraId="4E1536AB" w14:textId="77777777" w:rsidR="003B2742" w:rsidRDefault="003B2742" w:rsidP="003B2742">
      <w:pPr>
        <w:pStyle w:val="Heading3"/>
      </w:pPr>
      <w:r>
        <w:t>Szekvencia-diagramok</w:t>
      </w:r>
    </w:p>
    <w:p w14:paraId="1EDF0B00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14:paraId="6DB5C069" w14:textId="77777777" w:rsidR="00F91334" w:rsidRDefault="00F91334" w:rsidP="00F91334">
      <w:pPr>
        <w:pStyle w:val="Heading2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70A36BEF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4870B053" w14:textId="77777777" w:rsidR="001032BB" w:rsidRDefault="001032BB" w:rsidP="00F91334">
      <w:pPr>
        <w:pStyle w:val="Heading3"/>
      </w:pPr>
      <w:r>
        <w:t>Az interfész általános leírása</w:t>
      </w:r>
    </w:p>
    <w:p w14:paraId="26294DC6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199974CE" w14:textId="77777777" w:rsidR="00F91334" w:rsidRDefault="00F91334" w:rsidP="00F91334">
      <w:pPr>
        <w:pStyle w:val="Heading3"/>
      </w:pPr>
      <w:r>
        <w:t xml:space="preserve">Bemeneti </w:t>
      </w:r>
      <w:r w:rsidR="001032BB">
        <w:t>nyelv</w:t>
      </w:r>
    </w:p>
    <w:p w14:paraId="65568317" w14:textId="64BD0B19" w:rsidR="001032BB" w:rsidRPr="001032BB" w:rsidRDefault="001032BB" w:rsidP="005A04C6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42EFF27B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0A362C75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4A380AD2" w14:textId="627EEA59" w:rsidR="00F91334" w:rsidRPr="005A04C6" w:rsidRDefault="00F91334" w:rsidP="005A04C6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303F5A0" w14:textId="77777777" w:rsidR="00F91334" w:rsidRDefault="00F91334" w:rsidP="00F91334">
      <w:pPr>
        <w:pStyle w:val="magyarazat"/>
      </w:pPr>
      <w:r>
        <w:lastRenderedPageBreak/>
        <w:t>[Ha szükséges, meg kell adni a konfigurációs (pl. pályaképet megadó) fájlok nyelvtanát is.]</w:t>
      </w:r>
    </w:p>
    <w:p w14:paraId="29F2E513" w14:textId="77777777" w:rsidR="00F91334" w:rsidRDefault="00F91334" w:rsidP="00F91334">
      <w:pPr>
        <w:pStyle w:val="Heading3"/>
      </w:pPr>
      <w:r>
        <w:t>Kimeneti nyelv</w:t>
      </w:r>
    </w:p>
    <w:p w14:paraId="61240C4C" w14:textId="0CB1A80F" w:rsidR="00F91334" w:rsidRPr="00F91334" w:rsidRDefault="00F91334" w:rsidP="005A04C6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14:paraId="3EF8B805" w14:textId="77777777" w:rsidR="00F91334" w:rsidRDefault="00F91334" w:rsidP="00F91334">
      <w:pPr>
        <w:pStyle w:val="Heading2"/>
      </w:pPr>
      <w:r>
        <w:t xml:space="preserve">Összes részletes </w:t>
      </w:r>
      <w:proofErr w:type="spellStart"/>
      <w:r>
        <w:t>use-case</w:t>
      </w:r>
      <w:proofErr w:type="spellEnd"/>
    </w:p>
    <w:p w14:paraId="66B86DAF" w14:textId="77777777" w:rsidR="00F91334" w:rsidRDefault="00F91334" w:rsidP="00F91334">
      <w:pPr>
        <w:pStyle w:val="magyarazat"/>
      </w:pPr>
      <w:r>
        <w:t>[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852E593" w14:textId="17C036CA" w:rsidR="00F91334" w:rsidRDefault="00F91334" w:rsidP="005A04C6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5498B37E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F3E192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571A4D" w14:textId="77777777" w:rsidR="00F91334" w:rsidRDefault="00F91334" w:rsidP="002B19B7"/>
        </w:tc>
      </w:tr>
      <w:tr w:rsidR="00F91334" w14:paraId="781C6BCB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12AD97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E58B43" w14:textId="77777777" w:rsidR="00F91334" w:rsidRDefault="00F91334" w:rsidP="002B19B7"/>
        </w:tc>
      </w:tr>
      <w:tr w:rsidR="00F91334" w14:paraId="26842BE8" w14:textId="77777777" w:rsidTr="007E3F31">
        <w:trPr>
          <w:trHeight w:val="258"/>
        </w:trPr>
        <w:tc>
          <w:tcPr>
            <w:tcW w:w="2560" w:type="dxa"/>
          </w:tcPr>
          <w:p w14:paraId="756049F9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A02BFC9" w14:textId="77777777" w:rsidR="00F91334" w:rsidRDefault="00F91334" w:rsidP="002B19B7"/>
        </w:tc>
      </w:tr>
      <w:tr w:rsidR="00F91334" w14:paraId="46126520" w14:textId="77777777" w:rsidTr="007E3F31">
        <w:trPr>
          <w:trHeight w:val="272"/>
        </w:trPr>
        <w:tc>
          <w:tcPr>
            <w:tcW w:w="2560" w:type="dxa"/>
          </w:tcPr>
          <w:p w14:paraId="37952B5D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0AD5E95" w14:textId="77777777" w:rsidR="00F91334" w:rsidRDefault="00F91334" w:rsidP="002B19B7"/>
        </w:tc>
      </w:tr>
    </w:tbl>
    <w:p w14:paraId="053B4B8F" w14:textId="77777777" w:rsidR="00F91334" w:rsidRPr="00F91334" w:rsidRDefault="00F91334" w:rsidP="00F91334"/>
    <w:p w14:paraId="4ECE5DE0" w14:textId="77777777" w:rsidR="00F91334" w:rsidRDefault="00F91334" w:rsidP="00F91334">
      <w:pPr>
        <w:pStyle w:val="Heading2"/>
      </w:pPr>
      <w:r>
        <w:t>Tesztelési terv</w:t>
      </w:r>
    </w:p>
    <w:p w14:paraId="0007AB2D" w14:textId="585D132E" w:rsidR="00F91334" w:rsidRDefault="00F91334" w:rsidP="005A04C6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7ABC70BB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3E9ED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A604825" w14:textId="77777777" w:rsidR="00E8788A" w:rsidRDefault="00E8788A" w:rsidP="002B19B7"/>
        </w:tc>
      </w:tr>
      <w:tr w:rsidR="00E8788A" w14:paraId="7403C09F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A3DA61A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A1A0A24" w14:textId="77777777" w:rsidR="00E8788A" w:rsidRDefault="00E8788A" w:rsidP="002B19B7"/>
        </w:tc>
      </w:tr>
      <w:tr w:rsidR="00E8788A" w14:paraId="7A3110AA" w14:textId="77777777" w:rsidTr="007E3F31">
        <w:trPr>
          <w:trHeight w:val="270"/>
        </w:trPr>
        <w:tc>
          <w:tcPr>
            <w:tcW w:w="2560" w:type="dxa"/>
          </w:tcPr>
          <w:p w14:paraId="4F0180C8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7B65D97" w14:textId="77777777" w:rsidR="00E8788A" w:rsidRDefault="00E8788A" w:rsidP="002B19B7"/>
        </w:tc>
      </w:tr>
    </w:tbl>
    <w:p w14:paraId="47594D68" w14:textId="77777777" w:rsidR="00E8788A" w:rsidRPr="00F91334" w:rsidRDefault="00E8788A" w:rsidP="00F91334"/>
    <w:p w14:paraId="47FB6E2A" w14:textId="77777777" w:rsidR="00F91334" w:rsidRDefault="00F91334" w:rsidP="00F91334">
      <w:pPr>
        <w:pStyle w:val="Heading2"/>
      </w:pPr>
      <w:r>
        <w:t>Tesztelést támogató segéd- és fordítóprogramok specifikálása</w:t>
      </w:r>
    </w:p>
    <w:p w14:paraId="0072B0A0" w14:textId="668D05D6" w:rsidR="009D294B" w:rsidRDefault="00E8788A" w:rsidP="005A04C6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0A91F6C0" w14:textId="6316277F" w:rsidR="009D294B" w:rsidRDefault="009D294B" w:rsidP="005A04C6">
      <w:pPr>
        <w:pStyle w:val="Heading2"/>
        <w:spacing w:after="240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686DD844" w14:textId="77777777" w:rsidTr="009D294B">
        <w:tc>
          <w:tcPr>
            <w:tcW w:w="2214" w:type="dxa"/>
            <w:shd w:val="clear" w:color="auto" w:fill="E6E6E6"/>
          </w:tcPr>
          <w:p w14:paraId="1CB3C76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7F6190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B147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BDA4F3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39944447" w14:textId="77777777" w:rsidTr="009D294B">
        <w:tc>
          <w:tcPr>
            <w:tcW w:w="2214" w:type="dxa"/>
          </w:tcPr>
          <w:p w14:paraId="590E884F" w14:textId="439C9386" w:rsidR="009D294B" w:rsidRDefault="00941B28" w:rsidP="007E3F31">
            <w:r>
              <w:t>2023. 04. 19. 13:00</w:t>
            </w:r>
          </w:p>
        </w:tc>
        <w:tc>
          <w:tcPr>
            <w:tcW w:w="2214" w:type="dxa"/>
          </w:tcPr>
          <w:p w14:paraId="1D903636" w14:textId="0798D090" w:rsidR="009D294B" w:rsidRDefault="00941B28" w:rsidP="007E3F31">
            <w:r>
              <w:t>3,</w:t>
            </w:r>
            <w:r w:rsidR="00A63B89">
              <w:t>5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43E5037C" w14:textId="0699AD22" w:rsidR="009D294B" w:rsidRDefault="00941B28" w:rsidP="007E3F31">
            <w:r>
              <w:t>Zsigmond</w:t>
            </w:r>
          </w:p>
        </w:tc>
        <w:tc>
          <w:tcPr>
            <w:tcW w:w="2214" w:type="dxa"/>
          </w:tcPr>
          <w:p w14:paraId="3EA0CAE3" w14:textId="7716FAFD" w:rsidR="009D294B" w:rsidRDefault="00941B28" w:rsidP="007E3F31">
            <w:r>
              <w:t>A feladat előkészítése, változások leírása.</w:t>
            </w:r>
          </w:p>
        </w:tc>
      </w:tr>
      <w:tr w:rsidR="00A63B89" w14:paraId="1A082E7F" w14:textId="77777777" w:rsidTr="009D294B">
        <w:tc>
          <w:tcPr>
            <w:tcW w:w="2214" w:type="dxa"/>
          </w:tcPr>
          <w:p w14:paraId="4B0FA7FF" w14:textId="0B2C6670" w:rsidR="00A63B89" w:rsidRDefault="00A63B89" w:rsidP="007E3F31">
            <w:r>
              <w:t>2023. 04. 19. 14:30</w:t>
            </w:r>
          </w:p>
        </w:tc>
        <w:tc>
          <w:tcPr>
            <w:tcW w:w="2214" w:type="dxa"/>
          </w:tcPr>
          <w:p w14:paraId="32ACB914" w14:textId="070F0340" w:rsidR="00A63B89" w:rsidRDefault="00A63B89" w:rsidP="007E3F31">
            <w:r>
              <w:t>0,25 óra</w:t>
            </w:r>
          </w:p>
        </w:tc>
        <w:tc>
          <w:tcPr>
            <w:tcW w:w="2214" w:type="dxa"/>
          </w:tcPr>
          <w:p w14:paraId="27450D22" w14:textId="63F2C1F2" w:rsidR="00A63B89" w:rsidRDefault="00A63B89" w:rsidP="007E3F31">
            <w:r>
              <w:t>Nyilas, Zsigmond</w:t>
            </w:r>
          </w:p>
        </w:tc>
        <w:tc>
          <w:tcPr>
            <w:tcW w:w="2214" w:type="dxa"/>
          </w:tcPr>
          <w:p w14:paraId="1F15952A" w14:textId="71346DF5" w:rsidR="00A63B89" w:rsidRDefault="00A63B89" w:rsidP="007E3F31">
            <w:r>
              <w:t>Értekezlet a változásokról.</w:t>
            </w:r>
          </w:p>
        </w:tc>
      </w:tr>
      <w:tr w:rsidR="00A63B89" w14:paraId="7E98183E" w14:textId="77777777" w:rsidTr="009D294B">
        <w:tc>
          <w:tcPr>
            <w:tcW w:w="2214" w:type="dxa"/>
          </w:tcPr>
          <w:p w14:paraId="25877AD6" w14:textId="56F90B3C" w:rsidR="00A63B89" w:rsidRDefault="00A63B89" w:rsidP="007E3F31">
            <w:r>
              <w:t>2023. 04. 19. 14:45</w:t>
            </w:r>
          </w:p>
        </w:tc>
        <w:tc>
          <w:tcPr>
            <w:tcW w:w="2214" w:type="dxa"/>
          </w:tcPr>
          <w:p w14:paraId="59802634" w14:textId="2118953D" w:rsidR="00A63B89" w:rsidRDefault="00A63B89" w:rsidP="007E3F31">
            <w:r>
              <w:t>2 óra</w:t>
            </w:r>
          </w:p>
        </w:tc>
        <w:tc>
          <w:tcPr>
            <w:tcW w:w="2214" w:type="dxa"/>
          </w:tcPr>
          <w:p w14:paraId="24467727" w14:textId="388F1634" w:rsidR="00A63B89" w:rsidRDefault="00A63B89" w:rsidP="007E3F31">
            <w:r>
              <w:t>Nyilas</w:t>
            </w:r>
          </w:p>
        </w:tc>
        <w:tc>
          <w:tcPr>
            <w:tcW w:w="2214" w:type="dxa"/>
          </w:tcPr>
          <w:p w14:paraId="3E55D9FA" w14:textId="762EAA82" w:rsidR="00A63B89" w:rsidRDefault="00A63B89" w:rsidP="007E3F31">
            <w:r>
              <w:t>A változások beírása a diagramokba.</w:t>
            </w:r>
          </w:p>
        </w:tc>
      </w:tr>
    </w:tbl>
    <w:p w14:paraId="47419705" w14:textId="77777777" w:rsidR="009D294B" w:rsidRPr="00F91334" w:rsidRDefault="009D294B" w:rsidP="009D294B"/>
    <w:sectPr w:rsidR="009D294B" w:rsidRPr="00F91334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0D9D4" w14:textId="77777777" w:rsidR="0045586F" w:rsidRDefault="0045586F">
      <w:r>
        <w:separator/>
      </w:r>
    </w:p>
  </w:endnote>
  <w:endnote w:type="continuationSeparator" w:id="0">
    <w:p w14:paraId="7A0509E5" w14:textId="77777777" w:rsidR="0045586F" w:rsidRDefault="0045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3F73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EF984" w14:textId="77777777" w:rsidR="00456E01" w:rsidRDefault="00456E01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5D9F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274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21491E" w14:textId="77777777" w:rsidR="00456E01" w:rsidRDefault="00627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4062B">
      <w:rPr>
        <w:noProof/>
        <w:lang w:val="en-US"/>
      </w:rPr>
      <w:t>2023-04-19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B63CC" w14:textId="77777777" w:rsidR="0045586F" w:rsidRDefault="0045586F">
      <w:r>
        <w:separator/>
      </w:r>
    </w:p>
  </w:footnote>
  <w:footnote w:type="continuationSeparator" w:id="0">
    <w:p w14:paraId="35A81B62" w14:textId="77777777" w:rsidR="0045586F" w:rsidRDefault="00455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339C" w14:textId="2EC89455" w:rsidR="00F327F2" w:rsidRPr="0064062B" w:rsidRDefault="00A35A55" w:rsidP="00995C0B">
    <w:pPr>
      <w:pStyle w:val="Footer"/>
      <w:tabs>
        <w:tab w:val="clear" w:pos="4536"/>
        <w:tab w:val="clear" w:pos="9072"/>
        <w:tab w:val="left" w:pos="7371"/>
      </w:tabs>
      <w:rPr>
        <w:i/>
        <w:color w:val="0000FF"/>
        <w:lang w:val="en-US"/>
      </w:rPr>
    </w:pPr>
    <w:r w:rsidRPr="00A35A55">
      <w:t>7. Prototípus koncepciója</w:t>
    </w:r>
    <w:r w:rsidR="00F327F2">
      <w:tab/>
    </w:r>
    <w:proofErr w:type="spellStart"/>
    <w:r w:rsidR="00AF1996" w:rsidRPr="00AF1996">
      <w:rPr>
        <w:i/>
      </w:rPr>
      <w:t>ez_mode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BB6C919E"/>
    <w:lvl w:ilvl="0">
      <w:start w:val="7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59510629">
    <w:abstractNumId w:val="0"/>
  </w:num>
  <w:num w:numId="2" w16cid:durableId="616570882">
    <w:abstractNumId w:val="2"/>
  </w:num>
  <w:num w:numId="3" w16cid:durableId="506486134">
    <w:abstractNumId w:val="1"/>
  </w:num>
  <w:num w:numId="4" w16cid:durableId="973365391">
    <w:abstractNumId w:val="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3232007">
    <w:abstractNumId w:val="2"/>
  </w:num>
  <w:num w:numId="6" w16cid:durableId="665403969">
    <w:abstractNumId w:val="2"/>
  </w:num>
  <w:num w:numId="7" w16cid:durableId="1508053439">
    <w:abstractNumId w:val="2"/>
  </w:num>
  <w:num w:numId="8" w16cid:durableId="1984458574">
    <w:abstractNumId w:val="2"/>
  </w:num>
  <w:num w:numId="9" w16cid:durableId="1352142200">
    <w:abstractNumId w:val="2"/>
  </w:num>
  <w:num w:numId="10" w16cid:durableId="1825510671">
    <w:abstractNumId w:val="2"/>
  </w:num>
  <w:num w:numId="11" w16cid:durableId="1449474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hu-H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6095B"/>
    <w:rsid w:val="002A48FD"/>
    <w:rsid w:val="002B19B7"/>
    <w:rsid w:val="002E01B6"/>
    <w:rsid w:val="003A6254"/>
    <w:rsid w:val="003B16EF"/>
    <w:rsid w:val="003B2742"/>
    <w:rsid w:val="003F0138"/>
    <w:rsid w:val="004177CD"/>
    <w:rsid w:val="0045586F"/>
    <w:rsid w:val="00456E01"/>
    <w:rsid w:val="004A0109"/>
    <w:rsid w:val="004B07DC"/>
    <w:rsid w:val="004B1A4D"/>
    <w:rsid w:val="004C79D2"/>
    <w:rsid w:val="0050216C"/>
    <w:rsid w:val="005A04C6"/>
    <w:rsid w:val="005A5861"/>
    <w:rsid w:val="005B5E86"/>
    <w:rsid w:val="00627B50"/>
    <w:rsid w:val="0064062B"/>
    <w:rsid w:val="00727E52"/>
    <w:rsid w:val="007D6BEB"/>
    <w:rsid w:val="007E2D14"/>
    <w:rsid w:val="007E3F31"/>
    <w:rsid w:val="00913EC1"/>
    <w:rsid w:val="00941B28"/>
    <w:rsid w:val="00995C0B"/>
    <w:rsid w:val="009D294B"/>
    <w:rsid w:val="00A35A55"/>
    <w:rsid w:val="00A63B89"/>
    <w:rsid w:val="00AB0AEF"/>
    <w:rsid w:val="00AF1996"/>
    <w:rsid w:val="00B367A9"/>
    <w:rsid w:val="00B57E16"/>
    <w:rsid w:val="00B77832"/>
    <w:rsid w:val="00BA162C"/>
    <w:rsid w:val="00BD71B5"/>
    <w:rsid w:val="00C001F6"/>
    <w:rsid w:val="00C4195D"/>
    <w:rsid w:val="00C560DE"/>
    <w:rsid w:val="00C9309A"/>
    <w:rsid w:val="00CA38FF"/>
    <w:rsid w:val="00D16584"/>
    <w:rsid w:val="00D305A8"/>
    <w:rsid w:val="00D53725"/>
    <w:rsid w:val="00D75E87"/>
    <w:rsid w:val="00DD55E5"/>
    <w:rsid w:val="00E42835"/>
    <w:rsid w:val="00E63B97"/>
    <w:rsid w:val="00E8788A"/>
    <w:rsid w:val="00E95F45"/>
    <w:rsid w:val="00EA1C2C"/>
    <w:rsid w:val="00F327F2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5C85D97C"/>
  <w15:chartTrackingRefBased/>
  <w15:docId w15:val="{E67B85A1-00CF-8E49-AA05-2E428B6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327F2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alloonText">
    <w:name w:val="Balloon Text"/>
    <w:basedOn w:val="Normal"/>
    <w:link w:val="BalloonTextChar"/>
    <w:rsid w:val="0062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676</Words>
  <Characters>4547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Botond Zsigmond</cp:lastModifiedBy>
  <cp:revision>4</cp:revision>
  <dcterms:created xsi:type="dcterms:W3CDTF">2023-04-19T14:35:00Z</dcterms:created>
  <dcterms:modified xsi:type="dcterms:W3CDTF">2023-04-19T14:45:00Z</dcterms:modified>
</cp:coreProperties>
</file>