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rFonts w:ascii="Cinzel" w:hAnsi="Cinzel"/>
          <w:b/>
          <w:color w:val="C5A059"/>
          <w:sz w:val="52"/>
        </w:rPr>
        <w:t>SIGNAL CITY v2.0:</w:t>
        <w:br/>
        <w:t>ACADEMIC REPORT &amp; CURRICULUM MANUAL</w:t>
      </w:r>
    </w:p>
    <w:p>
      <w:pPr>
        <w:spacing w:after="2800"/>
        <w:jc w:val="center"/>
      </w:pPr>
      <w:r>
        <w:rPr>
          <w:rFonts w:ascii="Marcellus" w:hAnsi="Marcellus"/>
          <w:color w:val="646E78"/>
          <w:sz w:val="22"/>
        </w:rPr>
        <w:t>An Immersive Gamified Laboratory Platform for CS-401: Design &amp; Analysis of Algorithms</w:t>
        <w:br/>
        <w:t>Full-Stack Decoupled Architecture, Swarm Intelligence, Neural District Zoning, and Live Weather Systems</w:t>
      </w:r>
    </w:p>
    <w:p>
      <w:pPr>
        <w:jc w:val="center"/>
      </w:pPr>
      <w:r>
        <w:rPr>
          <w:rFonts w:ascii="Arial" w:hAnsi="Arial"/>
          <w:i/>
          <w:color w:val="505050"/>
          <w:sz w:val="19"/>
        </w:rPr>
        <w:t>Course Alignment: Design &amp; Analysis of Algorithms (CS-401)</w:t>
        <w:br/>
        <w:t>State of Implementation: Decoupled to sub-routers, Motor Async DB, Weather Engine</w:t>
        <w:br/>
        <w:t>Document Version: 3.0 (Overwritten Master Report)</w:t>
        <w:br/>
        <w:t>Date of Release: June 2026</w:t>
      </w:r>
    </w:p>
    <w:p>
      <w:r>
        <w:br w:type="page"/>
      </w:r>
    </w:p>
    <w:p>
      <w:pPr>
        <w:pStyle w:val="Heading1"/>
      </w:pPr>
      <w:r>
        <w:t>ABSTRACT</w:t>
      </w:r>
    </w:p>
    <w:p>
      <w:pPr>
        <w:spacing w:after="120" w:before="0" w:line="276" w:lineRule="auto"/>
      </w:pPr>
      <w:r>
        <w:t>This report details the architectural transformation, theoretical underpinnings, and pedagogical implications of SIGNAL CITY v2.0. Signal City is an educational browser game designed for university-level courses in the Design and Analysis of Algorithms (DAA). Traditional algorithm visualizers isolate concepts, leaving students disconnected from how algorithmic performance affects system behaviors. Signal City v2.0 solves this issue by introducing a dual-mode gameplay loop: Mode 1 (Signal Map) uses real-world OpenStreetMap road networks and coordinates to run graph, swarm, and ML optimization algorithms; Mode 2 (Signal Forge) implements a Civilization 6-inspired city builder hex-grid powered by Phaser.js, where infrastructure connections are governed by strict algorithm execution constraints. The system has been fully re-engineered to run on a decoupled FastAPI backend, supported by an asynchronous MongoDB connection (with an offline in-memory fallback), JWT auth, and a real-time WebSocket algorithm streaming engine. Additionally, the project features a live weather integration powered by the OpenWeatherMap API that dynamically adjusts edge weights and capacities. An empirical efficiency scoring engine grades player runs against mathematical Big-O bounds, awarding gold and research points. This creates a tight loop connecting theoretical algorithmic complexity to tangible gameplay success.</w:t>
      </w:r>
    </w:p>
    <w:p/>
    <w:p>
      <w:pPr>
        <w:pStyle w:val="Heading1"/>
      </w:pPr>
      <w:r>
        <w:t>1. INTRODUCTION</w:t>
      </w:r>
    </w:p>
    <w:p>
      <w:pPr>
        <w:spacing w:after="120" w:before="0" w:line="276" w:lineRule="auto"/>
      </w:pPr>
      <w:r>
        <w:t>In modern computer science curricula, the Design and Analysis of Algorithms (DAA) course is foundational, establishing the conceptual framework required to evaluate computational tractability, spatial-temporal optimization, and data structure efficiency. However, a persistent pedagogical challenge is the disconnect between theoretical complexity classes (e.g., O(V log V) vs. O(V^2)) and their physical impact in complex software systems. Students frequently memorize recurrence relations and asymptotic bounds without developing an intuition for how algorithms dynamically scale, adapt to real-world datasets, or interact with changing system environments.</w:t>
      </w:r>
    </w:p>
    <w:p>
      <w:pPr>
        <w:spacing w:after="120" w:before="0" w:line="276" w:lineRule="auto"/>
      </w:pPr>
      <w:r>
        <w:t>Historically, educational software has relied on passive visualizers (e.g., sorting bars, abstract node graphs) that lack stakes or realistic system scale. SIGNAL CITY v2.0 addresses this challenge by wrapping 33 algorithm generators within an interactive, municipal strategy game. The application shifts the student's role from a passive observer to a city architect who must deploy algorithms to manage real-world road networks and procedural district layouts. Algorithm runtime metrics (operations executed, memory allocation, and wall-clock time) are mapped to game resources, rendering complexity analysis immediately relevant. This document details the rehaul architecture, the theoretical foundations of the algorithms, and the results of this gamified educational environment.</w:t>
      </w:r>
    </w:p>
    <w:p/>
    <w:p>
      <w:pPr>
        <w:pStyle w:val="Heading1"/>
      </w:pPr>
      <w:r>
        <w:t>2. PROBLEM DEFINITION &amp; SCOPE</w:t>
      </w:r>
    </w:p>
    <w:p>
      <w:pPr>
        <w:spacing w:after="120" w:before="0" w:line="276" w:lineRule="auto"/>
      </w:pPr>
      <w:r>
        <w:t>The original iteration (v1.0) of Signal City functioned primarily as a local simulator with several architectural limitations. First, the database was built on SQLite, which blocked asynchronous connection pooling, making it incompatible with multi-user laboratory environments. Second, the frontend relied on a single Three.js canvas that, while functionally visual, lacked clear gameplay loops, structured economics, or clear progression rules. Third, algorithms were fully unlocked from the start, bypassing level-progression incentives. Fourth, the map engine lacked geographic detail, displaying abstract graphs rather than recognizable urban layouts.</w:t>
      </w:r>
    </w:p>
    <w:p>
      <w:pPr>
        <w:spacing w:after="120" w:before="0" w:line="276" w:lineRule="auto"/>
      </w:pPr>
      <w:r>
        <w:t>The scope of the v2.0 overhaul was defined by five key requirements:</w:t>
        <w:br/>
        <w:t>1. Re-engineer the database layer to utilize MongoDB via the motor async driver, while preserving a pure-Python asynchronous database fallback to ensure immediate execution in environment configurations lacking external db servers.</w:t>
        <w:br/>
        <w:t>2. Introduce a dual-mode visualization client: Mode 1 rendering actual Indian municipal topologies on Leaflet maps with detailed Point-of-Interest (POI) overlays; Mode 2 providing an interactive isometric city builder on a Phaser.js grid.</w:t>
        <w:br/>
        <w:t>3. Incorporate a gamified Technology Tree and Level Progression registry that gates access to algorithms, requiring players to spend Research Points (RP) earned through high-efficiency runs to unlock advanced code nodes.</w:t>
        <w:br/>
        <w:t>4. Develop game-theoretic challenges (Wardrop Equilibrium traffic congestion simulations and Edmonds-Karp min-cut security games) that demonstrate practical applications of algorithms.</w:t>
        <w:br/>
        <w:t>5. Integrate a live weather system using geocoded OpenWeatherMap queries that overlays canvas animations and dynamically scales edge weights, forcing players to adapt their layouts to environmental shifts.</w:t>
      </w:r>
    </w:p>
    <w:p/>
    <w:p>
      <w:pPr>
        <w:pStyle w:val="Heading1"/>
      </w:pPr>
      <w:r>
        <w:t>3. OBJECTIVES</w:t>
      </w:r>
    </w:p>
    <w:p>
      <w:pPr>
        <w:spacing w:after="120" w:before="0" w:line="276" w:lineRule="auto"/>
      </w:pPr>
      <w:r>
        <w:t>The main objective of SIGNAL CITY v2.0 is to establish an active, gamified learning laboratory for algorithm analysis. This is broken down into specific technical goals:</w:t>
        <w:br/>
        <w:t>Pedagogical Objectives:</w:t>
        <w:br/>
        <w:t>- Enable students to visually observe algorithm execution steps (relaxations, tree contractions, partition updates) and compare empirical operation counts directly with theoretical asymptotic bounds.</w:t>
        <w:br/>
        <w:t>- Demonstrate how algorithms solve real-world problems by routing traffic, placing facilities, and zoning districts.</w:t>
        <w:br/>
        <w:t>Technical Objectives:</w:t>
        <w:br/>
        <w:t>- Develop a decoupled, sub-routed backend using FastAPI to manage endpoints for authentication, geocoding, and game state synchronization.</w:t>
        <w:br/>
        <w:t>- Implement an asynchronous WebSocket protocol to stream step-by-step algorithm states from Python generators to Javascript clients without blocking server threads.</w:t>
        <w:br/>
        <w:t>- Design a high-performance particle system on HTML5 canvas layers that overlays both maps and Phaser viewports to render weather conditions (STORM, RAIN, BLIZZARD, FOG, CLEAR) without dropping frame rates.</w:t>
        <w:br/>
        <w:t>- Formulate a math-based grading model (S, A, B, C, D) that evaluates execution paths and rewards optimal parameter settings.</w:t>
      </w:r>
    </w:p>
    <w:p/>
    <w:p>
      <w:pPr>
        <w:pStyle w:val="Heading1"/>
      </w:pPr>
      <w:r>
        <w:t>4. METHODOLOGY &amp; ARCHITECTURE</w:t>
      </w:r>
    </w:p>
    <w:p>
      <w:pPr>
        <w:spacing w:after="120" w:before="0" w:line="276" w:lineRule="auto"/>
      </w:pPr>
      <w:r>
        <w:t>The architecture of Signal City v2.0 is designed around a decoupled, client-server paradigm. The backend serves as the core calculation engine, written in Python, exposing a series of REST endpoints and a WebSocket server. The client is a vanilla JavaScript client that communicates with the server via HTTP requests and WebSockets.</w:t>
      </w:r>
    </w:p>
    <w:p>
      <w:pPr>
        <w:pStyle w:val="Heading2"/>
      </w:pPr>
      <w:r>
        <w:t>4.1 System Architecture Diagram</w:t>
      </w:r>
    </w:p>
    <w:p>
      <w:pPr>
        <w:spacing w:after="120" w:before="0" w:line="276" w:lineRule="auto"/>
      </w:pPr>
      <w:r>
        <w:t>The following text-based block diagram shows the system layout, showing the interaction between the frontend clients, the decoupled FastAPI sub-routers, the database handlers, and external services:</w:t>
      </w:r>
    </w:p>
    <w:tbl>
      <w:tblPr>
        <w:tblW w:type="auto" w:w="0"/>
        <w:jc w:val="center"/>
        <w:tblLook w:firstColumn="1" w:firstRow="1" w:lastColumn="0" w:lastRow="0" w:noHBand="0" w:noVBand="1" w:val="04A0"/>
      </w:tblPr>
      <w:tblGrid>
        <w:gridCol w:w="9360"/>
      </w:tblGrid>
      <w:tr>
        <w:tc>
          <w:tcPr>
            <w:tcW w:type="dxa" w:w="9360"/>
            <w:shd w:fill="F1F3F5"/>
          </w:tcPr>
          <w:p>
            <w:pPr>
              <w:pStyle w:val="CodeText"/>
            </w:pPr>
            <w:r>
              <w:t>+-------------------------------------------------------------------------------+</w:t>
              <w:br/>
              <w:t>|                         FRONTEND CLIENT (HTML5 / CSS3 / ES6 JS)                |</w:t>
              <w:br/>
              <w:t>|  +-----------------------------------+   +---------------------------------+  |</w:t>
              <w:br/>
              <w:t>|  |   Mode 1: Leaflet OSM Map Game    |   |   Mode 2: Phaser Hex-Grid Game  |  |</w:t>
              <w:br/>
              <w:t>|  |   (Geocoded POIs, Tooltips)       |   |   (Economy, District Adjacency) |  |</w:t>
              <w:br/>
              <w:t>|  +-----------------------------------+   +---------------------------------+  |</w:t>
              <w:br/>
              <w:t>|    | (REST API Calls)                      | (WebSocket Connection)           |</w:t>
              <w:br/>
              <w:t>+----+---------------------------------------+----------------------------------+</w:t>
              <w:br/>
              <w:t xml:space="preserve">     |                                       |</w:t>
              <w:br/>
              <w:t xml:space="preserve">     v                                       v</w:t>
              <w:br/>
              <w:t>+-------------------------------------------------------------------------------+</w:t>
              <w:br/>
              <w:t>|                       FASTAPI ASGI BACKEND (PORT 8000)                        |</w:t>
              <w:br/>
              <w:t>|  +-----------------------------------+   +---------------------------------+  |</w:t>
              <w:br/>
              <w:t>|  |     REST Router endpoints:        |   |      WebSocket Channel:         |  |</w:t>
              <w:br/>
              <w:t>|  |  /auth, /load-city, /quests, etc. |   |      /ws/algorithm (Streaming)  |  |</w:t>
              <w:br/>
              <w:t>|  +-----------------------------------+   +---------------------------------+  |</w:t>
              <w:br/>
              <w:t>|                                |                                              |</w:t>
              <w:br/>
              <w:t>|                                v                                              |</w:t>
              <w:br/>
              <w:t>|                  +---------------------------+                                |</w:t>
              <w:br/>
              <w:t>|                  | Algorithm Generator Loop  |                                |</w:t>
              <w:br/>
              <w:t>|                  |   (33 DAA Generators)     |                                |</w:t>
              <w:br/>
              <w:t>|                  +---------------------------+                                |</w:t>
              <w:br/>
              <w:t>+--------------------------------|----------------------------------------------+</w:t>
              <w:br/>
              <w:t xml:space="preserve">                                 v</w:t>
              <w:br/>
              <w:t>+-------------------------------------------------------------------------------+</w:t>
              <w:br/>
              <w:t>|                              DATABASE LAYER                                   |</w:t>
              <w:br/>
              <w:t>|    +----------------------------------+  +--------------------------------+   |</w:t>
              <w:br/>
              <w:t>|    |    MongoDB Atlas (Motor Driver)  |  |    Asynchronous Memory DB      |   |</w:t>
              <w:br/>
              <w:t>|    |    (Persistent Profiles/Leader)  |  |    (Offline fallback system)   |   |</w:t>
              <w:br/>
              <w:t>|    +----------------------------------+  +--------------------------------+   |</w:t>
              <w:br/>
              <w:t>+-------------------------------------------------------------------------------+</w:t>
              <w:br/>
              <w:t xml:space="preserve">                                 |</w:t>
              <w:br/>
              <w:t xml:space="preserve">                                 v (External API Sync)</w:t>
              <w:br/>
              <w:t>+-------------------------------------------------------------------------------+</w:t>
              <w:br/>
              <w:t>|         OpenWeatherMap API       |            Overpass API (OSM)              |</w:t>
              <w:br/>
              <w:t>+-------------------------------------------------------------------------------+</w:t>
              <w:br/>
            </w:r>
          </w:p>
        </w:tc>
      </w:tr>
    </w:tbl>
    <w:p/>
    <w:p>
      <w:pPr>
        <w:pStyle w:val="Heading2"/>
      </w:pPr>
      <w:r>
        <w:t>4.2 Communication and Execution Protocol</w:t>
      </w:r>
    </w:p>
    <w:p>
      <w:pPr>
        <w:spacing w:after="120" w:before="0" w:line="276" w:lineRule="auto"/>
      </w:pPr>
      <w:r>
        <w:t>When a user logs in, their profile (level, coins, unlocked algorithms) is retrieved from the database. In Mode 1, selecting a city prompts a request to `/api/load-city`. The backend resolves this query by checking a local GraphML folder. If missing, it uses an asynchronous HTTP call to the OpenStreetMap Overpass API, downloading and parsing the city's drivable roads into a NetworkX graph, which is then enriched with amenity node metadata (hospitals, schools, parks) and saved in the database.</w:t>
      </w:r>
    </w:p>
    <w:p>
      <w:pPr>
        <w:spacing w:after="120" w:before="0" w:line="276" w:lineRule="auto"/>
      </w:pPr>
      <w:r>
        <w:t>Concurrently, the backend retrieves the city's coordinates and contacts the OpenWeatherMap API (using the `OWM_API_KEY` in `.env`). The retrieved weather condition is passed to `WeatherEngine`, which selects a set of edges (prioritizing high-density central nodes) and adjusts their travel weights and throughput capacities. When an algorithm run is triggered, the client connects to `/ws/algorithm` and submits the task. The server applies the active weather offsets, instantiates the algorithm generator, and streams step-by-step updates until the solution is found. It then grades the run and updates the player's level and resources.</w:t>
      </w:r>
    </w:p>
    <w:p>
      <w:pPr>
        <w:spacing w:after="120" w:before="0" w:line="276" w:lineRule="auto"/>
      </w:pPr>
      <w:r>
        <w:t>In Mode 2, the Phaser client manages placing custom building tiles. Upon pressing **End Turn**, the game state is updated, checking adjacency constraints (e.g., commercial hubs near factories, or residential units near schools) and running connectivity checks. The server then cycles the weather, shifting HUD readouts and starting new canvas animations on the client.</w:t>
      </w:r>
    </w:p>
    <w:p/>
    <w:p>
      <w:pPr>
        <w:pStyle w:val="Heading1"/>
      </w:pPr>
      <w:r>
        <w:t>5. CORE IMPLEMENTATION DETAILS</w:t>
      </w:r>
    </w:p>
    <w:p>
      <w:pPr>
        <w:pStyle w:val="Heading2"/>
      </w:pPr>
      <w:r>
        <w:t>5.1 Modular Decoupled Routing Directory</w:t>
      </w:r>
    </w:p>
    <w:p>
      <w:pPr>
        <w:spacing w:after="120" w:before="0" w:line="276" w:lineRule="auto"/>
      </w:pPr>
      <w:r>
        <w:t>To prevent code bloat, all backend endpoints are modularized in the `routers/` directory, using `APIRouter` decorators registered in `server.py`:</w:t>
        <w:br/>
        <w:t>1. routers/city.py: manages city geocoding, caches city structures, and exposes the weather query endpoint.</w:t>
        <w:br/>
        <w:t>2. routers/algorithms.py: handles algorithm execution, actual operations calculation, and grading metrics.</w:t>
        <w:br/>
        <w:t>3. routers/nlp.py: resolves natural language commands into structured algorithm commands using Groq.</w:t>
        <w:br/>
        <w:t>4. routers/game.py: tracks hex placements, costs, and connections for Mode 2.</w:t>
      </w:r>
    </w:p>
    <w:p>
      <w:pPr>
        <w:pStyle w:val="Heading2"/>
      </w:pPr>
      <w:r>
        <w:t>5.2 MongoDB Integration &amp; Async In-Memory Database Fallback</w:t>
      </w:r>
    </w:p>
    <w:p>
      <w:pPr>
        <w:spacing w:after="120" w:before="0" w:line="276" w:lineRule="auto"/>
      </w:pPr>
      <w:r>
        <w:t>To support academic deployments without requiring complex configurations, the database layer in `database/connection.py` dynamically handles connection states. If `MONGODB_URI` is present in the `.env` file, the application initiates an asynchronous client via `motor.motor_asyncio.AsyncIOMotorClient`. If missing, the system initializes a custom mock database (`_MemoryDB`). This class replicates PyMongo/Motor's async API (supporting `find`, `insert_one`, `update_one`, and list sorting) using Python dictionaries. It seeds default quests, achievements, and leaderboard values at launch, ensuring full functionality in memory.</w:t>
      </w:r>
    </w:p>
    <w:p>
      <w:pPr>
        <w:pStyle w:val="Heading2"/>
      </w:pPr>
      <w:r>
        <w:t>5.3 Custom Cryptographic Hashing (Python 3.14 Compatibility)</w:t>
      </w:r>
    </w:p>
    <w:p>
      <w:pPr>
        <w:spacing w:after="120" w:before="0" w:line="276" w:lineRule="auto"/>
      </w:pPr>
      <w:r>
        <w:t>During setup, modern Python environments (such as Python 3.14) throw errors when using older packages like `passlib`, which frequently call deprecated `__about__` parameters or rely on unmaintained C extensions. To resolve this, a custom, dependency-free cryptographic module was built in `auth/password.py`. It uses standard library `hashlib.pbkdf2_hmac` with a SHA-256 backend, a 16-byte random salt, and 100,000 hashing iterations. This secures user passwords while avoiding dependency errors.</w:t>
      </w:r>
    </w:p>
    <w:p>
      <w:pPr>
        <w:pStyle w:val="Heading2"/>
      </w:pPr>
      <w:r>
        <w:t>5.4 Weather Engine and Viewport Canvas Overlay</w:t>
      </w:r>
    </w:p>
    <w:p>
      <w:pPr>
        <w:spacing w:after="120" w:before="0" w:line="276" w:lineRule="auto"/>
      </w:pPr>
      <w:r>
        <w:t>The weather system operates as a unified engine (`pipeline/weather.py`). When geocodes are loaded, the system queries the OpenWeatherMap API, falling back to a deterministic, hour-locked simulated weather scenario if the key is missing. This scenario defines weight and capacity multipliers. The canvas overlay on the client reads these parameters and draws particle animations (drops, snow circles, radial mist gradients) using a `requestAnimationFrame` loop. It also handles window resizing and runs at a smooth 60fps.</w:t>
      </w:r>
    </w:p>
    <w:p/>
    <w:p>
      <w:r>
        <w:br w:type="page"/>
      </w:r>
    </w:p>
    <w:p>
      <w:pPr>
        <w:pStyle w:val="Heading1"/>
      </w:pPr>
      <w:r>
        <w:t>6. THEORETICAL BLUEPRINT OF ALGORITHMS</w:t>
      </w:r>
    </w:p>
    <w:p>
      <w:pPr>
        <w:spacing w:after="120" w:before="0" w:line="276" w:lineRule="auto"/>
      </w:pPr>
      <w:r>
        <w:t>Here we document the theoretical formulation, complexity profiles, and applications for the 33 algorithms in the Signal City registry, organized by category.</w:t>
      </w:r>
    </w:p>
    <w:p>
      <w:pPr>
        <w:pStyle w:val="Heading2"/>
      </w:pPr>
      <w:r>
        <w:t>6.1 Graph Optimization, Pathfinding, and Flows</w:t>
      </w:r>
    </w:p>
    <w:p>
      <w:pPr>
        <w:pStyle w:val="Heading3"/>
        <w:spacing w:after="120" w:before="0" w:line="276" w:lineRule="auto"/>
      </w:pPr>
      <w:r>
        <w:t>1. Prim's Minimum Spanning Tree (MST)</w:t>
      </w:r>
    </w:p>
    <w:p>
      <w:pPr>
        <w:pStyle w:val="CodeText"/>
        <w:spacing w:after="120" w:before="0" w:line="276" w:lineRule="auto"/>
      </w:pPr>
      <w:r>
        <w:t>Theoretical Complexity: O(E log V) using a binary heap priority queue.</w:t>
      </w:r>
    </w:p>
    <w:p>
      <w:pPr>
        <w:pStyle w:val="CodeText"/>
        <w:spacing w:after="120" w:before="0" w:line="276" w:lineRule="auto"/>
      </w:pPr>
      <w:r>
        <w:t>Mathematical Invariant: e = argmin { w(u,v) | u in S, v not in S }</w:t>
      </w:r>
    </w:p>
    <w:p>
      <w:pPr>
        <w:spacing w:after="120" w:before="0" w:line="276" w:lineRule="auto"/>
      </w:pPr>
      <w:r>
        <w:t>Description: Prim's algorithm computes the MST of a weighted undirected graph. Starting from a source node, it greedily appends the lowest-weight edge that connects a vertex in the tree to a vertex outside it, updating the priority queue at each step.</w:t>
      </w:r>
    </w:p>
    <w:p>
      <w:pPr>
        <w:spacing w:after="120" w:before="0" w:line="276" w:lineRule="auto"/>
      </w:pPr>
      <w:r>
        <w:t>Municipal Strategy: Optimizes power grid layouts, connecting substations with the minimum total cable length.</w:t>
      </w:r>
    </w:p>
    <w:p>
      <w:pPr>
        <w:pStyle w:val="Heading3"/>
        <w:spacing w:after="120" w:before="0" w:line="276" w:lineRule="auto"/>
      </w:pPr>
      <w:r>
        <w:t>2. Kruskal's MST</w:t>
      </w:r>
    </w:p>
    <w:p>
      <w:pPr>
        <w:pStyle w:val="CodeText"/>
        <w:spacing w:after="120" w:before="0" w:line="276" w:lineRule="auto"/>
      </w:pPr>
      <w:r>
        <w:t>Theoretical Complexity: O(E log E) due to edge sorting.</w:t>
      </w:r>
    </w:p>
    <w:p>
      <w:pPr>
        <w:pStyle w:val="CodeText"/>
        <w:spacing w:after="120" w:before="0" w:line="276" w:lineRule="auto"/>
      </w:pPr>
      <w:r>
        <w:t>Mathematical Invariant: Find(u) != Find(v) =&gt; Union(u, v) and add edge to tree</w:t>
      </w:r>
    </w:p>
    <w:p>
      <w:pPr>
        <w:spacing w:after="120" w:before="0" w:line="276" w:lineRule="auto"/>
      </w:pPr>
      <w:r>
        <w:t>Description: Kruskal's algorithm constructs the MST by sorting all edges and greedily adding them if they do not form a cycle, utilizing a Union-Find data structure with path compression to check connectivity in O(alpha(V)) time.</w:t>
      </w:r>
    </w:p>
    <w:p>
      <w:pPr>
        <w:spacing w:after="120" w:before="0" w:line="276" w:lineRule="auto"/>
      </w:pPr>
      <w:r>
        <w:t>Municipal Strategy: Guides long-distance sewage and water pipeline layouts connecting municipal zones.</w:t>
      </w:r>
    </w:p>
    <w:p>
      <w:pPr>
        <w:pStyle w:val="Heading3"/>
        <w:spacing w:after="120" w:before="0" w:line="276" w:lineRule="auto"/>
      </w:pPr>
      <w:r>
        <w:t>3. Dijkstra's Shortest Path</w:t>
      </w:r>
    </w:p>
    <w:p>
      <w:pPr>
        <w:pStyle w:val="CodeText"/>
        <w:spacing w:after="120" w:before="0" w:line="276" w:lineRule="auto"/>
      </w:pPr>
      <w:r>
        <w:t>Theoretical Complexity: O((V + E) log V) with a Fibonacci or binary heap.</w:t>
      </w:r>
    </w:p>
    <w:p>
      <w:pPr>
        <w:pStyle w:val="CodeText"/>
        <w:spacing w:after="120" w:before="0" w:line="276" w:lineRule="auto"/>
      </w:pPr>
      <w:r>
        <w:t>Mathematical Invariant: dist[u] + w(u,v) &lt; dist[v] =&gt; dist[v] = dist[u] + w(u,v) (Relaxation)</w:t>
      </w:r>
    </w:p>
    <w:p>
      <w:pPr>
        <w:spacing w:after="120" w:before="0" w:line="276" w:lineRule="auto"/>
      </w:pPr>
      <w:r>
        <w:t>Description: Finds the shortest path from a source to all other nodes. It repeatedly selects the unvisited node with the minimum tentative distance, relaxes its outgoing edges, and marks it as visited.</w:t>
      </w:r>
    </w:p>
    <w:p>
      <w:pPr>
        <w:spacing w:after="120" w:before="0" w:line="276" w:lineRule="auto"/>
      </w:pPr>
      <w:r>
        <w:t>Municipal Strategy: Calculates commuter routing and vehicle transit paths, finding the fastest routes between residential districts and workplaces.</w:t>
      </w:r>
    </w:p>
    <w:p>
      <w:pPr>
        <w:pStyle w:val="Heading3"/>
        <w:spacing w:after="120" w:before="0" w:line="276" w:lineRule="auto"/>
      </w:pPr>
      <w:r>
        <w:t>4. Edmonds-Karp Max Flow</w:t>
      </w:r>
    </w:p>
    <w:p>
      <w:pPr>
        <w:pStyle w:val="CodeText"/>
        <w:spacing w:after="120" w:before="0" w:line="276" w:lineRule="auto"/>
      </w:pPr>
      <w:r>
        <w:t>Theoretical Complexity: O(V E^2) using BFS to find augmenting paths.</w:t>
      </w:r>
    </w:p>
    <w:p>
      <w:pPr>
        <w:pStyle w:val="CodeText"/>
        <w:spacing w:after="120" w:before="0" w:line="276" w:lineRule="auto"/>
      </w:pPr>
      <w:r>
        <w:t>Mathematical Invariant: f(u,v) &lt;= c(u,v) (Capacity constraint); sum_v f(u,v) = 0 for u != s,t (Flow conservation)</w:t>
      </w:r>
    </w:p>
    <w:p>
      <w:pPr>
        <w:spacing w:after="120" w:before="0" w:line="276" w:lineRule="auto"/>
      </w:pPr>
      <w:r>
        <w:t>Description: Edmonds-Karp is an implementation of the Ford-Fulkerson method for computing the maximum flow in a flow network. It uses BFS to select the shortest augmenting path from source to sink in terms of edge count, avoiding convergence issues on irrational capacities.</w:t>
      </w:r>
    </w:p>
    <w:p>
      <w:pPr>
        <w:spacing w:after="120" w:before="0" w:line="276" w:lineRule="auto"/>
      </w:pPr>
      <w:r>
        <w:t>Municipal Strategy: Models water distribution throughput, locating bottlenecks in clean water pipelines.</w:t>
      </w:r>
    </w:p>
    <w:p>
      <w:pPr>
        <w:pStyle w:val="Heading3"/>
        <w:spacing w:after="120" w:before="0" w:line="276" w:lineRule="auto"/>
      </w:pPr>
      <w:r>
        <w:t>5. Leiden Modularity Clustering</w:t>
      </w:r>
    </w:p>
    <w:p>
      <w:pPr>
        <w:pStyle w:val="CodeText"/>
        <w:spacing w:after="120" w:before="0" w:line="276" w:lineRule="auto"/>
      </w:pPr>
      <w:r>
        <w:t>Theoretical Complexity: O(V log V) on sparse topologies.</w:t>
      </w:r>
    </w:p>
    <w:p>
      <w:pPr>
        <w:pStyle w:val="CodeText"/>
        <w:spacing w:after="120" w:before="0" w:line="276" w:lineRule="auto"/>
      </w:pPr>
      <w:r>
        <w:t>Mathematical Invariant: Modularity Q = 1/(2m) * sum_{ij} [ A_ij - (k_i * k_j)/(2m) ] * delta(c_i, c_j)</w:t>
      </w:r>
    </w:p>
    <w:p>
      <w:pPr>
        <w:spacing w:after="120" w:before="0" w:line="276" w:lineRule="auto"/>
      </w:pPr>
      <w:r>
        <w:t>Description: An improvement on the Louvain community detection algorithm. It refines partition steps to ensure all communities are internally connected, maximizing network modularity.</w:t>
      </w:r>
    </w:p>
    <w:p>
      <w:pPr>
        <w:spacing w:after="120" w:before="0" w:line="276" w:lineRule="auto"/>
      </w:pPr>
      <w:r>
        <w:t>Municipal Strategy: Clusters road networks into administrative zones and school districts based on local connectivity.</w:t>
      </w:r>
    </w:p>
    <w:p>
      <w:pPr>
        <w:pStyle w:val="Heading3"/>
        <w:spacing w:after="120" w:before="0" w:line="276" w:lineRule="auto"/>
      </w:pPr>
      <w:r>
        <w:t>6. PageRank Centrality</w:t>
      </w:r>
    </w:p>
    <w:p>
      <w:pPr>
        <w:pStyle w:val="CodeText"/>
        <w:spacing w:after="120" w:before="0" w:line="276" w:lineRule="auto"/>
      </w:pPr>
      <w:r>
        <w:t>Theoretical Complexity: O(V + E) per power iteration.</w:t>
      </w:r>
    </w:p>
    <w:p>
      <w:pPr>
        <w:pStyle w:val="CodeText"/>
        <w:spacing w:after="120" w:before="0" w:line="276" w:lineRule="auto"/>
      </w:pPr>
      <w:r>
        <w:t>Mathematical Invariant: PR(u) = (1-d)/N + d * sum_{v in In(u)} (PR(v) / Out(v))</w:t>
      </w:r>
    </w:p>
    <w:p>
      <w:pPr>
        <w:spacing w:after="120" w:before="0" w:line="276" w:lineRule="auto"/>
      </w:pPr>
      <w:r>
        <w:t>Description: Evaluates node importance based on incoming links. It models a random traveler traversing nodes, using a damping factor (default 0.85) to represent the probability of jumping to a random node.</w:t>
      </w:r>
    </w:p>
    <w:p>
      <w:pPr>
        <w:spacing w:after="120" w:before="0" w:line="276" w:lineRule="auto"/>
      </w:pPr>
      <w:r>
        <w:t>Municipal Strategy: Identifies major transit intersections to optimize traffic light placement and commercial developments.</w:t>
      </w:r>
    </w:p>
    <w:p>
      <w:pPr>
        <w:pStyle w:val="Heading3"/>
        <w:spacing w:after="120" w:before="0" w:line="276" w:lineRule="auto"/>
      </w:pPr>
      <w:r>
        <w:t>7. Contraction Hierarchies</w:t>
      </w:r>
    </w:p>
    <w:p>
      <w:pPr>
        <w:pStyle w:val="CodeText"/>
        <w:spacing w:after="120" w:before="0" w:line="276" w:lineRule="auto"/>
      </w:pPr>
      <w:r>
        <w:t>Theoretical Complexity: O((V + E) log V) query time after O(V^3) preprocessing.</w:t>
      </w:r>
    </w:p>
    <w:p>
      <w:pPr>
        <w:pStyle w:val="CodeText"/>
        <w:spacing w:after="120" w:before="0" w:line="276" w:lineRule="auto"/>
      </w:pPr>
      <w:r>
        <w:t>Mathematical Invariant: Bidirectional Dijkstra search on upward-only search graphs</w:t>
      </w:r>
    </w:p>
    <w:p>
      <w:pPr>
        <w:spacing w:after="120" w:before="0" w:line="276" w:lineRule="auto"/>
      </w:pPr>
      <w:r>
        <w:t>Description: Orders nodes by importance and contracts them. During contraction, shortcut edges are added to bypass the contracted node, enabling fast shortest-path queries on large graphs.</w:t>
      </w:r>
    </w:p>
    <w:p>
      <w:pPr>
        <w:spacing w:after="120" w:before="0" w:line="276" w:lineRule="auto"/>
      </w:pPr>
      <w:r>
        <w:t>Municipal Strategy: Accelerates ambulance and emergency vehicle dispatch calculations across large municipal areas.</w:t>
      </w:r>
    </w:p>
    <w:p>
      <w:pPr>
        <w:pStyle w:val="Heading3"/>
        <w:spacing w:after="120" w:before="0" w:line="276" w:lineRule="auto"/>
      </w:pPr>
      <w:r>
        <w:t>8. k-Median Facility Location</w:t>
      </w:r>
    </w:p>
    <w:p>
      <w:pPr>
        <w:pStyle w:val="CodeText"/>
        <w:spacing w:after="120" w:before="0" w:line="276" w:lineRule="auto"/>
      </w:pPr>
      <w:r>
        <w:t>Theoretical Complexity: O(k * V * E) using greedy approximation algorithms.</w:t>
      </w:r>
    </w:p>
    <w:p>
      <w:pPr>
        <w:pStyle w:val="CodeText"/>
        <w:spacing w:after="120" w:before="0" w:line="276" w:lineRule="auto"/>
      </w:pPr>
      <w:r>
        <w:t>Mathematical Invariant: Min sum_{v in V} min_{f in F} dist(v, f) where |F| = k</w:t>
      </w:r>
    </w:p>
    <w:p>
      <w:pPr>
        <w:spacing w:after="120" w:before="0" w:line="276" w:lineRule="auto"/>
      </w:pPr>
      <w:r>
        <w:t>Description: Places k facility nodes to minimize the sum of distances from all graph vertices to their nearest facility.</w:t>
      </w:r>
    </w:p>
    <w:p>
      <w:pPr>
        <w:spacing w:after="120" w:before="0" w:line="276" w:lineRule="auto"/>
      </w:pPr>
      <w:r>
        <w:t>Municipal Strategy: Determines optimal placements for hospitals, clinics, or fire stations relative to residential zones.</w:t>
      </w:r>
    </w:p>
    <w:p>
      <w:pPr>
        <w:pStyle w:val="Heading2"/>
      </w:pPr>
      <w:r>
        <w:t>6.2 Swarm Intelligence &amp; Metaheuristic Optimizations</w:t>
      </w:r>
    </w:p>
    <w:p>
      <w:pPr>
        <w:pStyle w:val="Heading3"/>
        <w:spacing w:after="120" w:before="0" w:line="276" w:lineRule="auto"/>
      </w:pPr>
      <w:r>
        <w:t>9. Grey Wolf Optimizer (GWO)</w:t>
      </w:r>
    </w:p>
    <w:p>
      <w:pPr>
        <w:pStyle w:val="CodeText"/>
        <w:spacing w:after="120" w:before="0" w:line="276" w:lineRule="auto"/>
      </w:pPr>
      <w:r>
        <w:t>Theoretical Complexity: O(Max_Iterations * Population_Size * V).</w:t>
      </w:r>
    </w:p>
    <w:p>
      <w:pPr>
        <w:spacing w:after="120" w:before="0" w:line="276" w:lineRule="auto"/>
      </w:pPr>
      <w:r>
        <w:t>Description: GWO simulates the leadership hierarchy and hunting behavior of grey wolves. The search is guided by the three best candidate solutions (alpha, beta, and delta) that surround and attack prey in multi-dimensional bounds.</w:t>
      </w:r>
    </w:p>
    <w:p>
      <w:pPr>
        <w:spacing w:after="120" w:before="0" w:line="276" w:lineRule="auto"/>
      </w:pPr>
      <w:r>
        <w:t>Municipal Strategy: Optimizes emergency siren placements to maximize coverage and minimize acoustic overlap.</w:t>
      </w:r>
    </w:p>
    <w:p>
      <w:pPr>
        <w:pStyle w:val="Heading3"/>
        <w:spacing w:after="120" w:before="0" w:line="276" w:lineRule="auto"/>
      </w:pPr>
      <w:r>
        <w:t>10. Moth-Flame Optimization (MFO)</w:t>
      </w:r>
    </w:p>
    <w:p>
      <w:pPr>
        <w:pStyle w:val="CodeText"/>
        <w:spacing w:after="120" w:before="0" w:line="276" w:lineRule="auto"/>
      </w:pPr>
      <w:r>
        <w:t>Theoretical Complexity: O(Max_Iterations * Population_Size * V).</w:t>
      </w:r>
    </w:p>
    <w:p>
      <w:pPr>
        <w:spacing w:after="120" w:before="0" w:line="276" w:lineRule="auto"/>
      </w:pPr>
      <w:r>
        <w:t>Description: Models the navigation method of moths (transverse orientation), flying along a logarithmic spiral path relative to light sources (flames).</w:t>
      </w:r>
    </w:p>
    <w:p>
      <w:pPr>
        <w:spacing w:after="120" w:before="0" w:line="276" w:lineRule="auto"/>
      </w:pPr>
      <w:r>
        <w:t>Municipal Strategy: Positions 5G cellular antennas to maximize signal coverage across irregular city grids.</w:t>
      </w:r>
    </w:p>
    <w:p>
      <w:pPr>
        <w:pStyle w:val="Heading3"/>
        <w:spacing w:after="120" w:before="0" w:line="276" w:lineRule="auto"/>
      </w:pPr>
      <w:r>
        <w:t>11. Ant Lion Optimizer (ALO)</w:t>
      </w:r>
    </w:p>
    <w:p>
      <w:pPr>
        <w:pStyle w:val="CodeText"/>
        <w:spacing w:after="120" w:before="0" w:line="276" w:lineRule="auto"/>
      </w:pPr>
      <w:r>
        <w:t>Theoretical Complexity: O(Max_Iterations * Population_Size * V).</w:t>
      </w:r>
    </w:p>
    <w:p>
      <w:pPr>
        <w:spacing w:after="120" w:before="0" w:line="276" w:lineRule="auto"/>
      </w:pPr>
      <w:r>
        <w:t>Description: Models the hunting behavior of antlions digging traps in sand to catch ants, using random walks to find optimal paths.</w:t>
      </w:r>
    </w:p>
    <w:p>
      <w:pPr>
        <w:spacing w:after="120" w:before="0" w:line="276" w:lineRule="auto"/>
      </w:pPr>
      <w:r>
        <w:t>Municipal Strategy: Resolves routing coordinates for waste disposal trucks, minimizing travel times.</w:t>
      </w:r>
    </w:p>
    <w:p>
      <w:pPr>
        <w:pStyle w:val="Heading3"/>
        <w:spacing w:after="120" w:before="0" w:line="276" w:lineRule="auto"/>
      </w:pPr>
      <w:r>
        <w:t>12. Harris Hawks Optimization (HHO)</w:t>
      </w:r>
    </w:p>
    <w:p>
      <w:pPr>
        <w:pStyle w:val="CodeText"/>
        <w:spacing w:after="120" w:before="0" w:line="276" w:lineRule="auto"/>
      </w:pPr>
      <w:r>
        <w:t>Theoretical Complexity: O(Max_Iterations * Population_Size * V).</w:t>
      </w:r>
    </w:p>
    <w:p>
      <w:pPr>
        <w:spacing w:after="120" w:before="0" w:line="276" w:lineRule="auto"/>
      </w:pPr>
      <w:r>
        <w:t>Description: Simulates the cooperative hunting tactics of Harris's hawks, performing soft and hard besieges depending on the prey's escaping energy.</w:t>
      </w:r>
    </w:p>
    <w:p>
      <w:pPr>
        <w:spacing w:after="120" w:before="0" w:line="276" w:lineRule="auto"/>
      </w:pPr>
      <w:r>
        <w:t>Municipal Strategy: Coordinates police patrol paths, focusing resources on high-crime areas.</w:t>
      </w:r>
    </w:p>
    <w:p>
      <w:pPr>
        <w:pStyle w:val="Heading3"/>
        <w:spacing w:after="120" w:before="0" w:line="276" w:lineRule="auto"/>
      </w:pPr>
      <w:r>
        <w:t>13. Whale Optimization Algorithm (WOA)</w:t>
      </w:r>
    </w:p>
    <w:p>
      <w:pPr>
        <w:pStyle w:val="CodeText"/>
        <w:spacing w:after="120" w:before="0" w:line="276" w:lineRule="auto"/>
      </w:pPr>
      <w:r>
        <w:t>Theoretical Complexity: O(Max_Iterations * Population_Size * E).</w:t>
      </w:r>
    </w:p>
    <w:p>
      <w:pPr>
        <w:spacing w:after="120" w:before="0" w:line="276" w:lineRule="auto"/>
      </w:pPr>
      <w:r>
        <w:t>Description: Simulates humpback whales' bubble-net hunting behavior, using shrinking circle and spiral position updates.</w:t>
      </w:r>
    </w:p>
    <w:p>
      <w:pPr>
        <w:spacing w:after="120" w:before="0" w:line="276" w:lineRule="auto"/>
      </w:pPr>
      <w:r>
        <w:t>Municipal Strategy: Optimizes traffic light phases to reduce average delay at busy intersections.</w:t>
      </w:r>
    </w:p>
    <w:p>
      <w:pPr>
        <w:pStyle w:val="Heading3"/>
        <w:spacing w:after="120" w:before="0" w:line="276" w:lineRule="auto"/>
      </w:pPr>
      <w:r>
        <w:t>14. Coati Optimization Algorithm (COA)</w:t>
      </w:r>
    </w:p>
    <w:p>
      <w:pPr>
        <w:pStyle w:val="CodeText"/>
        <w:spacing w:after="120" w:before="0" w:line="276" w:lineRule="auto"/>
      </w:pPr>
      <w:r>
        <w:t>Theoretical Complexity: O(Max_Iterations * Population_Size * V).</w:t>
      </w:r>
    </w:p>
    <w:p>
      <w:pPr>
        <w:spacing w:after="120" w:before="0" w:line="276" w:lineRule="auto"/>
      </w:pPr>
      <w:r>
        <w:t>Description: Models coatis hunting iguanas on trees and escaping predators to balance exploration and exploitation phases.</w:t>
      </w:r>
    </w:p>
    <w:p>
      <w:pPr>
        <w:spacing w:after="120" w:before="0" w:line="276" w:lineRule="auto"/>
      </w:pPr>
      <w:r>
        <w:t>Municipal Strategy: Optimizes logistics warehouse placements relative to municipal retail centers.</w:t>
      </w:r>
    </w:p>
    <w:p>
      <w:pPr>
        <w:pStyle w:val="Heading3"/>
        <w:spacing w:after="120" w:before="0" w:line="276" w:lineRule="auto"/>
      </w:pPr>
      <w:r>
        <w:t>15. Runge-Kutta Optimizer (RKO)</w:t>
      </w:r>
    </w:p>
    <w:p>
      <w:pPr>
        <w:pStyle w:val="CodeText"/>
        <w:spacing w:after="120" w:before="0" w:line="276" w:lineRule="auto"/>
      </w:pPr>
      <w:r>
        <w:t>Theoretical Complexity: O(Max_Iterations * Population_Size).</w:t>
      </w:r>
    </w:p>
    <w:p>
      <w:pPr>
        <w:spacing w:after="120" w:before="0" w:line="276" w:lineRule="auto"/>
      </w:pPr>
      <w:r>
        <w:t>Description: Uses Runge-Kutta numerical integration steps to update search positions, avoiding local optima traps.</w:t>
      </w:r>
    </w:p>
    <w:p>
      <w:pPr>
        <w:spacing w:after="120" w:before="0" w:line="276" w:lineRule="auto"/>
      </w:pPr>
      <w:r>
        <w:t>Municipal Strategy: Optimizes multi-lane traffic flow distributions.</w:t>
      </w:r>
    </w:p>
    <w:p>
      <w:pPr>
        <w:pStyle w:val="Heading3"/>
        <w:spacing w:after="120" w:before="0" w:line="276" w:lineRule="auto"/>
      </w:pPr>
      <w:r>
        <w:t>16. Painting Training Optimizer (PTBO)</w:t>
      </w:r>
    </w:p>
    <w:p>
      <w:pPr>
        <w:pStyle w:val="CodeText"/>
        <w:spacing w:after="120" w:before="0" w:line="276" w:lineRule="auto"/>
      </w:pPr>
      <w:r>
        <w:t>Theoretical Complexity: O(Max_Iterations * Population_Size).</w:t>
      </w:r>
    </w:p>
    <w:p>
      <w:pPr>
        <w:spacing w:after="120" w:before="0" w:line="276" w:lineRule="auto"/>
      </w:pPr>
      <w:r>
        <w:t>Description: Simulates painting learners updating their styles under the guidance of teacher paintings.</w:t>
      </w:r>
    </w:p>
    <w:p>
      <w:pPr>
        <w:spacing w:after="120" w:before="0" w:line="276" w:lineRule="auto"/>
      </w:pPr>
      <w:r>
        <w:t>Municipal Strategy: Optimizes zoning layout boundaries for aesthetic and functional compatibility.</w:t>
      </w:r>
    </w:p>
    <w:p>
      <w:pPr>
        <w:pStyle w:val="Heading3"/>
        <w:spacing w:after="120" w:before="0" w:line="276" w:lineRule="auto"/>
      </w:pPr>
      <w:r>
        <w:t>17. Marine Predators Algorithm (MPA)</w:t>
      </w:r>
    </w:p>
    <w:p>
      <w:pPr>
        <w:pStyle w:val="CodeText"/>
        <w:spacing w:after="120" w:before="0" w:line="276" w:lineRule="auto"/>
      </w:pPr>
      <w:r>
        <w:t>Theoretical Complexity: O(Max_Iterations * Population_Size * V).</w:t>
      </w:r>
    </w:p>
    <w:p>
      <w:pPr>
        <w:spacing w:after="120" w:before="0" w:line="276" w:lineRule="auto"/>
      </w:pPr>
      <w:r>
        <w:t>Description: Models predator-prey relationships in marine systems using Brownian motion and Levy flights.</w:t>
      </w:r>
    </w:p>
    <w:p>
      <w:pPr>
        <w:spacing w:after="120" w:before="0" w:line="276" w:lineRule="auto"/>
      </w:pPr>
      <w:r>
        <w:t>Municipal Strategy: Optimizes municipal bus transit routes.</w:t>
      </w:r>
    </w:p>
    <w:p>
      <w:pPr>
        <w:pStyle w:val="Heading3"/>
        <w:spacing w:after="120" w:before="0" w:line="276" w:lineRule="auto"/>
      </w:pPr>
      <w:r>
        <w:t>18. Grasshopper Optimization Algorithm (GOA)</w:t>
      </w:r>
    </w:p>
    <w:p>
      <w:pPr>
        <w:pStyle w:val="CodeText"/>
        <w:spacing w:after="120" w:before="0" w:line="276" w:lineRule="auto"/>
      </w:pPr>
      <w:r>
        <w:t>Theoretical Complexity: O(Max_Iterations * Population_Size * V).</w:t>
      </w:r>
    </w:p>
    <w:p>
      <w:pPr>
        <w:spacing w:after="120" w:before="0" w:line="276" w:lineRule="auto"/>
      </w:pPr>
      <w:r>
        <w:t>Description: Simulates social interactions of grasshopper swarms (attraction, repulsion, wind gravity).</w:t>
      </w:r>
    </w:p>
    <w:p>
      <w:pPr>
        <w:spacing w:after="120" w:before="0" w:line="276" w:lineRule="auto"/>
      </w:pPr>
      <w:r>
        <w:t>Municipal Strategy: Optimizes placement and routing of water distribution pipelines.</w:t>
      </w:r>
    </w:p>
    <w:p>
      <w:pPr>
        <w:pStyle w:val="Heading3"/>
        <w:spacing w:after="120" w:before="0" w:line="276" w:lineRule="auto"/>
      </w:pPr>
      <w:r>
        <w:t>19. Aquila Optimizer (AO)</w:t>
      </w:r>
    </w:p>
    <w:p>
      <w:pPr>
        <w:pStyle w:val="CodeText"/>
        <w:spacing w:after="120" w:before="0" w:line="276" w:lineRule="auto"/>
      </w:pPr>
      <w:r>
        <w:t>Theoretical Complexity: O(Max_Iterations * Population_Size * V).</w:t>
      </w:r>
    </w:p>
    <w:p>
      <w:pPr>
        <w:spacing w:after="120" w:before="0" w:line="276" w:lineRule="auto"/>
      </w:pPr>
      <w:r>
        <w:t>Description: Models the four hunting methods of Aquila eagles (high soar, low glide, walk, pounce).</w:t>
      </w:r>
    </w:p>
    <w:p>
      <w:pPr>
        <w:spacing w:after="120" w:before="0" w:line="276" w:lineRule="auto"/>
      </w:pPr>
      <w:r>
        <w:t>Municipal Strategy: Coordinates aerial patrol routes for traffic drones.</w:t>
      </w:r>
    </w:p>
    <w:p>
      <w:pPr>
        <w:pStyle w:val="Heading3"/>
        <w:spacing w:after="120" w:before="0" w:line="276" w:lineRule="auto"/>
      </w:pPr>
      <w:r>
        <w:t>20. Dandelion Optimizer (DO)</w:t>
      </w:r>
    </w:p>
    <w:p>
      <w:pPr>
        <w:pStyle w:val="CodeText"/>
        <w:spacing w:after="120" w:before="0" w:line="276" w:lineRule="auto"/>
      </w:pPr>
      <w:r>
        <w:t>Theoretical Complexity: O(Max_Iterations * Population_Size * V).</w:t>
      </w:r>
    </w:p>
    <w:p>
      <w:pPr>
        <w:spacing w:after="120" w:before="0" w:line="276" w:lineRule="auto"/>
      </w:pPr>
      <w:r>
        <w:t>Description: Models dandelion seeds floating in the wind to optimize layout configurations.</w:t>
      </w:r>
    </w:p>
    <w:p>
      <w:pPr>
        <w:spacing w:after="120" w:before="0" w:line="276" w:lineRule="auto"/>
      </w:pPr>
      <w:r>
        <w:t>Municipal Strategy: Simulates sewage outlet dispersion to minimize pollution.</w:t>
      </w:r>
    </w:p>
    <w:p>
      <w:pPr>
        <w:pStyle w:val="Heading3"/>
        <w:spacing w:after="120" w:before="0" w:line="276" w:lineRule="auto"/>
      </w:pPr>
      <w:r>
        <w:t>21. Salp Swarm Algorithm (SSA)</w:t>
      </w:r>
    </w:p>
    <w:p>
      <w:pPr>
        <w:pStyle w:val="CodeText"/>
        <w:spacing w:after="120" w:before="0" w:line="276" w:lineRule="auto"/>
      </w:pPr>
      <w:r>
        <w:t>Theoretical Complexity: O(Max_Iterations * Population_Size * V).</w:t>
      </w:r>
    </w:p>
    <w:p>
      <w:pPr>
        <w:spacing w:after="120" w:before="0" w:line="276" w:lineRule="auto"/>
      </w:pPr>
      <w:r>
        <w:t>Description: Simulates the swarming behavior of salps forming a chain as they forage in oceans.</w:t>
      </w:r>
    </w:p>
    <w:p>
      <w:pPr>
        <w:spacing w:after="120" w:before="0" w:line="276" w:lineRule="auto"/>
      </w:pPr>
      <w:r>
        <w:t>Municipal Strategy: Balances power grid transmission line loads.</w:t>
      </w:r>
    </w:p>
    <w:p>
      <w:pPr>
        <w:pStyle w:val="Heading3"/>
        <w:spacing w:after="120" w:before="0" w:line="276" w:lineRule="auto"/>
      </w:pPr>
      <w:r>
        <w:t>22. Slime Mould Algorithm (SMA)</w:t>
      </w:r>
    </w:p>
    <w:p>
      <w:pPr>
        <w:pStyle w:val="CodeText"/>
        <w:spacing w:after="120" w:before="0" w:line="276" w:lineRule="auto"/>
      </w:pPr>
      <w:r>
        <w:t>Theoretical Complexity: O(Max_Iterations * Population_Size * V).</w:t>
      </w:r>
    </w:p>
    <w:p>
      <w:pPr>
        <w:spacing w:after="120" w:before="0" w:line="276" w:lineRule="auto"/>
      </w:pPr>
      <w:r>
        <w:t>Description: Simulates slime mould (Physarum) growth forming tubular networks between food sources.</w:t>
      </w:r>
    </w:p>
    <w:p>
      <w:pPr>
        <w:spacing w:after="120" w:before="0" w:line="276" w:lineRule="auto"/>
      </w:pPr>
      <w:r>
        <w:t>Municipal Strategy: Generates organic secondary road grids between city centers.</w:t>
      </w:r>
    </w:p>
    <w:p>
      <w:pPr>
        <w:pStyle w:val="Heading3"/>
        <w:spacing w:after="120" w:before="0" w:line="276" w:lineRule="auto"/>
      </w:pPr>
      <w:r>
        <w:t>23. Arithmetic Optimization Algorithm (AOA)</w:t>
      </w:r>
    </w:p>
    <w:p>
      <w:pPr>
        <w:pStyle w:val="CodeText"/>
        <w:spacing w:after="120" w:before="0" w:line="276" w:lineRule="auto"/>
      </w:pPr>
      <w:r>
        <w:t>Theoretical Complexity: O(Max_Iterations * Population_Size).</w:t>
      </w:r>
    </w:p>
    <w:p>
      <w:pPr>
        <w:spacing w:after="120" w:before="0" w:line="276" w:lineRule="auto"/>
      </w:pPr>
      <w:r>
        <w:t>Description: Uses basic operators (Multiplication, Division, Addition, Subtraction) to govern search bounds.</w:t>
      </w:r>
    </w:p>
    <w:p>
      <w:pPr>
        <w:spacing w:after="120" w:before="0" w:line="276" w:lineRule="auto"/>
      </w:pPr>
      <w:r>
        <w:t>Municipal Strategy: Performs municipal budget allocation across districts.</w:t>
      </w:r>
    </w:p>
    <w:p>
      <w:pPr>
        <w:pStyle w:val="Heading3"/>
        <w:spacing w:after="120" w:before="0" w:line="276" w:lineRule="auto"/>
      </w:pPr>
      <w:r>
        <w:t>24. Gorilla Troops Optimizer (GTO)</w:t>
      </w:r>
    </w:p>
    <w:p>
      <w:pPr>
        <w:pStyle w:val="CodeText"/>
        <w:spacing w:after="120" w:before="0" w:line="276" w:lineRule="auto"/>
      </w:pPr>
      <w:r>
        <w:t>Theoretical Complexity: O(Max_Iterations * Population_Size * V).</w:t>
      </w:r>
    </w:p>
    <w:p>
      <w:pPr>
        <w:spacing w:after="120" w:before="0" w:line="276" w:lineRule="auto"/>
      </w:pPr>
      <w:r>
        <w:t>Description: Models the group behavior of gorilla troops migrating and defending their leader.</w:t>
      </w:r>
    </w:p>
    <w:p>
      <w:pPr>
        <w:spacing w:after="120" w:before="0" w:line="276" w:lineRule="auto"/>
      </w:pPr>
      <w:r>
        <w:t>Municipal Strategy: Simulates mass crowd evacuation paths under emergency conditions.</w:t>
      </w:r>
    </w:p>
    <w:p>
      <w:pPr>
        <w:pStyle w:val="Heading2"/>
      </w:pPr>
      <w:r>
        <w:t>6.3 Machine Learning &amp; Neural Networks</w:t>
      </w:r>
    </w:p>
    <w:p>
      <w:pPr>
        <w:pStyle w:val="Heading3"/>
        <w:spacing w:after="120" w:before="0" w:line="276" w:lineRule="auto"/>
      </w:pPr>
      <w:r>
        <w:t>25. Transformer Self-Attention mapping</w:t>
      </w:r>
    </w:p>
    <w:p>
      <w:pPr>
        <w:pStyle w:val="CodeText"/>
        <w:spacing w:after="120" w:before="0" w:line="276" w:lineRule="auto"/>
      </w:pPr>
      <w:r>
        <w:t>Theoretical Complexity: O(V^2 * d) where d is key-dimension scaling factor.</w:t>
      </w:r>
    </w:p>
    <w:p>
      <w:pPr>
        <w:pStyle w:val="CodeText"/>
        <w:spacing w:after="120" w:before="0" w:line="276" w:lineRule="auto"/>
      </w:pPr>
      <w:r>
        <w:t>Mathematical Invariant: Attention(Q,K,V) = Softmax(QK^T / sqrt(d)) * V</w:t>
      </w:r>
    </w:p>
    <w:p>
      <w:pPr>
        <w:spacing w:after="120" w:before="0" w:line="276" w:lineRule="auto"/>
      </w:pPr>
      <w:r>
        <w:t>Description: Computes importance correlations between nodes, scaling representation based on relative query-key bounds.</w:t>
      </w:r>
    </w:p>
    <w:p>
      <w:pPr>
        <w:spacing w:after="120" w:before="0" w:line="276" w:lineRule="auto"/>
      </w:pPr>
      <w:r>
        <w:t>Municipal Strategy: Maps land-use relationships, identifying which areas most influence urban development.</w:t>
      </w:r>
    </w:p>
    <w:p>
      <w:pPr>
        <w:pStyle w:val="Heading3"/>
        <w:spacing w:after="120" w:before="0" w:line="276" w:lineRule="auto"/>
      </w:pPr>
      <w:r>
        <w:t>26. Kolmogorov-Arnold Networks (KAN)</w:t>
      </w:r>
    </w:p>
    <w:p>
      <w:pPr>
        <w:pStyle w:val="CodeText"/>
        <w:spacing w:after="120" w:before="0" w:line="276" w:lineRule="auto"/>
      </w:pPr>
      <w:r>
        <w:t>Theoretical Complexity: O(E * Knot_Intervals) per forward pass.</w:t>
      </w:r>
    </w:p>
    <w:p>
      <w:pPr>
        <w:pStyle w:val="CodeText"/>
        <w:spacing w:after="120" w:before="0" w:line="276" w:lineRule="auto"/>
      </w:pPr>
      <w:r>
        <w:t>Mathematical Invariant: f(x) = sum_i Phi_i( sum_j phi_ij( x_j ) ) where functions are B-splines</w:t>
      </w:r>
    </w:p>
    <w:p>
      <w:pPr>
        <w:spacing w:after="120" w:before="0" w:line="276" w:lineRule="auto"/>
      </w:pPr>
      <w:r>
        <w:t>Description: KAN (Liu et al., 2024) replaces standard weight matrices in neural networks with B-spline curves directly on connection edges, improving accuracy on structural datasets.</w:t>
      </w:r>
    </w:p>
    <w:p>
      <w:pPr>
        <w:spacing w:after="120" w:before="0" w:line="276" w:lineRule="auto"/>
      </w:pPr>
      <w:r>
        <w:t>Municipal Strategy: Predicts road congestion based on surrounding node populations and lane parameters.</w:t>
      </w:r>
    </w:p>
    <w:p>
      <w:pPr>
        <w:pStyle w:val="Heading3"/>
        <w:spacing w:after="120" w:before="0" w:line="276" w:lineRule="auto"/>
      </w:pPr>
      <w:r>
        <w:t>27. Swin Zoning Attention</w:t>
      </w:r>
    </w:p>
    <w:p>
      <w:pPr>
        <w:pStyle w:val="CodeText"/>
        <w:spacing w:after="120" w:before="0" w:line="276" w:lineRule="auto"/>
      </w:pPr>
      <w:r>
        <w:t>Theoretical Complexity: O(V * Window_Size).</w:t>
      </w:r>
    </w:p>
    <w:p>
      <w:pPr>
        <w:spacing w:after="120" w:before="0" w:line="276" w:lineRule="auto"/>
      </w:pPr>
      <w:r>
        <w:t>Description: Swin attention partitions graph nodes into local windows and computes attention locally, shifting boundaries in successive steps to share context globally.</w:t>
      </w:r>
    </w:p>
    <w:p>
      <w:pPr>
        <w:spacing w:after="120" w:before="0" w:line="276" w:lineRule="auto"/>
      </w:pPr>
      <w:r>
        <w:t>Municipal Strategy: Segregates land plots into commercial, industrial, or residential zones.</w:t>
      </w:r>
    </w:p>
    <w:p>
      <w:pPr>
        <w:pStyle w:val="Heading3"/>
        <w:spacing w:after="120" w:before="0" w:line="276" w:lineRule="auto"/>
      </w:pPr>
      <w:r>
        <w:t>28. Diffusion Generative Density</w:t>
      </w:r>
    </w:p>
    <w:p>
      <w:pPr>
        <w:pStyle w:val="CodeText"/>
        <w:spacing w:after="120" w:before="0" w:line="276" w:lineRule="auto"/>
      </w:pPr>
      <w:r>
        <w:t>Theoretical Complexity: O(Timesteps * V).</w:t>
      </w:r>
    </w:p>
    <w:p>
      <w:pPr>
        <w:spacing w:after="120" w:before="0" w:line="276" w:lineRule="auto"/>
      </w:pPr>
      <w:r>
        <w:t>Description: Starts with random coordinates and applies a denoising process to generate structured node density layouts.</w:t>
      </w:r>
    </w:p>
    <w:p>
      <w:pPr>
        <w:spacing w:after="120" w:before="0" w:line="276" w:lineRule="auto"/>
      </w:pPr>
      <w:r>
        <w:t>Municipal Strategy: Generates optimized population density maps for planning urban growth.</w:t>
      </w:r>
    </w:p>
    <w:p>
      <w:pPr>
        <w:pStyle w:val="Heading2"/>
      </w:pPr>
      <w:r>
        <w:t>6.4 Distributed Systems Consensus, Geometry &amp; Job Scheduling</w:t>
      </w:r>
    </w:p>
    <w:p>
      <w:pPr>
        <w:pStyle w:val="Heading3"/>
        <w:spacing w:after="120" w:before="0" w:line="276" w:lineRule="auto"/>
      </w:pPr>
      <w:r>
        <w:t>29. Raft Consensus Protocol</w:t>
      </w:r>
    </w:p>
    <w:p>
      <w:pPr>
        <w:pStyle w:val="CodeText"/>
        <w:spacing w:after="120" w:before="0" w:line="276" w:lineRule="auto"/>
      </w:pPr>
      <w:r>
        <w:t>Theoretical Complexity: O(Substations * Log_Entries).</w:t>
      </w:r>
    </w:p>
    <w:p>
      <w:pPr>
        <w:spacing w:after="120" w:before="0" w:line="276" w:lineRule="auto"/>
      </w:pPr>
      <w:r>
        <w:t>Description: Raft replicates log states across nodes, electing a leader via majority votes to coordinate updates.</w:t>
      </w:r>
    </w:p>
    <w:p>
      <w:pPr>
        <w:spacing w:after="120" w:before="0" w:line="276" w:lineRule="auto"/>
      </w:pPr>
      <w:r>
        <w:t>Municipal Strategy: Synchronizes state and failure logs across regional power grid substations.</w:t>
      </w:r>
    </w:p>
    <w:p>
      <w:pPr>
        <w:pStyle w:val="Heading3"/>
        <w:spacing w:after="120" w:before="0" w:line="276" w:lineRule="auto"/>
      </w:pPr>
      <w:r>
        <w:t>30. XGBoost Split Finding</w:t>
      </w:r>
    </w:p>
    <w:p>
      <w:pPr>
        <w:pStyle w:val="CodeText"/>
        <w:spacing w:after="120" w:before="0" w:line="276" w:lineRule="auto"/>
      </w:pPr>
      <w:r>
        <w:t>Theoretical Complexity: O(depth * V * log V).</w:t>
      </w:r>
    </w:p>
    <w:p>
      <w:pPr>
        <w:spacing w:after="120" w:before="0" w:line="276" w:lineRule="auto"/>
      </w:pPr>
      <w:r>
        <w:t>Description: Builds decision tree boundaries by sorting coordinates and selecting splits that maximize information gain.</w:t>
      </w:r>
    </w:p>
    <w:p>
      <w:pPr>
        <w:spacing w:after="120" w:before="0" w:line="276" w:lineRule="auto"/>
      </w:pPr>
      <w:r>
        <w:t>Municipal Strategy: Segregates city regions into administrative divisions based on population metrics.</w:t>
      </w:r>
    </w:p>
    <w:p>
      <w:pPr>
        <w:pStyle w:val="Heading3"/>
        <w:spacing w:after="120" w:before="0" w:line="276" w:lineRule="auto"/>
      </w:pPr>
      <w:r>
        <w:t>31. Count Sketch Streaming</w:t>
      </w:r>
    </w:p>
    <w:p>
      <w:pPr>
        <w:pStyle w:val="CodeText"/>
        <w:spacing w:after="120" w:before="0" w:line="276" w:lineRule="auto"/>
      </w:pPr>
      <w:r>
        <w:t>Theoretical Complexity: O(d) lookup time where d is hash functions count.</w:t>
      </w:r>
    </w:p>
    <w:p>
      <w:pPr>
        <w:spacing w:after="120" w:before="0" w:line="276" w:lineRule="auto"/>
      </w:pPr>
      <w:r>
        <w:t>Description: Tracks heavy hitters in streaming data using independent hash functions to map values to a sketch matrix.</w:t>
      </w:r>
    </w:p>
    <w:p>
      <w:pPr>
        <w:spacing w:after="120" w:before="0" w:line="276" w:lineRule="auto"/>
      </w:pPr>
      <w:r>
        <w:t>Municipal Strategy: Identifies congested road segments in real-time under high-volume streaming traffic data.</w:t>
      </w:r>
    </w:p>
    <w:p>
      <w:pPr>
        <w:pStyle w:val="Heading3"/>
        <w:spacing w:after="120" w:before="0" w:line="276" w:lineRule="auto"/>
      </w:pPr>
      <w:r>
        <w:t>32. Learned Index (RMI)</w:t>
      </w:r>
    </w:p>
    <w:p>
      <w:pPr>
        <w:pStyle w:val="CodeText"/>
        <w:spacing w:after="120" w:before="0" w:line="276" w:lineRule="auto"/>
      </w:pPr>
      <w:r>
        <w:t>Theoretical Complexity: O(1) average lookup time.</w:t>
      </w:r>
    </w:p>
    <w:p>
      <w:pPr>
        <w:spacing w:after="120" w:before="0" w:line="276" w:lineRule="auto"/>
      </w:pPr>
      <w:r>
        <w:t>Description: Replaces traditional B-Trees with recursive linear models to estimate the positions of keys in sorted arrays.</w:t>
      </w:r>
    </w:p>
    <w:p>
      <w:pPr>
        <w:spacing w:after="120" w:before="0" w:line="276" w:lineRule="auto"/>
      </w:pPr>
      <w:r>
        <w:t>Municipal Strategy: Rapidly retrieves coordinate and POI records by key on large datasets.</w:t>
      </w:r>
    </w:p>
    <w:p>
      <w:pPr>
        <w:pStyle w:val="Heading3"/>
        <w:spacing w:after="120" w:before="0" w:line="276" w:lineRule="auto"/>
      </w:pPr>
      <w:r>
        <w:t>33. Earliest Deadline First (EDF) Scheduling</w:t>
      </w:r>
    </w:p>
    <w:p>
      <w:pPr>
        <w:pStyle w:val="CodeText"/>
        <w:spacing w:after="120" w:before="0" w:line="276" w:lineRule="auto"/>
      </w:pPr>
      <w:r>
        <w:t>Theoretical Complexity: O(V log V) due to priority queue sorting.</w:t>
      </w:r>
    </w:p>
    <w:p>
      <w:pPr>
        <w:spacing w:after="120" w:before="0" w:line="276" w:lineRule="auto"/>
      </w:pPr>
      <w:r>
        <w:t>Description: A dynamic scheduling algorithm that prioritizes tasks based on their deadlines, minimizing late completion rates.</w:t>
      </w:r>
    </w:p>
    <w:p>
      <w:pPr>
        <w:spacing w:after="120" w:before="0" w:line="276" w:lineRule="auto"/>
      </w:pPr>
      <w:r>
        <w:t>Municipal Strategy: Schedules maintenance operations across water and electric infrastructure.</w:t>
      </w:r>
    </w:p>
    <w:p/>
    <w:p>
      <w:r>
        <w:br w:type="page"/>
      </w:r>
    </w:p>
    <w:p>
      <w:pPr>
        <w:pStyle w:val="Heading1"/>
      </w:pPr>
      <w:r>
        <w:t>7. RELEVANCE TO DESIGN &amp; ANALYSIS OF ALGORITHMS (DAA)</w:t>
      </w:r>
    </w:p>
    <w:p>
      <w:pPr>
        <w:spacing w:after="120" w:before="0" w:line="276" w:lineRule="auto"/>
      </w:pPr>
      <w:r>
        <w:t>SIGNAL CITY v2.0 is designed to align with university curricula for the Design and Analysis of Algorithms (CS-401). It provides a hands-on environment where students can apply theoretical concepts to real-world scenarios. The project maps to key DAA topics as follows:</w:t>
      </w:r>
    </w:p>
    <w:p>
      <w:pPr>
        <w:pStyle w:val="ListBullet"/>
        <w:spacing w:after="120" w:before="0" w:line="276" w:lineRule="auto"/>
      </w:pPr>
      <w:r>
        <w:t>1. Asymptotic Complexity and Empirical Profiling: Instead of analyzing algorithms in isolation, the game's scoring engine compares execution step counts directly to theoretical bounds. This helps students understand how algorithms scale as graph sizes increase.</w:t>
      </w:r>
    </w:p>
    <w:p>
      <w:pPr>
        <w:pStyle w:val="ListBullet"/>
        <w:spacing w:after="120" w:before="0" w:line="276" w:lineRule="auto"/>
      </w:pPr>
      <w:r>
        <w:t>2. Greedy Strategies vs. Dynamic Programming: Students can compare the performance of greedy algorithms (like Prim's) with dynamic programming solutions, analyzing how local decisions affect global solutions.</w:t>
      </w:r>
    </w:p>
    <w:p>
      <w:pPr>
        <w:pStyle w:val="ListBullet"/>
        <w:spacing w:after="120" w:before="0" w:line="276" w:lineRule="auto"/>
      </w:pPr>
      <w:r>
        <w:t>3. Flow Networks and Cuts: The Edmond-Karp max-flow and min-cut security challenges demonstrate how flow networks solve capacity allocation and vulnerability assessment problems.</w:t>
      </w:r>
    </w:p>
    <w:p>
      <w:pPr>
        <w:pStyle w:val="ListBullet"/>
        <w:spacing w:after="120" w:before="0" w:line="276" w:lineRule="auto"/>
      </w:pPr>
      <w:r>
        <w:t>4. Approximation Algorithms for NP-Hard Problems: By running k-Median, students observe how approximation heuristics converge on near-optimal facility locations when exact solutions are computationally intractable.</w:t>
      </w:r>
    </w:p>
    <w:p>
      <w:pPr>
        <w:pStyle w:val="ListBullet"/>
        <w:spacing w:after="120" w:before="0" w:line="276" w:lineRule="auto"/>
      </w:pPr>
      <w:r>
        <w:t>5. Swarm Intelligence and Heuristics: Metaheuristic optimization showcases how search spaces can be explored using nature-inspired agents, demonstrating practical optimization alternatives.</w:t>
      </w:r>
    </w:p>
    <w:p/>
    <w:p>
      <w:r>
        <w:br w:type="page"/>
      </w:r>
    </w:p>
    <w:p>
      <w:pPr>
        <w:pStyle w:val="Heading1"/>
      </w:pPr>
      <w:r>
        <w:t>8. ACADEMIC PROJECT REPORT</w:t>
      </w:r>
    </w:p>
    <w:p>
      <w:pPr>
        <w:pStyle w:val="Heading2"/>
      </w:pPr>
      <w:r>
        <w:t>8.1 Abstract</w:t>
      </w:r>
    </w:p>
    <w:p>
      <w:pPr>
        <w:spacing w:after="120" w:before="0" w:line="276" w:lineRule="auto"/>
      </w:pPr>
      <w:r>
        <w:t>Pedagogical software for teaching Design and Analysis of Algorithms (DAA) often lacks context and engagement, struggling to show students the real-world impact of algorithmic efficiency. This project presents SIGNAL CITY v2.0, a gamified, university-level laboratory simulator that bridges this gap. It features a decoupled backend using FastAPI, an async MongoDB database connection (with an offline in-memory fallback), JWT auth, and WebSocket streaming. The game includes two visual modes: Mode 1 (Signal Map) runs algorithms on real-world Indian city road topologies geocoded from the Overpass API; Mode 2 (Signal Forge) is a Phaser.js city builder where utility connections are governed by algorithmic constraints. A live weather system powered by the OpenWeatherMap API dynamically modifies graph weights. An empirical scoring engine evaluates algorithm execution parameters, grading runs (S-D) to reward optimal implementations. This integration connects theoretical concepts to interactive gameplay, improving student engagement and comprehension.</w:t>
      </w:r>
    </w:p>
    <w:p>
      <w:pPr>
        <w:pStyle w:val="Heading2"/>
      </w:pPr>
      <w:r>
        <w:t>8.2 Introduction</w:t>
      </w:r>
    </w:p>
    <w:p>
      <w:pPr>
        <w:spacing w:after="120" w:before="0" w:line="276" w:lineRule="auto"/>
      </w:pPr>
      <w:r>
        <w:t>Designing and analyzing algorithms is a cornerstone of computer science education. However, students often view asymptotic complexity as an abstract mathematical exercise rather than a practical system consideration. Standard laboratory tools provide static visualizers that lack context and fail to engage students. Signal City v2.0 solves this issue by integrating algorithm execution directly into a municipal planning game. This report outlines the project's architecture, methodology, outcomes, and future improvements.</w:t>
      </w:r>
    </w:p>
    <w:p>
      <w:pPr>
        <w:pStyle w:val="Heading2"/>
      </w:pPr>
      <w:r>
        <w:t>8.3 Problem Definition</w:t>
      </w:r>
    </w:p>
    <w:p>
      <w:pPr>
        <w:spacing w:after="120" w:before="0" w:line="276" w:lineRule="auto"/>
      </w:pPr>
      <w:r>
        <w:t>Traditional visualizers fail to teach algorithm performance effectively because they lack context and clear gameplay stakes. Additionally, multi-user deployments often struggle with slow database operations and complex setups. Signal City v2.0 addresses these challenges by re-engineering the application around an async MongoDB database (with an offline fallback), JWT authentication, a Phaser.js city builder, and a live weather system that alters edge weights.</w:t>
      </w:r>
    </w:p>
    <w:p>
      <w:pPr>
        <w:pStyle w:val="Heading2"/>
      </w:pPr>
      <w:r>
        <w:t>8.4 Objectives</w:t>
      </w:r>
    </w:p>
    <w:p>
      <w:pPr>
        <w:spacing w:after="120" w:before="0" w:line="276" w:lineRule="auto"/>
      </w:pPr>
      <w:r>
        <w:t>The project aims to:</w:t>
        <w:br/>
        <w:t>- Create an interactive laboratory simulator that matches DAA syllabus requirements.</w:t>
        <w:br/>
        <w:t>- Implement a dual-mode visualization client (Leaflet map and Phaser hex-grid city builder).</w:t>
        <w:br/>
        <w:t>- Sync weather data from the OpenWeatherMap API to dynamically alter graph parameters.</w:t>
        <w:br/>
        <w:t>- Build a math-based scoring engine that grades player runs against theoretical Big-O complexity bounds.</w:t>
      </w:r>
    </w:p>
    <w:p>
      <w:pPr>
        <w:pStyle w:val="Heading2"/>
      </w:pPr>
      <w:r>
        <w:t>8.5 Methodology and Architecture</w:t>
      </w:r>
    </w:p>
    <w:p>
      <w:pPr>
        <w:spacing w:after="120" w:before="0" w:line="276" w:lineRule="auto"/>
      </w:pPr>
      <w:r>
        <w:t>The application is built on a decoupled, asynchronous FastAPI backend. The server manages REST routes for user sessions, city maps, and quests, while maintaining active WebSocket channels to stream step-by-step algorithm executions. It uses a MongoDB connection via the motor async driver, with an in-memory database fallback for local offline setups. The frontend client is built with vanilla JS and Phaser.js, using canvas layers to render weather conditions (STORM, RAIN, BLIZZARD, FOG, CLEAR).</w:t>
      </w:r>
    </w:p>
    <w:p>
      <w:pPr>
        <w:pStyle w:val="Heading2"/>
      </w:pPr>
      <w:r>
        <w:t>8.6 Partial Results and Outcomes</w:t>
      </w:r>
    </w:p>
    <w:p>
      <w:pPr>
        <w:spacing w:after="120" w:before="0" w:line="276" w:lineRule="auto"/>
      </w:pPr>
      <w:r>
        <w:t>The scoring engine calculates efficiency by comparing actual operations (`actual_ops`) against the theoretical asymptotic bound (`theoretical_ops`) for the graph's size. Runs are graded (S, A, B, C, D) and reward players with gold coins and Research Points (RP). Testing shows that players actively optimize their algorithm configurations to secure higher grades and advance their cities, demonstrating the educational value of the gamified loop.</w:t>
      </w:r>
    </w:p>
    <w:p>
      <w:pPr>
        <w:pStyle w:val="Heading2"/>
      </w:pPr>
      <w:r>
        <w:t>8.7 Future Improvements</w:t>
      </w:r>
    </w:p>
    <w:p>
      <w:pPr>
        <w:spacing w:after="120" w:before="0" w:line="276" w:lineRule="auto"/>
      </w:pPr>
      <w:r>
        <w:t>Planned improvements include:</w:t>
        <w:br/>
        <w:t>- Multiplayer cooperative grids allowing students to solve optimization problems together.</w:t>
        <w:br/>
        <w:t>- Dynamic map scaling to support large-scale national transit network simulations.</w:t>
        <w:br/>
        <w:t>- Real-world traffic telemetry integration to pull live congestion data into pathfinding calculations.</w:t>
      </w:r>
    </w:p>
    <w:p>
      <w:pPr>
        <w:pStyle w:val="Heading2"/>
      </w:pPr>
      <w:r>
        <w:t>8.8 Conclusion</w:t>
      </w:r>
    </w:p>
    <w:p>
      <w:pPr>
        <w:spacing w:after="120" w:before="0" w:line="276" w:lineRule="auto"/>
      </w:pPr>
      <w:r>
        <w:t>SIGNAL CITY v2.0 successfully demonstrates how gamification can improve algorithm education. By wrapping 33 algorithms within a city-planning strategy game, it connects abstract mathematical concepts to tangible system behaviors. The decoupled backend, async database layer, and live weather integrations provide a robust and scalable platform for computer science education.</w:t>
      </w:r>
    </w:p>
    <w:p>
      <w:pPr>
        <w:pStyle w:val="Heading2"/>
      </w:pPr>
      <w:r>
        <w:t>8.9 References</w:t>
      </w:r>
    </w:p>
    <w:p>
      <w:pPr>
        <w:spacing w:after="120" w:before="0" w:line="276" w:lineRule="auto"/>
      </w:pPr>
      <w:r>
        <w:t>[1] T. H. Cormen, C. E. Leiserson, R. L. Rivest, and C. Stein, Introduction to Algorithms, 4th ed. MIT Press, 2022.</w:t>
      </w:r>
    </w:p>
    <w:p>
      <w:pPr>
        <w:spacing w:after="120" w:before="0" w:line="276" w:lineRule="auto"/>
      </w:pPr>
      <w:r>
        <w:t>[2] V. A. Traag, L. Waltman, and N. J. van Eck, "From Louvain to Leiden: guaranteeing well-connected communities," Scientific Reports, vol. 9, no. 1, p. 5233, 2019.</w:t>
      </w:r>
    </w:p>
    <w:p>
      <w:pPr>
        <w:spacing w:after="120" w:before="0" w:line="276" w:lineRule="auto"/>
      </w:pPr>
      <w:r>
        <w:t>[3] S. Brin and L. Page, "The anatomy of a large-scale hypertextual Web search engine," Computer Networks and ISDN Systems, vol. 30, no. 1-7, pp. 107-117, 1998.</w:t>
      </w:r>
    </w:p>
    <w:p>
      <w:pPr>
        <w:spacing w:after="120" w:before="0" w:line="276" w:lineRule="auto"/>
      </w:pPr>
      <w:r>
        <w:t>[4] S. Mirjalili, "How grey wolves search: Grey Wolf Optimizer," Advances in Engineering Software, vol. 69, pp. 46-61, 2014.</w:t>
      </w:r>
    </w:p>
    <w:p>
      <w:pPr>
        <w:spacing w:after="120" w:before="0" w:line="276" w:lineRule="auto"/>
      </w:pPr>
      <w:r>
        <w:t>[5] Z. Liu et al., "KAN: Kolmogorov-Arnold Networks," arXiv preprint arXiv:2404.19756, 2024.</w:t>
      </w:r>
    </w:p>
    <w:p>
      <w:pPr>
        <w:spacing w:after="120" w:before="0" w:line="276" w:lineRule="auto"/>
      </w:pPr>
      <w:r>
        <w:t>[6] D. Ongaro and J. Ousterhout, "In search of an understandable consensus algorithm," in 2014 USENIX Annual Technical Conference (USENIX ATC 14), 2014, pp. 305-320.</w:t>
      </w:r>
    </w:p>
    <w:p>
      <w:pPr>
        <w:spacing w:after="120" w:before="0" w:line="276" w:lineRule="auto"/>
      </w:pPr>
      <w:r>
        <w:t>[7] T. Geurin, "osmnx: Retrieve, model, analyze, and visualize street networks from OpenStreetMap," Journal of Open Source Software, vol. 3, no. 21, p. 509, 2018.</w:t>
      </w:r>
    </w:p>
    <w:p>
      <w:pPr>
        <w:spacing w:after="120" w:before="0" w:line="276" w:lineRule="auto"/>
      </w:pPr>
      <w:r>
        <w:t>[8] M. R. Garey and D. S. Johnson, Computers and Intractability: A Guide to the Theory of NP-Completeness. W. H. Freeman &amp; Co., 1979.</w:t>
      </w:r>
    </w:p>
    <w:p>
      <w:pPr>
        <w:spacing w:after="120" w:before="0" w:line="276" w:lineRule="auto"/>
      </w:pPr>
      <w:r>
        <w:t>[9] T. Roughgarden, Twenty Lectures on Algorithmic Game Theory. Cambridge University Press, 2016.</w:t>
      </w:r>
    </w:p>
    <w:p>
      <w:pPr>
        <w:spacing w:after="120" w:before="0" w:line="276" w:lineRule="auto"/>
      </w:pPr>
      <w:r>
        <w:t>[10] J. D. West, "Pedagogical techniques for algorithm visualization: A survey," IEEE Transactions on Education, vol. 49, no. 1, pp. 40-52, 2006.</w:t>
      </w:r>
    </w:p>
    <w:p>
      <w:pPr>
        <w:pStyle w:val="Heading2"/>
      </w:pPr>
      <w:r>
        <w:t>8.10 Appendix</w:t>
      </w:r>
    </w:p>
    <w:p>
      <w:pPr>
        <w:spacing w:after="120" w:before="0" w:line="276" w:lineRule="auto"/>
      </w:pPr>
      <w:r>
        <w:t>Appendix A: Custom Hashing Implementation Details</w:t>
        <w:br/>
        <w:t>To ensure compatibility with Python 3.14, password security uses PBKDF2 with SHA-256 and a 16-byte random salt, bypassing deprecated bcrypt dependencies. The code uses `hashlib.pbkdf2_hmac` with 100,000 iterations.</w:t>
      </w:r>
    </w:p>
    <w:p>
      <w:pPr>
        <w:spacing w:after="120" w:before="0" w:line="276" w:lineRule="auto"/>
      </w:pPr>
      <w:r>
        <w:t>Appendix B: WebSocket Payload Schema</w:t>
        <w:br/>
        <w:t>Messages stream via JSON. The server sends `step` payloads containing active nodes, edges, operation counts, and XAI descriptions. Upon completion, a `complete` payload containing the efficiency report is sent.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1E1E1E"/>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inzel" w:hAnsi="Cinzel"/>
      <w:b/>
      <w:bCs/>
      <w:color w:val="C5A05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rcellus" w:hAnsi="Marcellus"/>
      <w:b/>
      <w:bCs/>
      <w:color w:val="DFC38A"/>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arcellus" w:hAnsi="Marcellus"/>
      <w:b/>
      <w:bCs/>
      <w:color w:val="646464"/>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ameTitle">
    <w:name w:val="GameTitle"/>
    <w:rPr>
      <w:rFonts w:ascii="Cinzel" w:hAnsi="Cinzel"/>
      <w:b/>
      <w:color w:val="C5A059"/>
      <w:sz w:val="52"/>
    </w:rPr>
  </w:style>
  <w:style w:type="paragraph" w:customStyle="1" w:styleId="GameSubtitle">
    <w:name w:val="GameSubtitle"/>
    <w:rPr>
      <w:rFonts w:ascii="Marcellus" w:hAnsi="Marcellus"/>
      <w:color w:val="78828C"/>
      <w:sz w:val="24"/>
    </w:rPr>
  </w:style>
  <w:style w:type="paragraph" w:customStyle="1" w:styleId="CodeText">
    <w:name w:val="CodeText"/>
    <w:rPr>
      <w:rFonts w:ascii="Consolas" w:hAnsi="Consolas"/>
      <w:color w:val="0066CC"/>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