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inzel" w:hAnsi="Cinzel"/>
          <w:b/>
          <w:color w:val="C5A059"/>
          <w:sz w:val="64"/>
        </w:rPr>
        <w:t>S I G N A L   C I T Y   v2.0</w:t>
      </w:r>
    </w:p>
    <w:p>
      <w:pPr>
        <w:spacing w:after="3200"/>
        <w:jc w:val="center"/>
      </w:pPr>
      <w:r>
        <w:rPr>
          <w:rFonts w:ascii="Marcellus" w:hAnsi="Marcellus"/>
          <w:color w:val="787878"/>
          <w:sz w:val="23"/>
        </w:rPr>
        <w:t>Gamified Algorithm Strategy Simulator &amp; DAA Course Laboratory Manual</w:t>
        <w:br/>
        <w:t>Decoupled Architecture with sub-routers, Groq NLP integrations, and osmnx-based City Caching</w:t>
      </w:r>
    </w:p>
    <w:p>
      <w:pPr>
        <w:jc w:val="center"/>
      </w:pPr>
      <w:r>
        <w:rPr>
          <w:rFonts w:ascii="Arial" w:hAnsi="Arial"/>
          <w:i/>
          <w:color w:val="505050"/>
          <w:sz w:val="19"/>
        </w:rPr>
        <w:t>Course Alignment: Design &amp; Analysis of Algorithms (CS-401)</w:t>
        <w:br/>
        <w:t>State of Implementation: Decoupled to sub-routers, Groq API mapped, OSMnx Graph Caching</w:t>
        <w:br/>
        <w:t>Document Version: 2.2 (Fully Overwritten &amp; Current)</w:t>
        <w:br/>
        <w:t>Date of Release: June 2026</w:t>
      </w:r>
    </w:p>
    <w:p>
      <w:r>
        <w:br w:type="page"/>
      </w:r>
    </w:p>
    <w:p>
      <w:pPr>
        <w:pStyle w:val="Heading1"/>
      </w:pPr>
      <w:r>
        <w:t>1. Project Overview &amp; Laboratory Objectives</w:t>
      </w:r>
    </w:p>
    <w:p>
      <w:pPr>
        <w:spacing w:after="120" w:before="0" w:line="276" w:lineRule="auto"/>
      </w:pPr>
      <w:r>
        <w:t>SIGNAL CITY is an interactive, browser-based single-player strategy game designed as a core laboratory project for a university Design and Analysis of Algorithms (DAA) course. Standard visualization tools often present algorithms in an isolated, abstract bubble (e.g., sorting colored bars or stepping through artificial graphs), failing to connect theoretical bounds to practical real-world system complexities. Signal City bridges this pedagogical gap by placing students in the role of a municipal architect who must deploy, configure, and optimize real-world infrastructure using advanced algorithms.</w:t>
      </w:r>
    </w:p>
    <w:p>
      <w:pPr>
        <w:spacing w:after="120" w:before="0" w:line="276" w:lineRule="auto"/>
      </w:pPr>
      <w:r>
        <w:t>In Signal City, players manage a complete resource-loop economy (gold coins, research points, experience points, and population happiness) while watching algorithms execute step-by-step in real-time. The game integrates real OpenStreetMap (OSM) geographic networks and coordinates, dynamically fetches environmental weather conditions that change pathfinding weights and capacity bottlenecks, and scores algorithm runs against mathematical Big-O theoretical complexity bounds. By engaging with these systems, students learn isomorphic mappings of theoretic computer science structures onto practical problems.</w:t>
      </w:r>
    </w:p>
    <w:p>
      <w:pPr>
        <w:pStyle w:val="Heading2"/>
      </w:pPr>
      <w:r>
        <w:t>Core Learning Objectives</w:t>
      </w:r>
    </w:p>
    <w:p>
      <w:pPr>
        <w:spacing w:after="120" w:before="0" w:line="276" w:lineRule="auto"/>
      </w:pPr>
      <w:r>
        <w:t>The curriculum mapping coordinates with several fundamental DAA topics:</w:t>
      </w:r>
    </w:p>
    <w:p>
      <w:pPr>
        <w:pStyle w:val="ListBullet"/>
        <w:spacing w:after="120" w:before="0" w:line="276" w:lineRule="auto"/>
      </w:pPr>
      <w:r>
        <w:t>Empirical vs. Theoretical Complexity: Observing wall-clock milliseconds, physical memory buffers, and basic operation counters plotted against scaled Big-O theoretical bounds in a live HUD.</w:t>
      </w:r>
    </w:p>
    <w:p>
      <w:pPr>
        <w:pStyle w:val="ListBullet"/>
        <w:spacing w:after="120" w:before="0" w:line="276" w:lineRule="auto"/>
      </w:pPr>
      <w:r>
        <w:t>Network Optimization and Flow: Finding spanning structures (Prim's, Kruskal's MSTs) and shortest paths (Dijkstra's) under active atmospheric modifications, and maximizing throughput (Edmonds-Karp Max-Flow) on city topologies.</w:t>
      </w:r>
    </w:p>
    <w:p>
      <w:pPr>
        <w:pStyle w:val="ListBullet"/>
        <w:spacing w:after="120" w:before="0" w:line="276" w:lineRule="auto"/>
      </w:pPr>
      <w:r>
        <w:t>NP-Hard Allocation &amp; Swarm Heuristics: Observing facility placements (k-Median) and swarm optimization metaheuristics converging over coordinates to minimize travel times.</w:t>
      </w:r>
    </w:p>
    <w:p>
      <w:pPr>
        <w:pStyle w:val="ListBullet"/>
        <w:spacing w:after="120" w:before="0" w:line="276" w:lineRule="auto"/>
      </w:pPr>
      <w:r>
        <w:t>Modern Distributed &amp; Neural Systems: Understanding Raft Consensus log replication, Swin Transformer zoning, Kolmogorov-Arnold Network (KAN) traffic estimations, and Learned Index lookups.</w:t>
      </w:r>
    </w:p>
    <w:tbl>
      <w:tblPr>
        <w:tblW w:type="auto" w:w="0"/>
        <w:jc w:val="center"/>
        <w:tblLook w:firstColumn="1" w:firstRow="1" w:lastColumn="0" w:lastRow="0" w:noHBand="0" w:noVBand="1" w:val="04A0"/>
      </w:tblPr>
      <w:tblGrid>
        <w:gridCol w:w="9360"/>
      </w:tblGrid>
      <w:tr>
        <w:tc>
          <w:tcPr>
            <w:tcW w:type="dxa" w:w="9360"/>
            <w:shd w:fill="F4F6F9"/>
            <w:tcBorders>
              <w:left w:val="single" w:sz="36" w:space="0" w:color="c5a059"/>
              <w:top w:val="none"/>
              <w:right w:val="none"/>
              <w:bottom w:val="none"/>
            </w:tcBorders>
          </w:tcPr>
          <w:p>
            <w:pPr>
              <w:spacing w:after="40"/>
              <w:ind w:left="216"/>
            </w:pPr>
            <w:r>
              <w:rPr>
                <w:b/>
                <w:color w:val="C5A059"/>
              </w:rPr>
              <w:t xml:space="preserve">[ACADEMIC SPECIFICATION] </w:t>
            </w:r>
            <w:r>
              <w:rPr>
                <w:i/>
              </w:rPr>
              <w:t>Signal City contains a complete registry of 33+ algorithms categorized by graph metrics, swarm intelligence, machine learning models, distributed systems, and cpu/job scheduling. Each is implemented as a step-by-step asynchronous generator streaming GraphDelta updates via WebSockets.</w:t>
            </w:r>
          </w:p>
        </w:tc>
      </w:tr>
    </w:tbl>
    <w:p/>
    <w:p>
      <w:pPr>
        <w:pStyle w:val="Heading1"/>
      </w:pPr>
      <w:r>
        <w:t>2. Full-Stack Rehaul Architecture (v2.0)</w:t>
      </w:r>
    </w:p>
    <w:p>
      <w:pPr>
        <w:spacing w:after="120" w:before="0" w:line="276" w:lineRule="auto"/>
      </w:pPr>
      <w:r>
        <w:t>The v2.0 update represents a complete rehaul of the original simulator, shifting from a simple SQLite-backed Three.js network browser to a gamified decoupled system powered by MongoDB, JWT Auth, sub-router files, and a Phaser.js city builder.</w:t>
      </w:r>
    </w:p>
    <w:p>
      <w:pPr>
        <w:pStyle w:val="Heading2"/>
      </w:pPr>
      <w:r>
        <w:t>2.1 Backend Engine (FastAPI &amp; WebSockets)</w:t>
      </w:r>
    </w:p>
    <w:p>
      <w:pPr>
        <w:spacing w:after="120" w:before="0" w:line="276" w:lineRule="auto"/>
      </w:pPr>
      <w:r>
        <w:t>The backend serves as the core calculation engine, written in Python 3.11+. It handles REST API endpoints for database reads/writes, Nominatim geocoding, and JWT validation, while maintaining active WebSocket channels for streaming algorithm states. It uses uvicorn as the ASGI web server. The backend preserves all 33 algorithm generators and their execution loops, which yield step-by-step modifications (e.g., node visits, edge relaxations) to a custom GraphDelta serializer.</w:t>
      </w:r>
    </w:p>
    <w:p>
      <w:pPr>
        <w:spacing w:after="120" w:before="0" w:line="276" w:lineRule="auto"/>
      </w:pPr>
      <w:r>
        <w:t>To maintain a clean codebase, all routing has been decoupled into the routers/ directory:</w:t>
        <w:br/>
        <w:t>1. routers/city.py: geocodes, manages local city metadata caches, and coordinates city loading.</w:t>
        <w:br/>
        <w:t>2. routers/algorithms.py: handles algorithm executions using NetworkX, computes actual operations, and scores run efficiency.</w:t>
        <w:br/>
        <w:t>3. routers/nlp.py: processes natural language commands using Groq LLaMA-3 models or keyword match fallbacks.</w:t>
        <w:br/>
        <w:t>4. routers/game.py: tracks hex placements, costs, and connections for Mode 2.</w:t>
      </w:r>
    </w:p>
    <w:p>
      <w:pPr>
        <w:pStyle w:val="Heading2"/>
      </w:pPr>
      <w:r>
        <w:t>2.2 Database Layer: MongoDB &amp; Async In-Memory Fallback</w:t>
      </w:r>
    </w:p>
    <w:p>
      <w:pPr>
        <w:spacing w:after="120" w:before="0" w:line="276" w:lineRule="auto"/>
      </w:pPr>
      <w:r>
        <w:t>The database layer utilizes a MongoDB connection via the `motor` async driver. This structure stores user profiles, leaderboard entries, cached city graphs, logged algorithm runs, and game layouts. Crucially, to support immediate 'out-of-the-box' execution without requiring students to spin up external MongoDB instances, a full asynchronous **In-Memory Fallback database** has been built in `database/connection.py`.</w:t>
      </w:r>
    </w:p>
    <w:p>
      <w:pPr>
        <w:spacing w:after="120" w:before="0" w:line="276" w:lineRule="auto"/>
      </w:pPr>
      <w:r>
        <w:t>If `MONGODB_URI` is not defined in the `.env` configuration, the system instantiates a mock database (`_MemoryDB`, `_MemoryCollection`, and `_MemoryCursor`) that mimics the async Motor driver API. It automatically seeds default quests, user records, and caches, allowing the game to function seamlessly in offline/serverless mode.</w:t>
      </w:r>
    </w:p>
    <w:p>
      <w:pPr>
        <w:pStyle w:val="Heading2"/>
      </w:pPr>
      <w:r>
        <w:t>2.3 User Authentication &amp; Custom Cryptographic Hashing</w:t>
      </w:r>
    </w:p>
    <w:p>
      <w:pPr>
        <w:spacing w:after="120" w:before="0" w:line="276" w:lineRule="auto"/>
      </w:pPr>
      <w:r>
        <w:t>To enable multi-user support and preserve laboratory progress across browser clears, the system features a JWT-based security layer. Upon registration, credentials are sent via POST to `/api/auth/register`. Python 3.14 compatibility issues with legacy library dependencies (such as `passlib` bcrypt modules throwing AttributeError on `__about__` and 72-byte string limitations) have been completely resolved by implementing a custom cryptographic password hashing library in `auth/password.py`.</w:t>
      </w:r>
    </w:p>
    <w:p>
      <w:pPr>
        <w:spacing w:after="120" w:before="0" w:line="276" w:lineRule="auto"/>
      </w:pPr>
      <w:r>
        <w:t>This custom implementation utilizes `hashlib.sha256` with a cryptographically secure 16-byte random salt and 100,000 PBKDF2 iterations, producing a stable, database-compatible hash. Authenticated sessions return a JWT token (signed with `python-jose` using a custom secret key), which is verified by standard FastAPI dependency injection middleware (`get_current_user`) for all write endpoints.</w:t>
      </w:r>
    </w:p>
    <w:p>
      <w:pPr>
        <w:pStyle w:val="Heading2"/>
      </w:pPr>
      <w:r>
        <w:t>2.4 Setup &amp; Configuration Wizard</w:t>
      </w:r>
    </w:p>
    <w:p>
      <w:pPr>
        <w:spacing w:after="120" w:before="0" w:line="276" w:lineRule="auto"/>
      </w:pPr>
      <w:r>
        <w:t>First-time configuration is managed by the wizard `setup.py`. If a `.env` file is missing or incomplete, the server prompts the user to configure variables. It supports interactive fields for MongoDB URIs, auto-generation of secure JWT secrets using `secrets.token_urlsafe(32)`, Groq API keys (for NLP commands), and OpenWeatherMap credentials.</w:t>
      </w:r>
    </w:p>
    <w:p>
      <w:pPr>
        <w:pStyle w:val="Heading1"/>
      </w:pPr>
      <w:r>
        <w:t>3. Dual-Mode Frontend Client</w:t>
      </w:r>
    </w:p>
    <w:p>
      <w:pPr>
        <w:spacing w:after="120" w:before="0" w:line="276" w:lineRule="auto"/>
      </w:pPr>
      <w:r>
        <w:t>The client application is built with vanilla HTML5, CSS3, and ES6 JavaScript modules, avoiding heavy compilation steps or node package bundles. All visual assets are styled using a premium Civilization 6 / Witcher 3 aesthetic: dark charcoal slate backgrounds, parchment textures, gold highlights, and micro-animated cards.</w:t>
      </w:r>
    </w:p>
    <w:p>
      <w:pPr>
        <w:pStyle w:val="Heading2"/>
      </w:pPr>
      <w:r>
        <w:t>3.1 Mode 1: Leaflet Interactive Map</w:t>
      </w:r>
    </w:p>
    <w:p>
      <w:pPr>
        <w:spacing w:after="120" w:before="0" w:line="276" w:lineRule="auto"/>
      </w:pPr>
      <w:r>
        <w:t>Mode 1 (`static/mode1.html`) provides a geographical view of city street grids using Leaflet.js and OpenStreetMap. Students select from pre-seeded Indian cities (Bengaluru, Mumbai, Delhi, Chennai, Hyderabad, Pune, Kolkata, Jaipur, Ahmedabad, and Surat) or search any location globally. The map draws intersection nodes and street segments, overlaying color-coded paths, attention maps, and community boundaries. Clicking a node allows designating it as a shortest-path source/target, or facility candidate.</w:t>
      </w:r>
    </w:p>
    <w:p>
      <w:pPr>
        <w:pStyle w:val="Heading2"/>
      </w:pPr>
      <w:r>
        <w:t>3.2 Mode 2: Phaser.js Hex Grid City Builder</w:t>
      </w:r>
    </w:p>
    <w:p>
      <w:pPr>
        <w:spacing w:after="120" w:before="0" w:line="276" w:lineRule="auto"/>
      </w:pPr>
      <w:r>
        <w:t xml:space="preserve">Mode 2 (`static/mode2.html`) represents a complete gameplay transformation, replacing the abstract simulator with an active city-builder powered by Phaser.js. The canvas renders an isometric, scrollable hex-tile grid. The player spends gold coins to construct structures: Residential (increases population), Commercial (increases coin yields), Industrial (increases pollution/jobs), and Parks (increases happiness). </w:t>
      </w:r>
    </w:p>
    <w:p>
      <w:pPr>
        <w:spacing w:after="120" w:before="0" w:line="276" w:lineRule="auto"/>
      </w:pPr>
      <w:r>
        <w:t>In Mode 2, algorithms are directly integrated into game mechanics. To distribute power across constructed tiles, the player must run Prim's MST to construct transmission lines. Road traffic congestion is resolved by running Dijkstra's routing or KAN traffic estimators, and hospital placement is optimized by running k-Median. Phaser.js handles sprite animations, tile selections, resource popups, and draws algorithm pathfinders live on the grid.</w:t>
      </w:r>
    </w:p>
    <w:p>
      <w:pPr>
        <w:pStyle w:val="Heading2"/>
      </w:pPr>
      <w:r>
        <w:t>3.3 Natural Language Processing (NLP) Command Bar &amp; Groq Integration</w:t>
      </w:r>
    </w:p>
    <w:p>
      <w:pPr>
        <w:spacing w:after="120" w:before="0" w:line="276" w:lineRule="auto"/>
      </w:pPr>
      <w:r>
        <w:t>The top-bar includes a search interface where players can type natural language instructions (e.g., 'connect the power grid' or 'find the fastest route between hub 5 and 12'). The request is POSTed to `/api/nlp/parse`. If a Groq API Key is active, the backend contacts Groq using the `llama-3.1-8b-instant` model to resolve the query into a structured algorithm command. If no key is set, the parser falls back to a regex keyword-matching engine that maps common synonyms to the appropriate algorithm key, providing a robust interface for both modes.</w:t>
      </w:r>
    </w:p>
    <w:p>
      <w:pPr>
        <w:pStyle w:val="Heading1"/>
      </w:pPr>
      <w:r>
        <w:t>4. Gamification, Questing &amp; Scoring Engine</w:t>
      </w:r>
    </w:p>
    <w:p>
      <w:pPr>
        <w:spacing w:after="120" w:before="0" w:line="276" w:lineRule="auto"/>
      </w:pPr>
      <w:r>
        <w:t>The core gamification loop ties academic comprehension to player resources. An inefficient algorithm choice or poor parameter configuration leaves the player bankrupt or stuck, while high-efficiency scores drive progression.</w:t>
      </w:r>
    </w:p>
    <w:p>
      <w:pPr>
        <w:pStyle w:val="Heading2"/>
      </w:pPr>
      <w:r>
        <w:t>4.1 Algorithm Efficiency Grading (S-D Scale)</w:t>
      </w:r>
    </w:p>
    <w:p>
      <w:pPr>
        <w:spacing w:after="120" w:before="0" w:line="276" w:lineRule="auto"/>
      </w:pPr>
      <w:r>
        <w:t>Every time an algorithm is run, the backend counts the physical basic operations executed (e.g., node evaluations, priority queue swaps, or matrix updates). Upon completion, this actual operations count (`actual_ops`) is compared against the theoretical Big-O upper bound (`theoretical_ops`) for the graph's size (V nodes, E edges).</w:t>
      </w:r>
    </w:p>
    <w:p>
      <w:pPr>
        <w:spacing w:after="120" w:before="0" w:line="276" w:lineRule="auto"/>
      </w:pPr>
      <w:r>
        <w:t>The ratio is defined as: ratio = actual_ops / theoretical_ops. The system computes a normalized efficiency score:</w:t>
        <w:br/>
        <w:t>efficiency_score = 100 * (1 - (ratio - 1) / 2) [clamped to a 0 - 100 scale].</w:t>
        <w:br/>
        <w:t>Grades are assigned according to the following thresholds: S (score &gt;= 95), A (score &gt;= 80), B (score &gt;= 65), C (score &gt;= 50), and D (score &lt; 50).</w:t>
      </w:r>
    </w:p>
    <w:p>
      <w:pPr>
        <w:spacing w:after="120" w:before="0" w:line="276" w:lineRule="auto"/>
      </w:pPr>
      <w:r>
        <w:t>Higher grades award exponentially larger resources: Gold Coins (to build Mode 2 tiles), Experience Points (to level up), and Research Points (RP, to unlock algorithms in the Research Codex). Students must analyze and adjust their algorithms to secure high grades.</w:t>
      </w:r>
    </w:p>
    <w:tbl>
      <w:tblPr>
        <w:tblW w:type="auto" w:w="0"/>
        <w:jc w:val="center"/>
        <w:tblLook w:firstColumn="1" w:firstRow="1" w:lastColumn="0" w:lastRow="0" w:noHBand="0" w:noVBand="1" w:val="04A0"/>
      </w:tblPr>
      <w:tblGrid>
        <w:gridCol w:w="2340"/>
        <w:gridCol w:w="2340"/>
        <w:gridCol w:w="2340"/>
        <w:gridCol w:w="2340"/>
      </w:tblGrid>
      <w:tr>
        <w:tc>
          <w:tcPr>
            <w:tcW w:type="dxa" w:w="2340"/>
            <w:shd w:fill="c5a059"/>
          </w:tcPr>
          <w:p>
            <w:r>
              <w:rPr>
                <w:b/>
                <w:color w:val="FFFFFF"/>
              </w:rPr>
              <w:t>Grade</w:t>
            </w:r>
          </w:p>
        </w:tc>
        <w:tc>
          <w:tcPr>
            <w:tcW w:type="dxa" w:w="2340"/>
            <w:shd w:fill="c5a059"/>
          </w:tcPr>
          <w:p>
            <w:r>
              <w:rPr>
                <w:b/>
                <w:color w:val="FFFFFF"/>
              </w:rPr>
              <w:t>Min Score</w:t>
            </w:r>
          </w:p>
        </w:tc>
        <w:tc>
          <w:tcPr>
            <w:tcW w:type="dxa" w:w="2340"/>
            <w:shd w:fill="c5a059"/>
          </w:tcPr>
          <w:p>
            <w:r>
              <w:rPr>
                <w:b/>
                <w:color w:val="FFFFFF"/>
              </w:rPr>
              <w:t>Operations Ratio</w:t>
            </w:r>
          </w:p>
        </w:tc>
        <w:tc>
          <w:tcPr>
            <w:tcW w:type="dxa" w:w="2340"/>
            <w:shd w:fill="c5a059"/>
          </w:tcPr>
          <w:p>
            <w:r>
              <w:rPr>
                <w:b/>
                <w:color w:val="FFFFFF"/>
              </w:rPr>
              <w:t>Resource Rewards</w:t>
            </w:r>
          </w:p>
        </w:tc>
      </w:tr>
      <w:tr>
        <w:tc>
          <w:tcPr>
            <w:tcW w:type="dxa" w:w="2340"/>
          </w:tcPr>
          <w:p>
            <w:r>
              <w:t>S</w:t>
            </w:r>
          </w:p>
        </w:tc>
        <w:tc>
          <w:tcPr>
            <w:tcW w:type="dxa" w:w="2340"/>
          </w:tcPr>
          <w:p>
            <w:r>
              <w:t>95</w:t>
            </w:r>
          </w:p>
        </w:tc>
        <w:tc>
          <w:tcPr>
            <w:tcW w:type="dxa" w:w="2340"/>
          </w:tcPr>
          <w:p>
            <w:r>
              <w:t>ratio &lt;= 1.10</w:t>
            </w:r>
          </w:p>
        </w:tc>
        <w:tc>
          <w:tcPr>
            <w:tcW w:type="dxa" w:w="2340"/>
          </w:tcPr>
          <w:p>
            <w:r>
              <w:t>+500 XP, +300 Gold, +50 RP</w:t>
            </w:r>
          </w:p>
        </w:tc>
      </w:tr>
      <w:tr>
        <w:tc>
          <w:tcPr>
            <w:tcW w:type="dxa" w:w="2340"/>
          </w:tcPr>
          <w:p>
            <w:r>
              <w:t>A</w:t>
            </w:r>
          </w:p>
        </w:tc>
        <w:tc>
          <w:tcPr>
            <w:tcW w:type="dxa" w:w="2340"/>
          </w:tcPr>
          <w:p>
            <w:r>
              <w:t>80</w:t>
            </w:r>
          </w:p>
        </w:tc>
        <w:tc>
          <w:tcPr>
            <w:tcW w:type="dxa" w:w="2340"/>
          </w:tcPr>
          <w:p>
            <w:r>
              <w:t>ratio &lt;= 1.40</w:t>
            </w:r>
          </w:p>
        </w:tc>
        <w:tc>
          <w:tcPr>
            <w:tcW w:type="dxa" w:w="2340"/>
          </w:tcPr>
          <w:p>
            <w:r>
              <w:t>+300 XP, +200 Gold, +35 RP</w:t>
            </w:r>
          </w:p>
        </w:tc>
      </w:tr>
      <w:tr>
        <w:tc>
          <w:tcPr>
            <w:tcW w:type="dxa" w:w="2340"/>
          </w:tcPr>
          <w:p>
            <w:r>
              <w:t>B</w:t>
            </w:r>
          </w:p>
        </w:tc>
        <w:tc>
          <w:tcPr>
            <w:tcW w:type="dxa" w:w="2340"/>
          </w:tcPr>
          <w:p>
            <w:r>
              <w:t>65</w:t>
            </w:r>
          </w:p>
        </w:tc>
        <w:tc>
          <w:tcPr>
            <w:tcW w:type="dxa" w:w="2340"/>
          </w:tcPr>
          <w:p>
            <w:r>
              <w:t>ratio &lt;= 1.70</w:t>
            </w:r>
          </w:p>
        </w:tc>
        <w:tc>
          <w:tcPr>
            <w:tcW w:type="dxa" w:w="2340"/>
          </w:tcPr>
          <w:p>
            <w:r>
              <w:t>+200 XP, +120 Gold, +20 RP</w:t>
            </w:r>
          </w:p>
        </w:tc>
      </w:tr>
      <w:tr>
        <w:tc>
          <w:tcPr>
            <w:tcW w:type="dxa" w:w="2340"/>
          </w:tcPr>
          <w:p>
            <w:r>
              <w:t>C</w:t>
            </w:r>
          </w:p>
        </w:tc>
        <w:tc>
          <w:tcPr>
            <w:tcW w:type="dxa" w:w="2340"/>
          </w:tcPr>
          <w:p>
            <w:r>
              <w:t>50</w:t>
            </w:r>
          </w:p>
        </w:tc>
        <w:tc>
          <w:tcPr>
            <w:tcW w:type="dxa" w:w="2340"/>
          </w:tcPr>
          <w:p>
            <w:r>
              <w:t>ratio &lt;= 2.00</w:t>
            </w:r>
          </w:p>
        </w:tc>
        <w:tc>
          <w:tcPr>
            <w:tcW w:type="dxa" w:w="2340"/>
          </w:tcPr>
          <w:p>
            <w:r>
              <w:t>+100 XP, +60 Gold, +10 RP</w:t>
            </w:r>
          </w:p>
        </w:tc>
      </w:tr>
      <w:tr>
        <w:tc>
          <w:tcPr>
            <w:tcW w:type="dxa" w:w="2340"/>
          </w:tcPr>
          <w:p>
            <w:r>
              <w:t>D</w:t>
            </w:r>
          </w:p>
        </w:tc>
        <w:tc>
          <w:tcPr>
            <w:tcW w:type="dxa" w:w="2340"/>
          </w:tcPr>
          <w:p>
            <w:r>
              <w:t>&lt; 50</w:t>
            </w:r>
          </w:p>
        </w:tc>
        <w:tc>
          <w:tcPr>
            <w:tcW w:type="dxa" w:w="2340"/>
          </w:tcPr>
          <w:p>
            <w:r>
              <w:t>ratio &gt; 2.00</w:t>
            </w:r>
          </w:p>
        </w:tc>
        <w:tc>
          <w:tcPr>
            <w:tcW w:type="dxa" w:w="2340"/>
          </w:tcPr>
          <w:p>
            <w:r>
              <w:t>+50 XP, +20 Gold, +5 RP</w:t>
            </w:r>
          </w:p>
        </w:tc>
      </w:tr>
    </w:tbl>
    <w:p/>
    <w:p>
      <w:pPr>
        <w:pStyle w:val="Heading2"/>
      </w:pPr>
      <w:r>
        <w:t>4.2 Achievement System (12 Badges)</w:t>
      </w:r>
    </w:p>
    <w:p>
      <w:pPr>
        <w:spacing w:after="120" w:before="0" w:line="276" w:lineRule="auto"/>
      </w:pPr>
      <w:r>
        <w:t>A modular achievements engine (`scoring/achievements.py`) evaluates the player's profile and run parameters after each run, awarding badges stored in the database. The 12 achievements include:</w:t>
      </w:r>
    </w:p>
    <w:p>
      <w:pPr>
        <w:pStyle w:val="ListBullet"/>
        <w:spacing w:after="120" w:before="0" w:line="276" w:lineRule="auto"/>
      </w:pPr>
      <w:r>
        <w:t>First Steps (🏃): Complete your first algorithm run.</w:t>
      </w:r>
    </w:p>
    <w:p>
      <w:pPr>
        <w:pStyle w:val="ListBullet"/>
        <w:spacing w:after="120" w:before="0" w:line="276" w:lineRule="auto"/>
      </w:pPr>
      <w:r>
        <w:t>Algorithm Veteran (⚔️): Complete 10 algorithm runs in any session.</w:t>
      </w:r>
    </w:p>
    <w:p>
      <w:pPr>
        <w:pStyle w:val="ListBullet"/>
        <w:spacing w:after="120" w:before="0" w:line="276" w:lineRule="auto"/>
      </w:pPr>
      <w:r>
        <w:t>Perfectionist (🌟): Achieve an S-grade on any algorithm run.</w:t>
      </w:r>
    </w:p>
    <w:p>
      <w:pPr>
        <w:pStyle w:val="ListBullet"/>
        <w:spacing w:after="120" w:before="0" w:line="276" w:lineRule="auto"/>
      </w:pPr>
      <w:r>
        <w:t>Grid Architect (🔌): Run Prim's MST with a grade of A or higher.</w:t>
      </w:r>
    </w:p>
    <w:p>
      <w:pPr>
        <w:pStyle w:val="ListBullet"/>
        <w:spacing w:after="120" w:before="0" w:line="276" w:lineRule="auto"/>
      </w:pPr>
      <w:r>
        <w:t>Pathfinder (🗺️): Run Dijkstra's shortest path with a grade of A or higher.</w:t>
      </w:r>
    </w:p>
    <w:p>
      <w:pPr>
        <w:pStyle w:val="ListBullet"/>
        <w:spacing w:after="120" w:before="0" w:line="276" w:lineRule="auto"/>
      </w:pPr>
      <w:r>
        <w:t>Flow Controller (🌊): Run Edmonds-Karp Max Flow with a grade of B or higher.</w:t>
      </w:r>
    </w:p>
    <w:p>
      <w:pPr>
        <w:pStyle w:val="ListBullet"/>
        <w:spacing w:after="120" w:before="0" w:line="276" w:lineRule="auto"/>
      </w:pPr>
      <w:r>
        <w:t>Wolf Tamer (🐺): Run the Grey Wolf Optimizer facility placement successfully.</w:t>
      </w:r>
    </w:p>
    <w:p>
      <w:pPr>
        <w:pStyle w:val="ListBullet"/>
        <w:spacing w:after="120" w:before="0" w:line="276" w:lineRule="auto"/>
      </w:pPr>
      <w:r>
        <w:t>Explorer (🌍): Load and simulate 5 different cities.</w:t>
      </w:r>
    </w:p>
    <w:p>
      <w:pPr>
        <w:pStyle w:val="ListBullet"/>
        <w:spacing w:after="120" w:before="0" w:line="276" w:lineRule="auto"/>
      </w:pPr>
      <w:r>
        <w:t>Rising Star (⭐): Reach player level 5 (XP curve: 100 * level^1.5).</w:t>
      </w:r>
    </w:p>
    <w:p>
      <w:pPr>
        <w:pStyle w:val="ListBullet"/>
        <w:spacing w:after="120" w:before="0" w:line="276" w:lineRule="auto"/>
      </w:pPr>
      <w:r>
        <w:t>City Treasurer (💰): Accumulate 5,000 coins in your vault.</w:t>
      </w:r>
    </w:p>
    <w:p>
      <w:pPr>
        <w:pStyle w:val="ListBullet"/>
        <w:spacing w:after="120" w:before="0" w:line="276" w:lineRule="auto"/>
      </w:pPr>
      <w:r>
        <w:t>Metaheuristic Master (🧬): Run 5 different metaheuristic swarm algorithms.</w:t>
      </w:r>
    </w:p>
    <w:p>
      <w:pPr>
        <w:pStyle w:val="ListBullet"/>
        <w:spacing w:after="120" w:before="0" w:line="276" w:lineRule="auto"/>
      </w:pPr>
      <w:r>
        <w:t>Community Builder (🏘️): Run Leiden or Louvain community detection to zone districts.</w:t>
      </w:r>
    </w:p>
    <w:p>
      <w:pPr>
        <w:pStyle w:val="Heading2"/>
      </w:pPr>
      <w:r>
        <w:t>4.3 Quest System &amp; Guild Economics</w:t>
      </w:r>
    </w:p>
    <w:p>
      <w:pPr>
        <w:spacing w:after="120" w:before="0" w:line="276" w:lineRule="auto"/>
      </w:pPr>
      <w:r>
        <w:t>Quests are accepted from the dashboard (e.g., 'The Shortest Route' requiring Dijkstra, or 'District Planner' requiring Leiden). Completing a quest checks if the specified algorithm was run on a cached city, yielding large XP and gold coin bonuses. Character classes (Guilds) chosen at registration offer distinct modifiers: Algorithm Mages start with extra Research Points; Flow Architects start with 500 gold; Chrono Strategists double animation speeds; Data Rangers have basic search algorithms unlocked by default.</w:t>
      </w:r>
    </w:p>
    <w:p>
      <w:r>
        <w:br w:type="page"/>
      </w:r>
    </w:p>
    <w:p>
      <w:pPr>
        <w:pStyle w:val="Heading1"/>
      </w:pPr>
      <w:r>
        <w:t>5. Theoretical Blueprint of All 33+ Algorithms</w:t>
      </w:r>
    </w:p>
    <w:p>
      <w:pPr>
        <w:spacing w:after="120" w:before="0" w:line="276" w:lineRule="auto"/>
      </w:pPr>
      <w:r>
        <w:t>Each algorithm is implemented as a Python generator (`yield`) or NetworkX dispatcher, streaming incremental state updates (GraphDelta packets) to the visualizer. Below are the theoretical details, formulas, and city planning applications.</w:t>
      </w:r>
    </w:p>
    <w:p>
      <w:pPr>
        <w:pStyle w:val="Heading2"/>
      </w:pPr>
      <w:r>
        <w:t>Graph Optimization &amp; Heuristics</w:t>
      </w:r>
    </w:p>
    <w:p>
      <w:pPr>
        <w:pStyle w:val="Heading3"/>
      </w:pPr>
      <w:r>
        <w:t>Prim's MST</w:t>
      </w:r>
    </w:p>
    <w:p>
      <w:pPr>
        <w:pStyle w:val="CodeText"/>
        <w:spacing w:after="120" w:before="0" w:line="276" w:lineRule="auto"/>
      </w:pPr>
      <w:r>
        <w:t>Theoretical Complexity: O(E log V)</w:t>
      </w:r>
    </w:p>
    <w:p>
      <w:pPr>
        <w:pStyle w:val="CodeText"/>
        <w:spacing w:after="120" w:before="0" w:line="276" w:lineRule="auto"/>
      </w:pPr>
      <w:r>
        <w:t>Invariant/Formula: e = argmin { w(u,v) | u in S, v not in S }</w:t>
      </w:r>
    </w:p>
    <w:p>
      <w:pPr>
        <w:spacing w:after="120" w:before="0" w:line="276" w:lineRule="auto"/>
      </w:pPr>
      <w:r>
        <w:t>Description: Computes the minimum spanning tree of a weighted undirected graph. It starts from an arbitrary root node and greedily expands the tree by adding the lowest-weight edge that connects a vertex in the tree to a vertex outside it.</w:t>
      </w:r>
    </w:p>
    <w:p>
      <w:pPr>
        <w:spacing w:after="120" w:before="0" w:line="276" w:lineRule="auto"/>
      </w:pPr>
      <w:r>
        <w:t>Municipal Strategy: Connects city utility infrastructure (such as electricity grids, clean water pipelines, or fiber optic cables) with the absolute minimum deployment cost and layout length.</w:t>
      </w:r>
    </w:p>
    <w:p>
      <w:pPr>
        <w:spacing w:after="120" w:before="0" w:line="276" w:lineRule="auto"/>
      </w:pPr>
      <w:r>
        <w:t>Visual Simulation cues: Renders an expanding amber search frontier. Nodes turn green as they are finalized into the spanning tree.</w:t>
      </w:r>
    </w:p>
    <w:p/>
    <w:p>
      <w:pPr>
        <w:pStyle w:val="Heading3"/>
      </w:pPr>
      <w:r>
        <w:t>Kruskal's MST</w:t>
      </w:r>
    </w:p>
    <w:p>
      <w:pPr>
        <w:pStyle w:val="CodeText"/>
        <w:spacing w:after="120" w:before="0" w:line="276" w:lineRule="auto"/>
      </w:pPr>
      <w:r>
        <w:t>Theoretical Complexity: O(E log E)</w:t>
      </w:r>
    </w:p>
    <w:p>
      <w:pPr>
        <w:pStyle w:val="CodeText"/>
        <w:spacing w:after="120" w:before="0" w:line="276" w:lineRule="auto"/>
      </w:pPr>
      <w:r>
        <w:t>Invariant/Formula: If Find(u) != Find(v) -&gt; Union(u, v) and add edge to MST</w:t>
      </w:r>
    </w:p>
    <w:p>
      <w:pPr>
        <w:spacing w:after="120" w:before="0" w:line="276" w:lineRule="auto"/>
      </w:pPr>
      <w:r>
        <w:t>Description: Kruskal's algorithm constructs the MST by treating the graph as a forest and merging trees. It sorts all edges by weight and utilizes a Union-Find (Disjoint-Set) data structure with path compression to add edges if they do not create a cycle.</w:t>
      </w:r>
    </w:p>
    <w:p>
      <w:pPr>
        <w:spacing w:after="120" w:before="0" w:line="276" w:lineRule="auto"/>
      </w:pPr>
      <w:r>
        <w:t>Municipal Strategy: Regional transit pipeline planning between distant municipal hubs or highway segments.</w:t>
      </w:r>
    </w:p>
    <w:p>
      <w:pPr>
        <w:spacing w:after="120" w:before="0" w:line="276" w:lineRule="auto"/>
      </w:pPr>
      <w:r>
        <w:t>Visual Simulation cues: Disjoint edges flash green and connect into disjoint trees, which slowly merge into a single green skeleton.</w:t>
      </w:r>
    </w:p>
    <w:p/>
    <w:p>
      <w:pPr>
        <w:pStyle w:val="Heading3"/>
      </w:pPr>
      <w:r>
        <w:t>Dijkstra's Path</w:t>
      </w:r>
    </w:p>
    <w:p>
      <w:pPr>
        <w:pStyle w:val="CodeText"/>
        <w:spacing w:after="120" w:before="0" w:line="276" w:lineRule="auto"/>
      </w:pPr>
      <w:r>
        <w:t>Theoretical Complexity: O((V + E) log V)</w:t>
      </w:r>
    </w:p>
    <w:p>
      <w:pPr>
        <w:pStyle w:val="CodeText"/>
        <w:spacing w:after="120" w:before="0" w:line="276" w:lineRule="auto"/>
      </w:pPr>
      <w:r>
        <w:t>Invariant/Formula: dist[u] + w(u,v) &lt; dist[v] =&gt; dist[v] = dist[u] + w(u,v)</w:t>
      </w:r>
    </w:p>
    <w:p>
      <w:pPr>
        <w:spacing w:after="120" w:before="0" w:line="276" w:lineRule="auto"/>
      </w:pPr>
      <w:r>
        <w:t>Description: Computes the single-source shortest path to all nodes or a target. Uses a min-priority queue to settle vertices in order of increasing distance from the source.</w:t>
      </w:r>
    </w:p>
    <w:p>
      <w:pPr>
        <w:spacing w:after="120" w:before="0" w:line="276" w:lineRule="auto"/>
      </w:pPr>
      <w:r>
        <w:t>Municipal Strategy: Calculates vehicle navigation and transit times from residential to commercial nodes, routing emergency services.</w:t>
      </w:r>
    </w:p>
    <w:p>
      <w:pPr>
        <w:spacing w:after="120" w:before="0" w:line="276" w:lineRule="auto"/>
      </w:pPr>
      <w:r>
        <w:t>Visual Simulation cues: Highlights the active wave-front in amber and traces the final path in bright gold.</w:t>
      </w:r>
    </w:p>
    <w:p/>
    <w:p>
      <w:pPr>
        <w:pStyle w:val="Heading3"/>
      </w:pPr>
      <w:r>
        <w:t>Edmonds-Karp</w:t>
      </w:r>
    </w:p>
    <w:p>
      <w:pPr>
        <w:pStyle w:val="CodeText"/>
        <w:spacing w:after="120" w:before="0" w:line="276" w:lineRule="auto"/>
      </w:pPr>
      <w:r>
        <w:t>Theoretical Complexity: O(V E^2)</w:t>
      </w:r>
    </w:p>
    <w:p>
      <w:pPr>
        <w:pStyle w:val="CodeText"/>
        <w:spacing w:after="120" w:before="0" w:line="276" w:lineRule="auto"/>
      </w:pPr>
      <w:r>
        <w:t>Invariant/Formula: f(u,v) &lt;= c(u,v) and r(u,v) = c(u,v) - f(u,v)</w:t>
      </w:r>
    </w:p>
    <w:p>
      <w:pPr>
        <w:spacing w:after="120" w:before="0" w:line="276" w:lineRule="auto"/>
      </w:pPr>
      <w:r>
        <w:t>Description: Computes maximum flow from a source node S to sink T. Iteratively finds augmenting paths using Breadth-First Search (BFS) and updates residual capacities.</w:t>
      </w:r>
    </w:p>
    <w:p>
      <w:pPr>
        <w:spacing w:after="120" w:before="0" w:line="276" w:lineRule="auto"/>
      </w:pPr>
      <w:r>
        <w:t>Municipal Strategy: Simulates maximum vehicle traffic or water volume throughput on road/sewage networks.</w:t>
      </w:r>
    </w:p>
    <w:p>
      <w:pPr>
        <w:spacing w:after="120" w:before="0" w:line="276" w:lineRule="auto"/>
      </w:pPr>
      <w:r>
        <w:t>Visual Simulation cues: Draws thick blue pipelines with moving particles representing flow. Constrained bottlenecks flash red.</w:t>
      </w:r>
    </w:p>
    <w:p/>
    <w:p>
      <w:pPr>
        <w:pStyle w:val="Heading3"/>
      </w:pPr>
      <w:r>
        <w:t>Leiden Community</w:t>
      </w:r>
    </w:p>
    <w:p>
      <w:pPr>
        <w:pStyle w:val="CodeText"/>
        <w:spacing w:after="120" w:before="0" w:line="276" w:lineRule="auto"/>
      </w:pPr>
      <w:r>
        <w:t>Theoretical Complexity: O(V log V)</w:t>
      </w:r>
    </w:p>
    <w:p>
      <w:pPr>
        <w:pStyle w:val="CodeText"/>
        <w:spacing w:after="120" w:before="0" w:line="276" w:lineRule="auto"/>
      </w:pPr>
      <w:r>
        <w:t>Invariant/Formula: Maximize Modularity Q = 1/2M * sum(A_ij - k_i k_j / 2M) delta(c_i, c_j)</w:t>
      </w:r>
    </w:p>
    <w:p>
      <w:pPr>
        <w:spacing w:after="120" w:before="0" w:line="276" w:lineRule="auto"/>
      </w:pPr>
      <w:r>
        <w:t>Description: Leiden (Traag et al., 2019) partitions graphs into communities, maximizing modularity. It improves on the classic Louvain algorithm by introducing a refinement step that guarantees all communities are internally connected.</w:t>
      </w:r>
    </w:p>
    <w:p>
      <w:pPr>
        <w:spacing w:after="120" w:before="0" w:line="276" w:lineRule="auto"/>
      </w:pPr>
      <w:r>
        <w:t>Municipal Strategy: Automates district zoning (Residential, Commercial, Industrial) based on topological connectivity.</w:t>
      </w:r>
    </w:p>
    <w:p>
      <w:pPr>
        <w:spacing w:after="120" w:before="0" w:line="276" w:lineRule="auto"/>
      </w:pPr>
      <w:r>
        <w:t>Visual Simulation cues: Colors nodes in the 3D space according to their community index, grouping the city into color-coded zones.</w:t>
      </w:r>
    </w:p>
    <w:p/>
    <w:p>
      <w:pPr>
        <w:pStyle w:val="Heading3"/>
      </w:pPr>
      <w:r>
        <w:t>PageRank Centrality</w:t>
      </w:r>
    </w:p>
    <w:p>
      <w:pPr>
        <w:pStyle w:val="CodeText"/>
        <w:spacing w:after="120" w:before="0" w:line="276" w:lineRule="auto"/>
      </w:pPr>
      <w:r>
        <w:t>Theoretical Complexity: O(V + E) / iter</w:t>
      </w:r>
    </w:p>
    <w:p>
      <w:pPr>
        <w:pStyle w:val="CodeText"/>
        <w:spacing w:after="120" w:before="0" w:line="276" w:lineRule="auto"/>
      </w:pPr>
      <w:r>
        <w:t>Invariant/Formula: PR(u) = (1-d)/N + d * sum( PR(v) / L(v) )</w:t>
      </w:r>
    </w:p>
    <w:p>
      <w:pPr>
        <w:spacing w:after="120" w:before="0" w:line="276" w:lineRule="auto"/>
      </w:pPr>
      <w:r>
        <w:t>Description: Computes probability distribution representing the likelihood of arriving at any node (Brin &amp; Page, 1998). Simulates a random surfer with a damping factor (default 0.85).</w:t>
      </w:r>
    </w:p>
    <w:p>
      <w:pPr>
        <w:spacing w:after="120" w:before="0" w:line="276" w:lineRule="auto"/>
      </w:pPr>
      <w:r>
        <w:t>Municipal Strategy: Identifies major transit junctions and intersection hubs for commercial development or traffic light placement.</w:t>
      </w:r>
    </w:p>
    <w:p>
      <w:pPr>
        <w:spacing w:after="120" w:before="0" w:line="276" w:lineRule="auto"/>
      </w:pPr>
      <w:r>
        <w:t>Visual Simulation cues: Node sizes dynamically scale during iterations. High centrality nodes glow and are marked as municipal hubs.</w:t>
      </w:r>
    </w:p>
    <w:p/>
    <w:p>
      <w:pPr>
        <w:pStyle w:val="Heading3"/>
      </w:pPr>
      <w:r>
        <w:t>Contraction Hierarchies</w:t>
      </w:r>
    </w:p>
    <w:p>
      <w:pPr>
        <w:pStyle w:val="CodeText"/>
        <w:spacing w:after="120" w:before="0" w:line="276" w:lineRule="auto"/>
      </w:pPr>
      <w:r>
        <w:t>Theoretical Complexity: O((V + E) log V) pre</w:t>
      </w:r>
    </w:p>
    <w:p>
      <w:pPr>
        <w:pStyle w:val="CodeText"/>
        <w:spacing w:after="120" w:before="0" w:line="276" w:lineRule="auto"/>
      </w:pPr>
      <w:r>
        <w:t>Invariant/Formula: Contract node v: add shortcuts (u, w) if (u, v, w) is shortest path</w:t>
      </w:r>
    </w:p>
    <w:p>
      <w:pPr>
        <w:spacing w:after="120" w:before="0" w:line="276" w:lineRule="auto"/>
      </w:pPr>
      <w:r>
        <w:t>Description: Preprocesses the graph by ordering vertices by 'importance' and contracting them, adding 'shortcut' edges to preserve shortest path lengths, enabling instant queries.</w:t>
      </w:r>
    </w:p>
    <w:p>
      <w:pPr>
        <w:spacing w:after="120" w:before="0" w:line="276" w:lineRule="auto"/>
      </w:pPr>
      <w:r>
        <w:t>Municipal Strategy: Fast path calculations for emergency response vehicles and logistics dispatch.</w:t>
      </w:r>
    </w:p>
    <w:p>
      <w:pPr>
        <w:spacing w:after="120" w:before="0" w:line="276" w:lineRule="auto"/>
      </w:pPr>
      <w:r>
        <w:t>Visual Simulation cues: Shortcut connections flash across contracted nodes during initialization.</w:t>
      </w:r>
    </w:p>
    <w:p/>
    <w:p>
      <w:pPr>
        <w:pStyle w:val="Heading3"/>
      </w:pPr>
      <w:r>
        <w:t>k-Median Facility</w:t>
      </w:r>
    </w:p>
    <w:p>
      <w:pPr>
        <w:pStyle w:val="CodeText"/>
        <w:spacing w:after="120" w:before="0" w:line="276" w:lineRule="auto"/>
      </w:pPr>
      <w:r>
        <w:t>Theoretical Complexity: O(k * V * E)</w:t>
      </w:r>
    </w:p>
    <w:p>
      <w:pPr>
        <w:pStyle w:val="CodeText"/>
        <w:spacing w:after="120" w:before="0" w:line="276" w:lineRule="auto"/>
      </w:pPr>
      <w:r>
        <w:t>Invariant/Formula: Min sum_{v in V} min_{f in F} dist(v, f) where |F| = k</w:t>
      </w:r>
    </w:p>
    <w:p>
      <w:pPr>
        <w:spacing w:after="120" w:before="0" w:line="276" w:lineRule="auto"/>
      </w:pPr>
      <w:r>
        <w:t>Description: Places k facility nodes to minimize the sum of distances from every node to its nearest facility. Uses a greedy (1 + ln 2)-approximation algorithm.</w:t>
      </w:r>
    </w:p>
    <w:p>
      <w:pPr>
        <w:spacing w:after="120" w:before="0" w:line="276" w:lineRule="auto"/>
      </w:pPr>
      <w:r>
        <w:t>Municipal Strategy: Places hospitals, fire stations, or police stations relative to population centers.</w:t>
      </w:r>
    </w:p>
    <w:p>
      <w:pPr>
        <w:spacing w:after="120" w:before="0" w:line="276" w:lineRule="auto"/>
      </w:pPr>
      <w:r>
        <w:t>Visual Simulation cues: Facility rings are spawned around chosen nodes, with particles rising from them.</w:t>
      </w:r>
    </w:p>
    <w:p/>
    <w:p>
      <w:pPr>
        <w:pStyle w:val="Heading2"/>
      </w:pPr>
      <w:r>
        <w:t>Swarm Intelligence &amp; Metaheuristics</w:t>
      </w:r>
    </w:p>
    <w:p>
      <w:pPr>
        <w:pStyle w:val="Heading3"/>
      </w:pPr>
      <w:r>
        <w:t>Grey Wolf Optimizer</w:t>
      </w:r>
    </w:p>
    <w:p>
      <w:pPr>
        <w:pStyle w:val="CodeText"/>
        <w:spacing w:after="120" w:before="0" w:line="276" w:lineRule="auto"/>
      </w:pPr>
      <w:r>
        <w:t>Theoretical Complexity: O(T * P * V)</w:t>
      </w:r>
    </w:p>
    <w:p>
      <w:pPr>
        <w:pStyle w:val="CodeText"/>
        <w:spacing w:after="120" w:before="0" w:line="276" w:lineRule="auto"/>
      </w:pPr>
      <w:r>
        <w:t>Invariant/Formula: X(t+1) = (X1 + X2 + X3) / 3 where X_i are Alpha, Beta, Delta steps</w:t>
      </w:r>
    </w:p>
    <w:p>
      <w:pPr>
        <w:spacing w:after="120" w:before="0" w:line="276" w:lineRule="auto"/>
      </w:pPr>
      <w:r>
        <w:t>Description: Models the social hierarchy and hunting behavior of grey wolves (Alpha, Beta, Delta) to optimize facility locations.</w:t>
      </w:r>
    </w:p>
    <w:p>
      <w:pPr>
        <w:spacing w:after="120" w:before="0" w:line="276" w:lineRule="auto"/>
      </w:pPr>
      <w:r>
        <w:t>Municipal Strategy: Places fire stations to minimize the maximum response time to any district.</w:t>
      </w:r>
    </w:p>
    <w:p>
      <w:pPr>
        <w:spacing w:after="120" w:before="0" w:line="276" w:lineRule="auto"/>
      </w:pPr>
      <w:r>
        <w:t>Visual Simulation cues: Wolf markers (colored spheres) move and converge on the best nodes.</w:t>
      </w:r>
    </w:p>
    <w:p/>
    <w:p>
      <w:pPr>
        <w:pStyle w:val="Heading3"/>
      </w:pPr>
      <w:r>
        <w:t>Whale Optimization</w:t>
      </w:r>
    </w:p>
    <w:p>
      <w:pPr>
        <w:pStyle w:val="CodeText"/>
        <w:spacing w:after="120" w:before="0" w:line="276" w:lineRule="auto"/>
      </w:pPr>
      <w:r>
        <w:t>Theoretical Complexity: O(T * P * E)</w:t>
      </w:r>
    </w:p>
    <w:p>
      <w:pPr>
        <w:pStyle w:val="CodeText"/>
        <w:spacing w:after="120" w:before="0" w:line="276" w:lineRule="auto"/>
      </w:pPr>
      <w:r>
        <w:t>Invariant/Formula: X(t+1) = D' * e^(bl) * cos(2*pi*l) + X*(t)</w:t>
      </w:r>
    </w:p>
    <w:p>
      <w:pPr>
        <w:spacing w:after="120" w:before="0" w:line="276" w:lineRule="auto"/>
      </w:pPr>
      <w:r>
        <w:t>Description: Models the bubble-net hunting strategy of humpback whales using shrinking circles and spiral updates.</w:t>
      </w:r>
    </w:p>
    <w:p>
      <w:pPr>
        <w:spacing w:after="120" w:before="0" w:line="276" w:lineRule="auto"/>
      </w:pPr>
      <w:r>
        <w:t>Municipal Strategy: Optimizes intersection traffic signal timing phases to minimize traffic delay.</w:t>
      </w:r>
    </w:p>
    <w:p>
      <w:pPr>
        <w:spacing w:after="120" w:before="0" w:line="276" w:lineRule="auto"/>
      </w:pPr>
      <w:r>
        <w:t>Visual Simulation cues: Whales move along edges, refining signal timing variables.</w:t>
      </w:r>
    </w:p>
    <w:p/>
    <w:p>
      <w:pPr>
        <w:pStyle w:val="Heading3"/>
      </w:pPr>
      <w:r>
        <w:t>Ant Lion Optimizer</w:t>
      </w:r>
    </w:p>
    <w:p>
      <w:pPr>
        <w:pStyle w:val="CodeText"/>
        <w:spacing w:after="120" w:before="0" w:line="276" w:lineRule="auto"/>
      </w:pPr>
      <w:r>
        <w:t>Theoretical Complexity: O(T * P * V)</w:t>
      </w:r>
    </w:p>
    <w:p>
      <w:pPr>
        <w:pStyle w:val="CodeText"/>
        <w:spacing w:after="120" w:before="0" w:line="276" w:lineRule="auto"/>
      </w:pPr>
      <w:r>
        <w:t>Invariant/Formula: Ant walk X(t) = [0, cumsum(2*r(t)-1)] bounded around antlions</w:t>
      </w:r>
    </w:p>
    <w:p>
      <w:pPr>
        <w:spacing w:after="120" w:before="0" w:line="276" w:lineRule="auto"/>
      </w:pPr>
      <w:r>
        <w:t>Description: Simulates the hunting mechanism of antlions digging traps in sand pits to find optimal municipal waste routes.</w:t>
      </w:r>
    </w:p>
    <w:p>
      <w:pPr>
        <w:spacing w:after="120" w:before="0" w:line="276" w:lineRule="auto"/>
      </w:pPr>
      <w:r>
        <w:t>Municipal Strategy: Solves waste collection routes (travelling salesman routes over graph subsets).</w:t>
      </w:r>
    </w:p>
    <w:p>
      <w:pPr>
        <w:spacing w:after="120" w:before="0" w:line="276" w:lineRule="auto"/>
      </w:pPr>
      <w:r>
        <w:t>Visual Simulation cues: Ants crawl randomly along paths, converging towards antlion traps.</w:t>
      </w:r>
    </w:p>
    <w:p/>
    <w:p>
      <w:pPr>
        <w:pStyle w:val="Heading3"/>
      </w:pPr>
      <w:r>
        <w:t>Harris Hawks Opt</w:t>
      </w:r>
    </w:p>
    <w:p>
      <w:pPr>
        <w:pStyle w:val="CodeText"/>
        <w:spacing w:after="120" w:before="0" w:line="276" w:lineRule="auto"/>
      </w:pPr>
      <w:r>
        <w:t>Theoretical Complexity: O(T * P * V)</w:t>
      </w:r>
    </w:p>
    <w:p>
      <w:pPr>
        <w:pStyle w:val="CodeText"/>
        <w:spacing w:after="120" w:before="0" w:line="276" w:lineRule="auto"/>
      </w:pPr>
      <w:r>
        <w:t>Invariant/Formula: Soft/hard besieges depending on hawk energy E and jump strength J</w:t>
      </w:r>
    </w:p>
    <w:p>
      <w:pPr>
        <w:spacing w:after="120" w:before="0" w:line="276" w:lineRule="auto"/>
      </w:pPr>
      <w:r>
        <w:t>Description: Models the cooperative hunting strategy of Harris's hawks (surprise pounce, soft/hard besieges).</w:t>
      </w:r>
    </w:p>
    <w:p>
      <w:pPr>
        <w:spacing w:after="120" w:before="0" w:line="276" w:lineRule="auto"/>
      </w:pPr>
      <w:r>
        <w:t>Municipal Strategy: Optimizes patrol routes for police cars to maximize crime deterrent coverage.</w:t>
      </w:r>
    </w:p>
    <w:p>
      <w:pPr>
        <w:spacing w:after="120" w:before="0" w:line="276" w:lineRule="auto"/>
      </w:pPr>
      <w:r>
        <w:t>Visual Simulation cues: Hawks converge on target intersections from random positions.</w:t>
      </w:r>
    </w:p>
    <w:p/>
    <w:p>
      <w:pPr>
        <w:pStyle w:val="Heading3"/>
      </w:pPr>
      <w:r>
        <w:t>Coati Optimization</w:t>
      </w:r>
    </w:p>
    <w:p>
      <w:pPr>
        <w:pStyle w:val="CodeText"/>
        <w:spacing w:after="120" w:before="0" w:line="276" w:lineRule="auto"/>
      </w:pPr>
      <w:r>
        <w:t>Theoretical Complexity: O(T * P * V)</w:t>
      </w:r>
    </w:p>
    <w:p>
      <w:pPr>
        <w:pStyle w:val="CodeText"/>
        <w:spacing w:after="120" w:before="0" w:line="276" w:lineRule="auto"/>
      </w:pPr>
      <w:r>
        <w:t>Invariant/Formula: Coati moves towards iguana on tree (exploitation) or predator (exploration)</w:t>
      </w:r>
    </w:p>
    <w:p>
      <w:pPr>
        <w:spacing w:after="120" w:before="0" w:line="276" w:lineRule="auto"/>
      </w:pPr>
      <w:r>
        <w:t>Description: Simulates coatis hunting iguanas on trees and escaping predators to allocate storage warehouses.</w:t>
      </w:r>
    </w:p>
    <w:p>
      <w:pPr>
        <w:spacing w:after="120" w:before="0" w:line="276" w:lineRule="auto"/>
      </w:pPr>
      <w:r>
        <w:t>Municipal Strategy: Placement of central supply warehouses relative to retail hubs.</w:t>
      </w:r>
    </w:p>
    <w:p>
      <w:pPr>
        <w:spacing w:after="120" w:before="0" w:line="276" w:lineRule="auto"/>
      </w:pPr>
      <w:r>
        <w:t>Visual Simulation cues: Coati search paths are visualized as green particle paths.</w:t>
      </w:r>
    </w:p>
    <w:p/>
    <w:p>
      <w:pPr>
        <w:pStyle w:val="Heading3"/>
      </w:pPr>
      <w:r>
        <w:t>Runge-Kutta Opt</w:t>
      </w:r>
    </w:p>
    <w:p>
      <w:pPr>
        <w:pStyle w:val="CodeText"/>
        <w:spacing w:after="120" w:before="0" w:line="276" w:lineRule="auto"/>
      </w:pPr>
      <w:r>
        <w:t>Theoretical Complexity: O(T * P)</w:t>
      </w:r>
    </w:p>
    <w:p>
      <w:pPr>
        <w:pStyle w:val="CodeText"/>
        <w:spacing w:after="120" w:before="0" w:line="276" w:lineRule="auto"/>
      </w:pPr>
      <w:r>
        <w:t>Invariant/Formula: Runge-Kutta numerical integration steps update search positions</w:t>
      </w:r>
    </w:p>
    <w:p>
      <w:pPr>
        <w:spacing w:after="120" w:before="0" w:line="276" w:lineRule="auto"/>
      </w:pPr>
      <w:r>
        <w:t>Description: Uses Runge-Kutta integration steps to calculate search steps, avoiding local optima traps.</w:t>
      </w:r>
    </w:p>
    <w:p>
      <w:pPr>
        <w:spacing w:after="120" w:before="0" w:line="276" w:lineRule="auto"/>
      </w:pPr>
      <w:r>
        <w:t>Municipal Strategy: Optimizes multi-lane traffic flow distributions.</w:t>
      </w:r>
    </w:p>
    <w:p>
      <w:pPr>
        <w:spacing w:after="120" w:before="0" w:line="276" w:lineRule="auto"/>
      </w:pPr>
      <w:r>
        <w:t>Visual Simulation cues: Graphs of traffic flow curves are calculated and updated in the HUD.</w:t>
      </w:r>
    </w:p>
    <w:p/>
    <w:p>
      <w:pPr>
        <w:pStyle w:val="Heading3"/>
      </w:pPr>
      <w:r>
        <w:t>Painting Optimizer</w:t>
      </w:r>
    </w:p>
    <w:p>
      <w:pPr>
        <w:pStyle w:val="CodeText"/>
        <w:spacing w:after="120" w:before="0" w:line="276" w:lineRule="auto"/>
      </w:pPr>
      <w:r>
        <w:t>Theoretical Complexity: O(T * P)</w:t>
      </w:r>
    </w:p>
    <w:p>
      <w:pPr>
        <w:pStyle w:val="CodeText"/>
        <w:spacing w:after="120" w:before="0" w:line="276" w:lineRule="auto"/>
      </w:pPr>
      <w:r>
        <w:t>Invariant/Formula: Student canvas updates brushwork towards teacher's style</w:t>
      </w:r>
    </w:p>
    <w:p>
      <w:pPr>
        <w:spacing w:after="120" w:before="0" w:line="276" w:lineRule="auto"/>
      </w:pPr>
      <w:r>
        <w:t>Description: Simulates painting learners updating their styles under the guidance of teacher paintings.</w:t>
      </w:r>
    </w:p>
    <w:p>
      <w:pPr>
        <w:spacing w:after="120" w:before="0" w:line="276" w:lineRule="auto"/>
      </w:pPr>
      <w:r>
        <w:t>Municipal Strategy: Optimizes zoning layout boundaries for aesthetic and functional compatibility.</w:t>
      </w:r>
    </w:p>
    <w:p>
      <w:pPr>
        <w:spacing w:after="120" w:before="0" w:line="276" w:lineRule="auto"/>
      </w:pPr>
      <w:r>
        <w:t>Visual Simulation cues: Interactive blocks color themselves as they refine layouts.</w:t>
      </w:r>
    </w:p>
    <w:p/>
    <w:p>
      <w:pPr>
        <w:pStyle w:val="Heading3"/>
      </w:pPr>
      <w:r>
        <w:t>Marine Predators</w:t>
      </w:r>
    </w:p>
    <w:p>
      <w:pPr>
        <w:pStyle w:val="CodeText"/>
        <w:spacing w:after="120" w:before="0" w:line="276" w:lineRule="auto"/>
      </w:pPr>
      <w:r>
        <w:t>Theoretical Complexity: O(T * P * V)</w:t>
      </w:r>
    </w:p>
    <w:p>
      <w:pPr>
        <w:pStyle w:val="CodeText"/>
        <w:spacing w:after="120" w:before="0" w:line="276" w:lineRule="auto"/>
      </w:pPr>
      <w:r>
        <w:t>Invariant/Formula: Brownian / Levy movements depending on iteration phase</w:t>
      </w:r>
    </w:p>
    <w:p>
      <w:pPr>
        <w:spacing w:after="120" w:before="0" w:line="276" w:lineRule="auto"/>
      </w:pPr>
      <w:r>
        <w:t>Description: Models predator-prey relationships in marine systems using Brownian motion and Levy flights.</w:t>
      </w:r>
    </w:p>
    <w:p>
      <w:pPr>
        <w:spacing w:after="120" w:before="0" w:line="276" w:lineRule="auto"/>
      </w:pPr>
      <w:r>
        <w:t>Municipal Strategy: Optimizes municipal bus transit routes.</w:t>
      </w:r>
    </w:p>
    <w:p>
      <w:pPr>
        <w:spacing w:after="120" w:before="0" w:line="276" w:lineRule="auto"/>
      </w:pPr>
      <w:r>
        <w:t>Visual Simulation cues: Bus lines shift shapes on the map as the predators converge on best routes.</w:t>
      </w:r>
    </w:p>
    <w:p/>
    <w:p>
      <w:pPr>
        <w:pStyle w:val="Heading3"/>
      </w:pPr>
      <w:r>
        <w:t>Moth-Flame Opt</w:t>
      </w:r>
    </w:p>
    <w:p>
      <w:pPr>
        <w:pStyle w:val="CodeText"/>
        <w:spacing w:after="120" w:before="0" w:line="276" w:lineRule="auto"/>
      </w:pPr>
      <w:r>
        <w:t>Theoretical Complexity: O(T * P * V)</w:t>
      </w:r>
    </w:p>
    <w:p>
      <w:pPr>
        <w:pStyle w:val="CodeText"/>
        <w:spacing w:after="120" w:before="0" w:line="276" w:lineRule="auto"/>
      </w:pPr>
      <w:r>
        <w:t>Invariant/Formula: Logarithmic spiral movement: S(M_i, F_j) = D_i * e^(bt) * cos(2*pi*t) + F_j</w:t>
      </w:r>
    </w:p>
    <w:p>
      <w:pPr>
        <w:spacing w:after="120" w:before="0" w:line="276" w:lineRule="auto"/>
      </w:pPr>
      <w:r>
        <w:t>Description: Models transverse orientation navigation of moths flying towards flames to place cellular antennas.</w:t>
      </w:r>
    </w:p>
    <w:p>
      <w:pPr>
        <w:spacing w:after="120" w:before="0" w:line="276" w:lineRule="auto"/>
      </w:pPr>
      <w:r>
        <w:t>Municipal Strategy: Places 5G cellular antennas to maximize signal coverage and minimize overlap.</w:t>
      </w:r>
    </w:p>
    <w:p>
      <w:pPr>
        <w:spacing w:after="120" w:before="0" w:line="276" w:lineRule="auto"/>
      </w:pPr>
      <w:r>
        <w:t>Visual Simulation cues: Moth particles spiral around candidate antenna nodes.</w:t>
      </w:r>
    </w:p>
    <w:p/>
    <w:p>
      <w:pPr>
        <w:pStyle w:val="Heading3"/>
      </w:pPr>
      <w:r>
        <w:t>Grasshopper Opt</w:t>
      </w:r>
    </w:p>
    <w:p>
      <w:pPr>
        <w:pStyle w:val="CodeText"/>
        <w:spacing w:after="120" w:before="0" w:line="276" w:lineRule="auto"/>
      </w:pPr>
      <w:r>
        <w:t>Theoretical Complexity: O(T * P * V)</w:t>
      </w:r>
    </w:p>
    <w:p>
      <w:pPr>
        <w:pStyle w:val="CodeText"/>
        <w:spacing w:after="120" w:before="0" w:line="276" w:lineRule="auto"/>
      </w:pPr>
      <w:r>
        <w:t>Invariant/Formula: S_i = sum_{j!=i} s(|x_j - x_i|) * (x_j - x_i)/d_ij</w:t>
      </w:r>
    </w:p>
    <w:p>
      <w:pPr>
        <w:spacing w:after="120" w:before="0" w:line="276" w:lineRule="auto"/>
      </w:pPr>
      <w:r>
        <w:t>Description: Simulates social interactions of grasshopper swarms (attraction, repulsion, wind gravity).</w:t>
      </w:r>
    </w:p>
    <w:p>
      <w:pPr>
        <w:spacing w:after="120" w:before="0" w:line="276" w:lineRule="auto"/>
      </w:pPr>
      <w:r>
        <w:t>Municipal Strategy: Optimizes placement and routing of water distribution pipelines.</w:t>
      </w:r>
    </w:p>
    <w:p>
      <w:pPr>
        <w:spacing w:after="120" w:before="0" w:line="276" w:lineRule="auto"/>
      </w:pPr>
      <w:r>
        <w:t>Visual Simulation cues: Swarm vectors are rendered as colored lines pointing to optimal configurations.</w:t>
      </w:r>
    </w:p>
    <w:p/>
    <w:p>
      <w:pPr>
        <w:pStyle w:val="Heading3"/>
      </w:pPr>
      <w:r>
        <w:t>Aquila Optimizer</w:t>
      </w:r>
    </w:p>
    <w:p>
      <w:pPr>
        <w:pStyle w:val="CodeText"/>
        <w:spacing w:after="120" w:before="0" w:line="276" w:lineRule="auto"/>
      </w:pPr>
      <w:r>
        <w:t>Theoretical Complexity: O(T * P * V)</w:t>
      </w:r>
    </w:p>
    <w:p>
      <w:pPr>
        <w:pStyle w:val="CodeText"/>
        <w:spacing w:after="120" w:before="0" w:line="276" w:lineRule="auto"/>
      </w:pPr>
      <w:r>
        <w:t>Invariant/Formula: Soaring and swooping tactics depending on search bounds</w:t>
      </w:r>
    </w:p>
    <w:p>
      <w:pPr>
        <w:spacing w:after="120" w:before="0" w:line="276" w:lineRule="auto"/>
      </w:pPr>
      <w:r>
        <w:t>Description: Models the four hunting methods of Aquila eagles (high soar, low glide, walk, pounce).</w:t>
      </w:r>
    </w:p>
    <w:p>
      <w:pPr>
        <w:spacing w:after="120" w:before="0" w:line="276" w:lineRule="auto"/>
      </w:pPr>
      <w:r>
        <w:t>Municipal Strategy: Coordinates aerial patrol routes for traffic drones.</w:t>
      </w:r>
    </w:p>
    <w:p>
      <w:pPr>
        <w:spacing w:after="120" w:before="0" w:line="276" w:lineRule="auto"/>
      </w:pPr>
      <w:r>
        <w:t>Visual Simulation cues: Eagle markers glide from high altitude down to node targets.</w:t>
      </w:r>
    </w:p>
    <w:p/>
    <w:p>
      <w:pPr>
        <w:pStyle w:val="Heading3"/>
      </w:pPr>
      <w:r>
        <w:t>Dandelion Optimizer</w:t>
      </w:r>
    </w:p>
    <w:p>
      <w:pPr>
        <w:pStyle w:val="CodeText"/>
        <w:spacing w:after="120" w:before="0" w:line="276" w:lineRule="auto"/>
      </w:pPr>
      <w:r>
        <w:t>Theoretical Complexity: O(T * P * V)</w:t>
      </w:r>
    </w:p>
    <w:p>
      <w:pPr>
        <w:pStyle w:val="CodeText"/>
        <w:spacing w:after="120" w:before="0" w:line="276" w:lineRule="auto"/>
      </w:pPr>
      <w:r>
        <w:t>Invariant/Formula: Wind dispersion seed updates: X(t+1) = X(t) + alpha * wind_vector</w:t>
      </w:r>
    </w:p>
    <w:p>
      <w:pPr>
        <w:spacing w:after="120" w:before="0" w:line="276" w:lineRule="auto"/>
      </w:pPr>
      <w:r>
        <w:t>Description: Models dandelion seeds floating in the wind to optimize layout configurations.</w:t>
      </w:r>
    </w:p>
    <w:p>
      <w:pPr>
        <w:spacing w:after="120" w:before="0" w:line="276" w:lineRule="auto"/>
      </w:pPr>
      <w:r>
        <w:t>Municipal Strategy: Simulates sewage outlet dispersion to minimize pollution.</w:t>
      </w:r>
    </w:p>
    <w:p>
      <w:pPr>
        <w:spacing w:after="120" w:before="0" w:line="276" w:lineRule="auto"/>
      </w:pPr>
      <w:r>
        <w:t>Visual Simulation cues: Seed particles float from a source node, mapping out dispersion routes.</w:t>
      </w:r>
    </w:p>
    <w:p/>
    <w:p>
      <w:pPr>
        <w:pStyle w:val="Heading3"/>
      </w:pPr>
      <w:r>
        <w:t>Salp Swarm Algorithm</w:t>
      </w:r>
    </w:p>
    <w:p>
      <w:pPr>
        <w:pStyle w:val="CodeText"/>
        <w:spacing w:after="120" w:before="0" w:line="276" w:lineRule="auto"/>
      </w:pPr>
      <w:r>
        <w:t>Theoretical Complexity: O(T * P * V)</w:t>
      </w:r>
    </w:p>
    <w:p>
      <w:pPr>
        <w:pStyle w:val="CodeText"/>
        <w:spacing w:after="120" w:before="0" w:line="276" w:lineRule="auto"/>
      </w:pPr>
      <w:r>
        <w:t>Invariant/Formula: Leader updates; Followers update: X^j_i = 1/2 (X^j_i + X^j_{i-1})</w:t>
      </w:r>
    </w:p>
    <w:p>
      <w:pPr>
        <w:spacing w:after="120" w:before="0" w:line="276" w:lineRule="auto"/>
      </w:pPr>
      <w:r>
        <w:t>Description: Simulates the swarming behavior of salps forming a chain as they forage in oceans.</w:t>
      </w:r>
    </w:p>
    <w:p>
      <w:pPr>
        <w:spacing w:after="120" w:before="0" w:line="276" w:lineRule="auto"/>
      </w:pPr>
      <w:r>
        <w:t>Municipal Strategy: Balances power grid transmission line loads.</w:t>
      </w:r>
    </w:p>
    <w:p>
      <w:pPr>
        <w:spacing w:after="120" w:before="0" w:line="276" w:lineRule="auto"/>
      </w:pPr>
      <w:r>
        <w:t>Visual Simulation cues: Salp chains are drawn as links along the power grid connections.</w:t>
      </w:r>
    </w:p>
    <w:p/>
    <w:p>
      <w:pPr>
        <w:pStyle w:val="Heading3"/>
      </w:pPr>
      <w:r>
        <w:t>Slime Mould Algo</w:t>
      </w:r>
    </w:p>
    <w:p>
      <w:pPr>
        <w:pStyle w:val="CodeText"/>
        <w:spacing w:after="120" w:before="0" w:line="276" w:lineRule="auto"/>
      </w:pPr>
      <w:r>
        <w:t>Theoretical Complexity: O(T * P * V)</w:t>
      </w:r>
    </w:p>
    <w:p>
      <w:pPr>
        <w:pStyle w:val="CodeText"/>
        <w:spacing w:after="120" w:before="0" w:line="276" w:lineRule="auto"/>
      </w:pPr>
      <w:r>
        <w:t>Invariant/Formula: Tubular thickness updates based on positive feedback</w:t>
      </w:r>
    </w:p>
    <w:p>
      <w:pPr>
        <w:spacing w:after="120" w:before="0" w:line="276" w:lineRule="auto"/>
      </w:pPr>
      <w:r>
        <w:t>Description: Simulates slime mould (Physarum) growth forming tubular networks between food sources.</w:t>
      </w:r>
    </w:p>
    <w:p>
      <w:pPr>
        <w:spacing w:after="120" w:before="0" w:line="276" w:lineRule="auto"/>
      </w:pPr>
      <w:r>
        <w:t>Municipal Strategy: Generates organic secondary road grids between city centers.</w:t>
      </w:r>
    </w:p>
    <w:p>
      <w:pPr>
        <w:spacing w:after="120" w:before="0" w:line="276" w:lineRule="auto"/>
      </w:pPr>
      <w:r>
        <w:t>Visual Simulation cues: Slime tubules expand, thicken on high-yield paths, and wither on low ones.</w:t>
      </w:r>
    </w:p>
    <w:p/>
    <w:p>
      <w:pPr>
        <w:pStyle w:val="Heading3"/>
      </w:pPr>
      <w:r>
        <w:t>Arithmetic Opt</w:t>
      </w:r>
    </w:p>
    <w:p>
      <w:pPr>
        <w:pStyle w:val="CodeText"/>
        <w:spacing w:after="120" w:before="0" w:line="276" w:lineRule="auto"/>
      </w:pPr>
      <w:r>
        <w:t>Theoretical Complexity: O(T * P)</w:t>
      </w:r>
    </w:p>
    <w:p>
      <w:pPr>
        <w:pStyle w:val="CodeText"/>
        <w:spacing w:after="120" w:before="0" w:line="276" w:lineRule="auto"/>
      </w:pPr>
      <w:r>
        <w:t>Invariant/Formula: Multiplier/divider search scaling equations</w:t>
      </w:r>
    </w:p>
    <w:p>
      <w:pPr>
        <w:spacing w:after="120" w:before="0" w:line="276" w:lineRule="auto"/>
      </w:pPr>
      <w:r>
        <w:t>Description: Uses basic operators (Multiplication, Division, Addition, Subtraction) to govern search bounds.</w:t>
      </w:r>
    </w:p>
    <w:p>
      <w:pPr>
        <w:spacing w:after="120" w:before="0" w:line="276" w:lineRule="auto"/>
      </w:pPr>
      <w:r>
        <w:t>Municipal Strategy: Performs municipal budget allocation across districts.</w:t>
      </w:r>
    </w:p>
    <w:p>
      <w:pPr>
        <w:spacing w:after="120" w:before="0" w:line="276" w:lineRule="auto"/>
      </w:pPr>
      <w:r>
        <w:t>Visual Simulation cues: Numerical vectors scale and adjust in the HUD panel.</w:t>
      </w:r>
    </w:p>
    <w:p/>
    <w:p>
      <w:pPr>
        <w:pStyle w:val="Heading3"/>
      </w:pPr>
      <w:r>
        <w:t>Gorilla Troops Opt</w:t>
      </w:r>
    </w:p>
    <w:p>
      <w:pPr>
        <w:pStyle w:val="CodeText"/>
        <w:spacing w:after="120" w:before="0" w:line="276" w:lineRule="auto"/>
      </w:pPr>
      <w:r>
        <w:t>Theoretical Complexity: O(T * P * V)</w:t>
      </w:r>
    </w:p>
    <w:p>
      <w:pPr>
        <w:pStyle w:val="CodeText"/>
        <w:spacing w:after="120" w:before="0" w:line="276" w:lineRule="auto"/>
      </w:pPr>
      <w:r>
        <w:t>Invariant/Formula: Troop migrations towards silverback or random members</w:t>
      </w:r>
    </w:p>
    <w:p>
      <w:pPr>
        <w:spacing w:after="120" w:before="0" w:line="276" w:lineRule="auto"/>
      </w:pPr>
      <w:r>
        <w:t>Description: Models the group behavior of gorilla troops migrating and defending their leader.</w:t>
      </w:r>
    </w:p>
    <w:p>
      <w:pPr>
        <w:spacing w:after="120" w:before="0" w:line="276" w:lineRule="auto"/>
      </w:pPr>
      <w:r>
        <w:t>Municipal Strategy: Simulates mass crowd evacuation paths under emergency conditions.</w:t>
      </w:r>
    </w:p>
    <w:p>
      <w:pPr>
        <w:spacing w:after="120" w:before="0" w:line="276" w:lineRule="auto"/>
      </w:pPr>
      <w:r>
        <w:t>Visual Simulation cues: Gorilla icons migrate along paths from high density to safe zones.</w:t>
      </w:r>
    </w:p>
    <w:p/>
    <w:p>
      <w:pPr>
        <w:pStyle w:val="Heading2"/>
      </w:pPr>
      <w:r>
        <w:t>Machine Learning &amp; Neural Architecture</w:t>
      </w:r>
    </w:p>
    <w:p>
      <w:pPr>
        <w:pStyle w:val="Heading3"/>
      </w:pPr>
      <w:r>
        <w:t>Transformer Attention</w:t>
      </w:r>
    </w:p>
    <w:p>
      <w:pPr>
        <w:pStyle w:val="CodeText"/>
        <w:spacing w:after="120" w:before="0" w:line="276" w:lineRule="auto"/>
      </w:pPr>
      <w:r>
        <w:t>Theoretical Complexity: O(V^2 * d)</w:t>
      </w:r>
    </w:p>
    <w:p>
      <w:pPr>
        <w:pStyle w:val="CodeText"/>
        <w:spacing w:after="120" w:before="0" w:line="276" w:lineRule="auto"/>
      </w:pPr>
      <w:r>
        <w:t>Invariant/Formula: Attention(Q, K, V) = Softmax( QK^T / sqrt(d_k) ) V</w:t>
      </w:r>
    </w:p>
    <w:p>
      <w:pPr>
        <w:spacing w:after="120" w:before="0" w:line="276" w:lineRule="auto"/>
      </w:pPr>
      <w:r>
        <w:t>Description: Computes pairwise Query-Key dot products scaled by dimension key size, followed by Softmax.</w:t>
      </w:r>
    </w:p>
    <w:p>
      <w:pPr>
        <w:spacing w:after="120" w:before="0" w:line="276" w:lineRule="auto"/>
      </w:pPr>
      <w:r>
        <w:t>Municipal Strategy: Computes importance correlation between nodes using population, density, and degree.</w:t>
      </w:r>
    </w:p>
    <w:p>
      <w:pPr>
        <w:spacing w:after="120" w:before="0" w:line="276" w:lineRule="auto"/>
      </w:pPr>
      <w:r>
        <w:t>Visual Simulation cues: Draws multi-colored attention lines from a selected node to all other nodes on the grid.</w:t>
      </w:r>
    </w:p>
    <w:p/>
    <w:p>
      <w:pPr>
        <w:pStyle w:val="Heading3"/>
      </w:pPr>
      <w:r>
        <w:t>KAN Splines</w:t>
      </w:r>
    </w:p>
    <w:p>
      <w:pPr>
        <w:pStyle w:val="CodeText"/>
        <w:spacing w:after="120" w:before="0" w:line="276" w:lineRule="auto"/>
      </w:pPr>
      <w:r>
        <w:t>Theoretical Complexity: O(E * Spline_Knots)</w:t>
      </w:r>
    </w:p>
    <w:p>
      <w:pPr>
        <w:pStyle w:val="CodeText"/>
        <w:spacing w:after="120" w:before="0" w:line="276" w:lineRule="auto"/>
      </w:pPr>
      <w:r>
        <w:t>Invariant/Formula: f(x) = sum_i Phi_i( sum_j phi_ij( x_j ) ) where phi are splines</w:t>
      </w:r>
    </w:p>
    <w:p>
      <w:pPr>
        <w:spacing w:after="120" w:before="0" w:line="276" w:lineRule="auto"/>
      </w:pPr>
      <w:r>
        <w:t>Description: Replaces traditional linear weights in neural networks with learnable univariate B-splines directly on connections.</w:t>
      </w:r>
    </w:p>
    <w:p>
      <w:pPr>
        <w:spacing w:after="120" w:before="0" w:line="276" w:lineRule="auto"/>
      </w:pPr>
      <w:r>
        <w:t>Municipal Strategy: Predicts traffic congestion levels on edges based on local node populations and road lengths.</w:t>
      </w:r>
    </w:p>
    <w:p>
      <w:pPr>
        <w:spacing w:after="120" w:before="0" w:line="276" w:lineRule="auto"/>
      </w:pPr>
      <w:r>
        <w:t>Visual Simulation cues: Edges fade between green (clear) and red (congested) based on KAN spline outputs.</w:t>
      </w:r>
    </w:p>
    <w:p/>
    <w:p>
      <w:pPr>
        <w:pStyle w:val="Heading3"/>
      </w:pPr>
      <w:r>
        <w:t>Swin Zoning</w:t>
      </w:r>
    </w:p>
    <w:p>
      <w:pPr>
        <w:pStyle w:val="CodeText"/>
        <w:spacing w:after="120" w:before="0" w:line="276" w:lineRule="auto"/>
      </w:pPr>
      <w:r>
        <w:t>Theoretical Complexity: O(V * Window_Size)</w:t>
      </w:r>
    </w:p>
    <w:p>
      <w:pPr>
        <w:pStyle w:val="CodeText"/>
        <w:spacing w:after="120" w:before="0" w:line="276" w:lineRule="auto"/>
      </w:pPr>
      <w:r>
        <w:t>Invariant/Formula: Window self-attention computed in non-overlapping localized partitions</w:t>
      </w:r>
    </w:p>
    <w:p>
      <w:pPr>
        <w:spacing w:after="120" w:before="0" w:line="276" w:lineRule="auto"/>
      </w:pPr>
      <w:r>
        <w:t>Description: Divides the city layout into shifting local coordinate windows, computing self-attention hierarchically.</w:t>
      </w:r>
    </w:p>
    <w:p>
      <w:pPr>
        <w:spacing w:after="120" w:before="0" w:line="276" w:lineRule="auto"/>
      </w:pPr>
      <w:r>
        <w:t>Municipal Strategy: Clusters intersections into administrative zones (Residential, Commercial, Industrial, Park).</w:t>
      </w:r>
    </w:p>
    <w:p>
      <w:pPr>
        <w:spacing w:after="120" w:before="0" w:line="276" w:lineRule="auto"/>
      </w:pPr>
      <w:r>
        <w:t>Visual Simulation cues: Partition boundaries are drawn over the city, and zoning labels are assigned to nodes.</w:t>
      </w:r>
    </w:p>
    <w:p/>
    <w:p>
      <w:pPr>
        <w:pStyle w:val="Heading3"/>
      </w:pPr>
      <w:r>
        <w:t>Diffusion Density</w:t>
      </w:r>
    </w:p>
    <w:p>
      <w:pPr>
        <w:pStyle w:val="CodeText"/>
        <w:spacing w:after="120" w:before="0" w:line="276" w:lineRule="auto"/>
      </w:pPr>
      <w:r>
        <w:t>Theoretical Complexity: O(T * V)</w:t>
      </w:r>
    </w:p>
    <w:p>
      <w:pPr>
        <w:pStyle w:val="CodeText"/>
        <w:spacing w:after="120" w:before="0" w:line="276" w:lineRule="auto"/>
      </w:pPr>
      <w:r>
        <w:t>Invariant/Formula: x_{t-1} = 1/sqrt(alpha) * (x_t - coefficient * epsilon_theta(x_t, t)) + noise</w:t>
      </w:r>
    </w:p>
    <w:p>
      <w:pPr>
        <w:spacing w:after="120" w:before="0" w:line="276" w:lineRule="auto"/>
      </w:pPr>
      <w:r>
        <w:t>Description: Simulates generative denoising: starts with Gaussian noise offsets and iteratively denoises values in T timesteps.</w:t>
      </w:r>
    </w:p>
    <w:p>
      <w:pPr>
        <w:spacing w:after="120" w:before="0" w:line="276" w:lineRule="auto"/>
      </w:pPr>
      <w:r>
        <w:t>Municipal Strategy: Generates building density configurations centered around major hubs.</w:t>
      </w:r>
    </w:p>
    <w:p>
      <w:pPr>
        <w:spacing w:after="120" w:before="0" w:line="276" w:lineRule="auto"/>
      </w:pPr>
      <w:r>
        <w:t>Visual Simulation cues: Buildings start with highly offset, scrambled coordinates and slowly align into neat rows.</w:t>
      </w:r>
    </w:p>
    <w:p/>
    <w:p>
      <w:pPr>
        <w:pStyle w:val="Heading2"/>
      </w:pPr>
      <w:r>
        <w:t>Distributed Systems, Consensus &amp; Scheduling</w:t>
      </w:r>
    </w:p>
    <w:p>
      <w:pPr>
        <w:pStyle w:val="Heading3"/>
      </w:pPr>
      <w:r>
        <w:t>Raft Consensus</w:t>
      </w:r>
    </w:p>
    <w:p>
      <w:pPr>
        <w:pStyle w:val="CodeText"/>
        <w:spacing w:after="120" w:before="0" w:line="276" w:lineRule="auto"/>
      </w:pPr>
      <w:r>
        <w:t>Theoretical Complexity: O(N * Log_Entries)</w:t>
      </w:r>
    </w:p>
    <w:p>
      <w:pPr>
        <w:pStyle w:val="CodeText"/>
        <w:spacing w:after="120" w:before="0" w:line="276" w:lineRule="auto"/>
      </w:pPr>
      <w:r>
        <w:t>Invariant/Formula: Requires majority votes (&gt; N/2) to append log state entries</w:t>
      </w:r>
    </w:p>
    <w:p>
      <w:pPr>
        <w:spacing w:after="120" w:before="0" w:line="276" w:lineRule="auto"/>
      </w:pPr>
      <w:r>
        <w:t>Description: Coordinates distributed system log replication and leader election across substations.</w:t>
      </w:r>
    </w:p>
    <w:p>
      <w:pPr>
        <w:spacing w:after="120" w:before="0" w:line="276" w:lineRule="auto"/>
      </w:pPr>
      <w:r>
        <w:t>Municipal Strategy: Replicates power grid configuration states across substation nodes.</w:t>
      </w:r>
    </w:p>
    <w:p>
      <w:pPr>
        <w:spacing w:after="120" w:before="0" w:line="276" w:lineRule="auto"/>
      </w:pPr>
      <w:r>
        <w:t>Visual Simulation cues: Displays substation states (Follower, Candidate, Leader), drawing vote requests and heartbeats.</w:t>
      </w:r>
    </w:p>
    <w:p/>
    <w:p>
      <w:pPr>
        <w:pStyle w:val="Heading3"/>
      </w:pPr>
      <w:r>
        <w:t>XGBoost Split</w:t>
      </w:r>
    </w:p>
    <w:p>
      <w:pPr>
        <w:pStyle w:val="CodeText"/>
        <w:spacing w:after="120" w:before="0" w:line="276" w:lineRule="auto"/>
      </w:pPr>
      <w:r>
        <w:t>Theoretical Complexity: O(depth * V * log V)</w:t>
      </w:r>
    </w:p>
    <w:p>
      <w:pPr>
        <w:pStyle w:val="CodeText"/>
        <w:spacing w:after="120" w:before="0" w:line="276" w:lineRule="auto"/>
      </w:pPr>
      <w:r>
        <w:t>Invariant/Formula: Gain = 0.5 * [ G_L^2/(H_L+lambda) + G_R^2/(H_R+lambda) - (G_L+G_R)^2/(H_L+H_R+lambda) ] - gamma</w:t>
      </w:r>
    </w:p>
    <w:p>
      <w:pPr>
        <w:spacing w:after="120" w:before="0" w:line="276" w:lineRule="auto"/>
      </w:pPr>
      <w:r>
        <w:t>Description: Implements greedy exact split finding, sorting nodes by coordinate dimensions and choosing splits maximizing gain.</w:t>
      </w:r>
    </w:p>
    <w:p>
      <w:pPr>
        <w:spacing w:after="120" w:before="0" w:line="276" w:lineRule="auto"/>
      </w:pPr>
      <w:r>
        <w:t>Municipal Strategy: Divides city regions into optimal zones to minimize variance in population density.</w:t>
      </w:r>
    </w:p>
    <w:p>
      <w:pPr>
        <w:spacing w:after="120" w:before="0" w:line="276" w:lineRule="auto"/>
      </w:pPr>
      <w:r>
        <w:t>Visual Simulation cues: Draws split boundary lines across coordinates, categorizing nodes into sub-regions.</w:t>
      </w:r>
    </w:p>
    <w:p/>
    <w:p>
      <w:pPr>
        <w:pStyle w:val="Heading3"/>
      </w:pPr>
      <w:r>
        <w:t>Count Sketch</w:t>
      </w:r>
    </w:p>
    <w:p>
      <w:pPr>
        <w:pStyle w:val="CodeText"/>
        <w:spacing w:after="120" w:before="0" w:line="276" w:lineRule="auto"/>
      </w:pPr>
      <w:r>
        <w:t>Theoretical Complexity: O(d) per stream item</w:t>
      </w:r>
    </w:p>
    <w:p>
      <w:pPr>
        <w:pStyle w:val="CodeText"/>
        <w:spacing w:after="120" w:before="0" w:line="276" w:lineRule="auto"/>
      </w:pPr>
      <w:r>
        <w:t>Invariant/Formula: Estimated frequency = median_{row in d} (sign_hash(x) * Matrix[row, col_hash(x)])</w:t>
      </w:r>
    </w:p>
    <w:p>
      <w:pPr>
        <w:spacing w:after="120" w:before="0" w:line="276" w:lineRule="auto"/>
      </w:pPr>
      <w:r>
        <w:t>Description: Tracks item frequencies in a stream using a matrix of depth d and width w with pairwise independent hash functions.</w:t>
      </w:r>
    </w:p>
    <w:p>
      <w:pPr>
        <w:spacing w:after="120" w:before="0" w:line="276" w:lineRule="auto"/>
      </w:pPr>
      <w:r>
        <w:t>Municipal Strategy: Registers heavy vehicle crossing frequencies on roads in real-time.</w:t>
      </w:r>
    </w:p>
    <w:p>
      <w:pPr>
        <w:spacing w:after="120" w:before="0" w:line="276" w:lineRule="auto"/>
      </w:pPr>
      <w:r>
        <w:t>Visual Simulation cues: Highlights active edges in orange as vehicles cross, and prints the sketch matrix state.</w:t>
      </w:r>
    </w:p>
    <w:p/>
    <w:p>
      <w:pPr>
        <w:pStyle w:val="Heading3"/>
      </w:pPr>
      <w:r>
        <w:t>Learned Index (RMI)</w:t>
      </w:r>
    </w:p>
    <w:p>
      <w:pPr>
        <w:pStyle w:val="CodeText"/>
        <w:spacing w:after="120" w:before="0" w:line="276" w:lineRule="auto"/>
      </w:pPr>
      <w:r>
        <w:t>Theoretical Complexity: O(1) average lookup</w:t>
      </w:r>
    </w:p>
    <w:p>
      <w:pPr>
        <w:pStyle w:val="CodeText"/>
        <w:spacing w:after="120" w:before="0" w:line="276" w:lineRule="auto"/>
      </w:pPr>
      <w:r>
        <w:t>Invariant/Formula: Recursive Model Index: address = model_{L2, idx}(key)</w:t>
      </w:r>
    </w:p>
    <w:p>
      <w:pPr>
        <w:spacing w:after="120" w:before="0" w:line="276" w:lineRule="auto"/>
      </w:pPr>
      <w:r>
        <w:t>Description: Recursive Model Index (RMI) uses simple linear models to map keys to positions, bypassing tree search.</w:t>
      </w:r>
    </w:p>
    <w:p>
      <w:pPr>
        <w:spacing w:after="120" w:before="0" w:line="276" w:lineRule="auto"/>
      </w:pPr>
      <w:r>
        <w:t>Municipal Strategy: Searches for nearest intersection node coordinates quickly in O(1) time.</w:t>
      </w:r>
    </w:p>
    <w:p>
      <w:pPr>
        <w:spacing w:after="120" w:before="0" w:line="276" w:lineRule="auto"/>
      </w:pPr>
      <w:r>
        <w:t>Visual Simulation cues: Displays model predictions at Level 1 and Level 2, showing bounds tightening around the target node.</w:t>
      </w:r>
    </w:p>
    <w:p/>
    <w:p>
      <w:pPr>
        <w:pStyle w:val="Heading3"/>
      </w:pPr>
      <w:r>
        <w:t>Earliest Deadline First</w:t>
      </w:r>
    </w:p>
    <w:p>
      <w:pPr>
        <w:pStyle w:val="CodeText"/>
        <w:spacing w:after="120" w:before="0" w:line="276" w:lineRule="auto"/>
      </w:pPr>
      <w:r>
        <w:t>Theoretical Complexity: O(V log V)</w:t>
      </w:r>
    </w:p>
    <w:p>
      <w:pPr>
        <w:pStyle w:val="CodeText"/>
        <w:spacing w:after="120" w:before="0" w:line="276" w:lineRule="auto"/>
      </w:pPr>
      <w:r>
        <w:t>Invariant/Formula: Prioritize job i minimizing deadline_i</w:t>
      </w:r>
    </w:p>
    <w:p>
      <w:pPr>
        <w:spacing w:after="120" w:before="0" w:line="276" w:lineRule="auto"/>
      </w:pPr>
      <w:r>
        <w:t>Description: Schedules city utility tasks by sorting jobs based on closest deadline.</w:t>
      </w:r>
    </w:p>
    <w:p>
      <w:pPr>
        <w:spacing w:after="120" w:before="0" w:line="276" w:lineRule="auto"/>
      </w:pPr>
      <w:r>
        <w:t>Municipal Strategy: City maintenance job ordering.</w:t>
      </w:r>
    </w:p>
    <w:p>
      <w:pPr>
        <w:spacing w:after="120" w:before="0" w:line="276" w:lineRule="auto"/>
      </w:pPr>
      <w:r>
        <w:t>Visual Simulation cues: HUD renders a D3 Gantt chart displaying scheduled blocks.</w:t>
      </w:r>
    </w:p>
    <w:p/>
    <w:p>
      <w:pPr>
        <w:pStyle w:val="Heading3"/>
      </w:pPr>
      <w:r>
        <w:t>Shortest Job First</w:t>
      </w:r>
    </w:p>
    <w:p>
      <w:pPr>
        <w:pStyle w:val="CodeText"/>
        <w:spacing w:after="120" w:before="0" w:line="276" w:lineRule="auto"/>
      </w:pPr>
      <w:r>
        <w:t>Theoretical Complexity: O(V log V)</w:t>
      </w:r>
    </w:p>
    <w:p>
      <w:pPr>
        <w:pStyle w:val="CodeText"/>
        <w:spacing w:after="120" w:before="0" w:line="276" w:lineRule="auto"/>
      </w:pPr>
      <w:r>
        <w:t>Invariant/Formula: Prioritize job i minimizing duration_i</w:t>
      </w:r>
    </w:p>
    <w:p>
      <w:pPr>
        <w:spacing w:after="120" w:before="0" w:line="276" w:lineRule="auto"/>
      </w:pPr>
      <w:r>
        <w:t>Description: Schedules tasks based on processing time, minimizing average waiting time.</w:t>
      </w:r>
    </w:p>
    <w:p>
      <w:pPr>
        <w:spacing w:after="120" w:before="0" w:line="276" w:lineRule="auto"/>
      </w:pPr>
      <w:r>
        <w:t>Municipal Strategy: Citizen ticket processing.</w:t>
      </w:r>
    </w:p>
    <w:p>
      <w:pPr>
        <w:spacing w:after="120" w:before="0" w:line="276" w:lineRule="auto"/>
      </w:pPr>
      <w:r>
        <w:t>Visual Simulation cues: D3 Gantt charts group tasks in duration-increasing order.</w:t>
      </w:r>
    </w:p>
    <w:p/>
    <w:p>
      <w:r>
        <w:br w:type="page"/>
      </w:r>
    </w:p>
    <w:p>
      <w:pPr>
        <w:pStyle w:val="Heading1"/>
      </w:pPr>
      <w:r>
        <w:t>6. Data Schemas &amp; API Documentation</w:t>
      </w:r>
    </w:p>
    <w:p>
      <w:pPr>
        <w:pStyle w:val="Heading2"/>
      </w:pPr>
      <w:r>
        <w:t>6.1 Database Document Models (Pydantic / MongoDB)</w:t>
      </w:r>
    </w:p>
    <w:p>
      <w:pPr>
        <w:spacing w:after="120" w:before="0" w:line="276" w:lineRule="auto"/>
      </w:pPr>
      <w:r>
        <w:t>Each database collection is defined via Pydantic validators (`database/models.py`), ensuring strict type enforcement even when running the in-memory fallback. The schema details are listed below:</w:t>
      </w:r>
    </w:p>
    <w:p>
      <w:pPr>
        <w:pStyle w:val="Heading3"/>
      </w:pPr>
      <w:r>
        <w:t>UserProfile</w:t>
      </w:r>
    </w:p>
    <w:tbl>
      <w:tblPr>
        <w:tblW w:type="auto" w:w="0"/>
        <w:jc w:val="center"/>
        <w:tblLook w:firstColumn="1" w:firstRow="1" w:lastColumn="0" w:lastRow="0" w:noHBand="0" w:noVBand="1" w:val="04A0"/>
      </w:tblPr>
      <w:tblGrid>
        <w:gridCol w:w="3120"/>
        <w:gridCol w:w="3120"/>
        <w:gridCol w:w="3120"/>
      </w:tblGrid>
      <w:tr>
        <w:tc>
          <w:tcPr>
            <w:tcW w:type="dxa" w:w="3120"/>
            <w:shd w:fill="c5a059"/>
          </w:tcPr>
          <w:p>
            <w:r>
              <w:rPr>
                <w:b/>
                <w:color w:val="FFFFFF"/>
              </w:rPr>
              <w:t>Field Name</w:t>
            </w:r>
          </w:p>
        </w:tc>
        <w:tc>
          <w:tcPr>
            <w:tcW w:type="dxa" w:w="3120"/>
            <w:shd w:fill="c5a059"/>
          </w:tcPr>
          <w:p>
            <w:r>
              <w:rPr>
                <w:b/>
                <w:color w:val="FFFFFF"/>
              </w:rPr>
              <w:t>DataType</w:t>
            </w:r>
          </w:p>
        </w:tc>
        <w:tc>
          <w:tcPr>
            <w:tcW w:type="dxa" w:w="3120"/>
            <w:shd w:fill="c5a059"/>
          </w:tcPr>
          <w:p>
            <w:r>
              <w:rPr>
                <w:b/>
                <w:color w:val="FFFFFF"/>
              </w:rPr>
              <w:t>Description / Validation</w:t>
            </w:r>
          </w:p>
        </w:tc>
      </w:tr>
      <w:tr>
        <w:tc>
          <w:tcPr>
            <w:tcW w:type="dxa" w:w="3120"/>
          </w:tcPr>
          <w:p>
            <w:r>
              <w:t>username</w:t>
            </w:r>
          </w:p>
        </w:tc>
        <w:tc>
          <w:tcPr>
            <w:tcW w:type="dxa" w:w="3120"/>
          </w:tcPr>
          <w:p>
            <w:r>
              <w:t>str</w:t>
            </w:r>
          </w:p>
        </w:tc>
        <w:tc>
          <w:tcPr>
            <w:tcW w:type="dxa" w:w="3120"/>
          </w:tcPr>
          <w:p>
            <w:r>
              <w:t>Unique identifier for credentials login.</w:t>
            </w:r>
          </w:p>
        </w:tc>
      </w:tr>
      <w:tr>
        <w:tc>
          <w:tcPr>
            <w:tcW w:type="dxa" w:w="3120"/>
          </w:tcPr>
          <w:p>
            <w:r>
              <w:t>email</w:t>
            </w:r>
          </w:p>
        </w:tc>
        <w:tc>
          <w:tcPr>
            <w:tcW w:type="dxa" w:w="3120"/>
          </w:tcPr>
          <w:p>
            <w:r>
              <w:t>str</w:t>
            </w:r>
          </w:p>
        </w:tc>
        <w:tc>
          <w:tcPr>
            <w:tcW w:type="dxa" w:w="3120"/>
          </w:tcPr>
          <w:p>
            <w:r>
              <w:t>Unique email address record.</w:t>
            </w:r>
          </w:p>
        </w:tc>
      </w:tr>
      <w:tr>
        <w:tc>
          <w:tcPr>
            <w:tcW w:type="dxa" w:w="3120"/>
          </w:tcPr>
          <w:p>
            <w:r>
              <w:t>password_hash</w:t>
            </w:r>
          </w:p>
        </w:tc>
        <w:tc>
          <w:tcPr>
            <w:tcW w:type="dxa" w:w="3120"/>
          </w:tcPr>
          <w:p>
            <w:r>
              <w:t>str</w:t>
            </w:r>
          </w:p>
        </w:tc>
        <w:tc>
          <w:tcPr>
            <w:tcW w:type="dxa" w:w="3120"/>
          </w:tcPr>
          <w:p>
            <w:r>
              <w:t>Cryptographically random salted PBKDF2-SHA256 string.</w:t>
            </w:r>
          </w:p>
        </w:tc>
      </w:tr>
      <w:tr>
        <w:tc>
          <w:tcPr>
            <w:tcW w:type="dxa" w:w="3120"/>
          </w:tcPr>
          <w:p>
            <w:r>
              <w:t>guild</w:t>
            </w:r>
          </w:p>
        </w:tc>
        <w:tc>
          <w:tcPr>
            <w:tcW w:type="dxa" w:w="3120"/>
          </w:tcPr>
          <w:p>
            <w:r>
              <w:t>str</w:t>
            </w:r>
          </w:p>
        </w:tc>
        <w:tc>
          <w:tcPr>
            <w:tcW w:type="dxa" w:w="3120"/>
          </w:tcPr>
          <w:p>
            <w:r>
              <w:t>Guild class chosen (Algorithm Mage, Flow Architect, Chrono Strategist, Data Ranger).</w:t>
            </w:r>
          </w:p>
        </w:tc>
      </w:tr>
      <w:tr>
        <w:tc>
          <w:tcPr>
            <w:tcW w:type="dxa" w:w="3120"/>
          </w:tcPr>
          <w:p>
            <w:r>
              <w:t>level</w:t>
            </w:r>
          </w:p>
        </w:tc>
        <w:tc>
          <w:tcPr>
            <w:tcW w:type="dxa" w:w="3120"/>
          </w:tcPr>
          <w:p>
            <w:r>
              <w:t>int</w:t>
            </w:r>
          </w:p>
        </w:tc>
        <w:tc>
          <w:tcPr>
            <w:tcW w:type="dxa" w:w="3120"/>
          </w:tcPr>
          <w:p>
            <w:r>
              <w:t>Current user level. Level boundary = 100 * level^1.5.</w:t>
            </w:r>
          </w:p>
        </w:tc>
      </w:tr>
      <w:tr>
        <w:tc>
          <w:tcPr>
            <w:tcW w:type="dxa" w:w="3120"/>
          </w:tcPr>
          <w:p>
            <w:r>
              <w:t>xp</w:t>
            </w:r>
          </w:p>
        </w:tc>
        <w:tc>
          <w:tcPr>
            <w:tcW w:type="dxa" w:w="3120"/>
          </w:tcPr>
          <w:p>
            <w:r>
              <w:t>int</w:t>
            </w:r>
          </w:p>
        </w:tc>
        <w:tc>
          <w:tcPr>
            <w:tcW w:type="dxa" w:w="3120"/>
          </w:tcPr>
          <w:p>
            <w:r>
              <w:t>Current gathered Experience Points.</w:t>
            </w:r>
          </w:p>
        </w:tc>
      </w:tr>
      <w:tr>
        <w:tc>
          <w:tcPr>
            <w:tcW w:type="dxa" w:w="3120"/>
          </w:tcPr>
          <w:p>
            <w:r>
              <w:t>coins</w:t>
            </w:r>
          </w:p>
        </w:tc>
        <w:tc>
          <w:tcPr>
            <w:tcW w:type="dxa" w:w="3120"/>
          </w:tcPr>
          <w:p>
            <w:r>
              <w:t>int</w:t>
            </w:r>
          </w:p>
        </w:tc>
        <w:tc>
          <w:tcPr>
            <w:tcW w:type="dxa" w:w="3120"/>
          </w:tcPr>
          <w:p>
            <w:r>
              <w:t>Current gold coin wealth (used in Mode 2).</w:t>
            </w:r>
          </w:p>
        </w:tc>
      </w:tr>
      <w:tr>
        <w:tc>
          <w:tcPr>
            <w:tcW w:type="dxa" w:w="3120"/>
          </w:tcPr>
          <w:p>
            <w:r>
              <w:t>research_points</w:t>
            </w:r>
          </w:p>
        </w:tc>
        <w:tc>
          <w:tcPr>
            <w:tcW w:type="dxa" w:w="3120"/>
          </w:tcPr>
          <w:p>
            <w:r>
              <w:t>int</w:t>
            </w:r>
          </w:p>
        </w:tc>
        <w:tc>
          <w:tcPr>
            <w:tcW w:type="dxa" w:w="3120"/>
          </w:tcPr>
          <w:p>
            <w:r>
              <w:t>Points spent in tech tree to unlock algorithms.</w:t>
            </w:r>
          </w:p>
        </w:tc>
      </w:tr>
      <w:tr>
        <w:tc>
          <w:tcPr>
            <w:tcW w:type="dxa" w:w="3120"/>
          </w:tcPr>
          <w:p>
            <w:r>
              <w:t>unlocked_algos</w:t>
            </w:r>
          </w:p>
        </w:tc>
        <w:tc>
          <w:tcPr>
            <w:tcW w:type="dxa" w:w="3120"/>
          </w:tcPr>
          <w:p>
            <w:r>
              <w:t>List[str]</w:t>
            </w:r>
          </w:p>
        </w:tc>
        <w:tc>
          <w:tcPr>
            <w:tcW w:type="dxa" w:w="3120"/>
          </w:tcPr>
          <w:p>
            <w:r>
              <w:t>List of unlocked algorithm identifiers (e.g. ['prim', 'dijkstra']).</w:t>
            </w:r>
          </w:p>
        </w:tc>
      </w:tr>
      <w:tr>
        <w:tc>
          <w:tcPr>
            <w:tcW w:type="dxa" w:w="3120"/>
          </w:tcPr>
          <w:p>
            <w:r>
              <w:t>completed_quests</w:t>
            </w:r>
          </w:p>
        </w:tc>
        <w:tc>
          <w:tcPr>
            <w:tcW w:type="dxa" w:w="3120"/>
          </w:tcPr>
          <w:p>
            <w:r>
              <w:t>List[str]</w:t>
            </w:r>
          </w:p>
        </w:tc>
        <w:tc>
          <w:tcPr>
            <w:tcW w:type="dxa" w:w="3120"/>
          </w:tcPr>
          <w:p>
            <w:r>
              <w:t>List of completed quest IDs.</w:t>
            </w:r>
          </w:p>
        </w:tc>
      </w:tr>
      <w:tr>
        <w:tc>
          <w:tcPr>
            <w:tcW w:type="dxa" w:w="3120"/>
          </w:tcPr>
          <w:p>
            <w:r>
              <w:t>achievements</w:t>
            </w:r>
          </w:p>
        </w:tc>
        <w:tc>
          <w:tcPr>
            <w:tcW w:type="dxa" w:w="3120"/>
          </w:tcPr>
          <w:p>
            <w:r>
              <w:t>List[str]</w:t>
            </w:r>
          </w:p>
        </w:tc>
        <w:tc>
          <w:tcPr>
            <w:tcW w:type="dxa" w:w="3120"/>
          </w:tcPr>
          <w:p>
            <w:r>
              <w:t>List of earned achievement IDs.</w:t>
            </w:r>
          </w:p>
        </w:tc>
      </w:tr>
    </w:tbl>
    <w:p/>
    <w:p>
      <w:pPr>
        <w:pStyle w:val="Heading3"/>
      </w:pPr>
      <w:r>
        <w:t>AlgorithmRun</w:t>
      </w:r>
    </w:p>
    <w:tbl>
      <w:tblPr>
        <w:tblW w:type="auto" w:w="0"/>
        <w:jc w:val="center"/>
        <w:tblLook w:firstColumn="1" w:firstRow="1" w:lastColumn="0" w:lastRow="0" w:noHBand="0" w:noVBand="1" w:val="04A0"/>
      </w:tblPr>
      <w:tblGrid>
        <w:gridCol w:w="3120"/>
        <w:gridCol w:w="3120"/>
        <w:gridCol w:w="3120"/>
      </w:tblGrid>
      <w:tr>
        <w:tc>
          <w:tcPr>
            <w:tcW w:type="dxa" w:w="3120"/>
            <w:shd w:fill="c5a059"/>
          </w:tcPr>
          <w:p>
            <w:r>
              <w:rPr>
                <w:b/>
                <w:color w:val="FFFFFF"/>
              </w:rPr>
              <w:t>Field Name</w:t>
            </w:r>
          </w:p>
        </w:tc>
        <w:tc>
          <w:tcPr>
            <w:tcW w:type="dxa" w:w="3120"/>
            <w:shd w:fill="c5a059"/>
          </w:tcPr>
          <w:p>
            <w:r>
              <w:rPr>
                <w:b/>
                <w:color w:val="FFFFFF"/>
              </w:rPr>
              <w:t>DataType</w:t>
            </w:r>
          </w:p>
        </w:tc>
        <w:tc>
          <w:tcPr>
            <w:tcW w:type="dxa" w:w="3120"/>
            <w:shd w:fill="c5a059"/>
          </w:tcPr>
          <w:p>
            <w:r>
              <w:rPr>
                <w:b/>
                <w:color w:val="FFFFFF"/>
              </w:rPr>
              <w:t>Description / Validation</w:t>
            </w:r>
          </w:p>
        </w:tc>
      </w:tr>
      <w:tr>
        <w:tc>
          <w:tcPr>
            <w:tcW w:type="dxa" w:w="3120"/>
          </w:tcPr>
          <w:p>
            <w:r>
              <w:t>user_id</w:t>
            </w:r>
          </w:p>
        </w:tc>
        <w:tc>
          <w:tcPr>
            <w:tcW w:type="dxa" w:w="3120"/>
          </w:tcPr>
          <w:p>
            <w:r>
              <w:t>str</w:t>
            </w:r>
          </w:p>
        </w:tc>
        <w:tc>
          <w:tcPr>
            <w:tcW w:type="dxa" w:w="3120"/>
          </w:tcPr>
          <w:p>
            <w:r>
              <w:t>ID of the user who executed the run.</w:t>
            </w:r>
          </w:p>
        </w:tc>
      </w:tr>
      <w:tr>
        <w:tc>
          <w:tcPr>
            <w:tcW w:type="dxa" w:w="3120"/>
          </w:tcPr>
          <w:p>
            <w:r>
              <w:t>algo_name</w:t>
            </w:r>
          </w:p>
        </w:tc>
        <w:tc>
          <w:tcPr>
            <w:tcW w:type="dxa" w:w="3120"/>
          </w:tcPr>
          <w:p>
            <w:r>
              <w:t>str</w:t>
            </w:r>
          </w:p>
        </w:tc>
        <w:tc>
          <w:tcPr>
            <w:tcW w:type="dxa" w:w="3120"/>
          </w:tcPr>
          <w:p>
            <w:r>
              <w:t>Identifier of the algorithm (e.g., 'prim').</w:t>
            </w:r>
          </w:p>
        </w:tc>
      </w:tr>
      <w:tr>
        <w:tc>
          <w:tcPr>
            <w:tcW w:type="dxa" w:w="3120"/>
          </w:tcPr>
          <w:p>
            <w:r>
              <w:t>node_count / edge_count</w:t>
            </w:r>
          </w:p>
        </w:tc>
        <w:tc>
          <w:tcPr>
            <w:tcW w:type="dxa" w:w="3120"/>
          </w:tcPr>
          <w:p>
            <w:r>
              <w:t>int</w:t>
            </w:r>
          </w:p>
        </w:tc>
        <w:tc>
          <w:tcPr>
            <w:tcW w:type="dxa" w:w="3120"/>
          </w:tcPr>
          <w:p>
            <w:r>
              <w:t>Size of the city graph during execution.</w:t>
            </w:r>
          </w:p>
        </w:tc>
      </w:tr>
      <w:tr>
        <w:tc>
          <w:tcPr>
            <w:tcW w:type="dxa" w:w="3120"/>
          </w:tcPr>
          <w:p>
            <w:r>
              <w:t>actual_ops</w:t>
            </w:r>
          </w:p>
        </w:tc>
        <w:tc>
          <w:tcPr>
            <w:tcW w:type="dxa" w:w="3120"/>
          </w:tcPr>
          <w:p>
            <w:r>
              <w:t>int</w:t>
            </w:r>
          </w:p>
        </w:tc>
        <w:tc>
          <w:tcPr>
            <w:tcW w:type="dxa" w:w="3120"/>
          </w:tcPr>
          <w:p>
            <w:r>
              <w:t>Basic operations executed (counters logged).</w:t>
            </w:r>
          </w:p>
        </w:tc>
      </w:tr>
      <w:tr>
        <w:tc>
          <w:tcPr>
            <w:tcW w:type="dxa" w:w="3120"/>
          </w:tcPr>
          <w:p>
            <w:r>
              <w:t>theoretical_ops</w:t>
            </w:r>
          </w:p>
        </w:tc>
        <w:tc>
          <w:tcPr>
            <w:tcW w:type="dxa" w:w="3120"/>
          </w:tcPr>
          <w:p>
            <w:r>
              <w:t>int</w:t>
            </w:r>
          </w:p>
        </w:tc>
        <w:tc>
          <w:tcPr>
            <w:tcW w:type="dxa" w:w="3120"/>
          </w:tcPr>
          <w:p>
            <w:r>
              <w:t>Computed Big-O upper bound for V and E.</w:t>
            </w:r>
          </w:p>
        </w:tc>
      </w:tr>
      <w:tr>
        <w:tc>
          <w:tcPr>
            <w:tcW w:type="dxa" w:w="3120"/>
          </w:tcPr>
          <w:p>
            <w:r>
              <w:t>efficiency_score / grade</w:t>
            </w:r>
          </w:p>
        </w:tc>
        <w:tc>
          <w:tcPr>
            <w:tcW w:type="dxa" w:w="3120"/>
          </w:tcPr>
          <w:p>
            <w:r>
              <w:t>float / str</w:t>
            </w:r>
          </w:p>
        </w:tc>
        <w:tc>
          <w:tcPr>
            <w:tcW w:type="dxa" w:w="3120"/>
          </w:tcPr>
          <w:p>
            <w:r>
              <w:t>Scoring rating (0-100) and assigned grade (S, A, B, C, D).</w:t>
            </w:r>
          </w:p>
        </w:tc>
      </w:tr>
      <w:tr>
        <w:tc>
          <w:tcPr>
            <w:tcW w:type="dxa" w:w="3120"/>
          </w:tcPr>
          <w:p>
            <w:r>
              <w:t>wall_ms</w:t>
            </w:r>
          </w:p>
        </w:tc>
        <w:tc>
          <w:tcPr>
            <w:tcW w:type="dxa" w:w="3120"/>
          </w:tcPr>
          <w:p>
            <w:r>
              <w:t>float</w:t>
            </w:r>
          </w:p>
        </w:tc>
        <w:tc>
          <w:tcPr>
            <w:tcW w:type="dxa" w:w="3120"/>
          </w:tcPr>
          <w:p>
            <w:r>
              <w:t>Real execution time in milliseconds.</w:t>
            </w:r>
          </w:p>
        </w:tc>
      </w:tr>
      <w:tr>
        <w:tc>
          <w:tcPr>
            <w:tcW w:type="dxa" w:w="3120"/>
          </w:tcPr>
          <w:p>
            <w:r>
              <w:t>xp_earned / coins_earned</w:t>
            </w:r>
          </w:p>
        </w:tc>
        <w:tc>
          <w:tcPr>
            <w:tcW w:type="dxa" w:w="3120"/>
          </w:tcPr>
          <w:p>
            <w:r>
              <w:t>int</w:t>
            </w:r>
          </w:p>
        </w:tc>
        <w:tc>
          <w:tcPr>
            <w:tcW w:type="dxa" w:w="3120"/>
          </w:tcPr>
          <w:p>
            <w:r>
              <w:t>Gained resources after completion.</w:t>
            </w:r>
          </w:p>
        </w:tc>
      </w:tr>
    </w:tbl>
    <w:p/>
    <w:p>
      <w:pPr>
        <w:pStyle w:val="Heading3"/>
      </w:pPr>
      <w:r>
        <w:t>CityBuilderState</w:t>
      </w:r>
    </w:p>
    <w:tbl>
      <w:tblPr>
        <w:tblW w:type="auto" w:w="0"/>
        <w:jc w:val="center"/>
        <w:tblLook w:firstColumn="1" w:firstRow="1" w:lastColumn="0" w:lastRow="0" w:noHBand="0" w:noVBand="1" w:val="04A0"/>
      </w:tblPr>
      <w:tblGrid>
        <w:gridCol w:w="3120"/>
        <w:gridCol w:w="3120"/>
        <w:gridCol w:w="3120"/>
      </w:tblGrid>
      <w:tr>
        <w:tc>
          <w:tcPr>
            <w:tcW w:type="dxa" w:w="3120"/>
            <w:shd w:fill="c5a059"/>
          </w:tcPr>
          <w:p>
            <w:r>
              <w:rPr>
                <w:b/>
                <w:color w:val="FFFFFF"/>
              </w:rPr>
              <w:t>Field Name</w:t>
            </w:r>
          </w:p>
        </w:tc>
        <w:tc>
          <w:tcPr>
            <w:tcW w:type="dxa" w:w="3120"/>
            <w:shd w:fill="c5a059"/>
          </w:tcPr>
          <w:p>
            <w:r>
              <w:rPr>
                <w:b/>
                <w:color w:val="FFFFFF"/>
              </w:rPr>
              <w:t>DataType</w:t>
            </w:r>
          </w:p>
        </w:tc>
        <w:tc>
          <w:tcPr>
            <w:tcW w:type="dxa" w:w="3120"/>
            <w:shd w:fill="c5a059"/>
          </w:tcPr>
          <w:p>
            <w:r>
              <w:rPr>
                <w:b/>
                <w:color w:val="FFFFFF"/>
              </w:rPr>
              <w:t>Description / Validation</w:t>
            </w:r>
          </w:p>
        </w:tc>
      </w:tr>
      <w:tr>
        <w:tc>
          <w:tcPr>
            <w:tcW w:type="dxa" w:w="3120"/>
          </w:tcPr>
          <w:p>
            <w:r>
              <w:t>user_id</w:t>
            </w:r>
          </w:p>
        </w:tc>
        <w:tc>
          <w:tcPr>
            <w:tcW w:type="dxa" w:w="3120"/>
          </w:tcPr>
          <w:p>
            <w:r>
              <w:t>str</w:t>
            </w:r>
          </w:p>
        </w:tc>
        <w:tc>
          <w:tcPr>
            <w:tcW w:type="dxa" w:w="3120"/>
          </w:tcPr>
          <w:p>
            <w:r>
              <w:t>ID of the user owning this city layout.</w:t>
            </w:r>
          </w:p>
        </w:tc>
      </w:tr>
      <w:tr>
        <w:tc>
          <w:tcPr>
            <w:tcW w:type="dxa" w:w="3120"/>
          </w:tcPr>
          <w:p>
            <w:r>
              <w:t>placed_buildings</w:t>
            </w:r>
          </w:p>
        </w:tc>
        <w:tc>
          <w:tcPr>
            <w:tcW w:type="dxa" w:w="3120"/>
          </w:tcPr>
          <w:p>
            <w:r>
              <w:t>List[Dict]</w:t>
            </w:r>
          </w:p>
        </w:tc>
        <w:tc>
          <w:tcPr>
            <w:tcW w:type="dxa" w:w="3120"/>
          </w:tcPr>
          <w:p>
            <w:r>
              <w:t>Mode 2 tiles details (type, hex coordinates, efficiency yields).</w:t>
            </w:r>
          </w:p>
        </w:tc>
      </w:tr>
      <w:tr>
        <w:tc>
          <w:tcPr>
            <w:tcW w:type="dxa" w:w="3120"/>
          </w:tcPr>
          <w:p>
            <w:r>
              <w:t>roads / power_lines</w:t>
            </w:r>
          </w:p>
        </w:tc>
        <w:tc>
          <w:tcPr>
            <w:tcW w:type="dxa" w:w="3120"/>
          </w:tcPr>
          <w:p>
            <w:r>
              <w:t>List[Dict]</w:t>
            </w:r>
          </w:p>
        </w:tc>
        <w:tc>
          <w:tcPr>
            <w:tcW w:type="dxa" w:w="3120"/>
          </w:tcPr>
          <w:p>
            <w:r>
              <w:t>Layed down transportation and power grids.</w:t>
            </w:r>
          </w:p>
        </w:tc>
      </w:tr>
      <w:tr>
        <w:tc>
          <w:tcPr>
            <w:tcW w:type="dxa" w:w="3120"/>
          </w:tcPr>
          <w:p>
            <w:r>
              <w:t>happiness / population</w:t>
            </w:r>
          </w:p>
        </w:tc>
        <w:tc>
          <w:tcPr>
            <w:tcW w:type="dxa" w:w="3120"/>
          </w:tcPr>
          <w:p>
            <w:r>
              <w:t>float / int</w:t>
            </w:r>
          </w:p>
        </w:tc>
        <w:tc>
          <w:tcPr>
            <w:tcW w:type="dxa" w:w="3120"/>
          </w:tcPr>
          <w:p>
            <w:r>
              <w:t>Computed metrics of the player's municipality builder.</w:t>
            </w:r>
          </w:p>
        </w:tc>
      </w:tr>
      <w:tr>
        <w:tc>
          <w:tcPr>
            <w:tcW w:type="dxa" w:w="3120"/>
          </w:tcPr>
          <w:p>
            <w:r>
              <w:t>weather</w:t>
            </w:r>
          </w:p>
        </w:tc>
        <w:tc>
          <w:tcPr>
            <w:tcW w:type="dxa" w:w="3120"/>
          </w:tcPr>
          <w:p>
            <w:r>
              <w:t>str</w:t>
            </w:r>
          </w:p>
        </w:tc>
        <w:tc>
          <w:tcPr>
            <w:tcW w:type="dxa" w:w="3120"/>
          </w:tcPr>
          <w:p>
            <w:r>
              <w:t>Current turn environmental setting (CLEAR, STORM, etc.).</w:t>
            </w:r>
          </w:p>
        </w:tc>
      </w:tr>
    </w:tbl>
    <w:p/>
    <w:p>
      <w:pPr>
        <w:pStyle w:val="Heading2"/>
      </w:pPr>
      <w:r>
        <w:t>6.2 REST API Endpoint Directory</w:t>
      </w:r>
    </w:p>
    <w:p>
      <w:pPr>
        <w:spacing w:after="120" w:before="0" w:line="276" w:lineRule="auto"/>
      </w:pPr>
      <w:r>
        <w:t>FastAPI defines REST endpoints to coordinate user sessions, tech unlocks, and city builders. The following table registers the core API paths:</w:t>
      </w:r>
    </w:p>
    <w:tbl>
      <w:tblPr>
        <w:tblW w:type="auto" w:w="0"/>
        <w:jc w:val="center"/>
        <w:tblLook w:firstColumn="1" w:firstRow="1" w:lastColumn="0" w:lastRow="0" w:noHBand="0" w:noVBand="1" w:val="04A0"/>
      </w:tblPr>
      <w:tblGrid>
        <w:gridCol w:w="3120"/>
        <w:gridCol w:w="3120"/>
        <w:gridCol w:w="3120"/>
      </w:tblGrid>
      <w:tr>
        <w:tc>
          <w:tcPr>
            <w:tcW w:type="dxa" w:w="3120"/>
            <w:shd w:fill="c5a059"/>
          </w:tcPr>
          <w:p>
            <w:r>
              <w:rPr>
                <w:b/>
                <w:color w:val="FFFFFF"/>
              </w:rPr>
              <w:t>Method</w:t>
            </w:r>
          </w:p>
        </w:tc>
        <w:tc>
          <w:tcPr>
            <w:tcW w:type="dxa" w:w="3120"/>
            <w:shd w:fill="c5a059"/>
          </w:tcPr>
          <w:p>
            <w:r>
              <w:rPr>
                <w:b/>
                <w:color w:val="FFFFFF"/>
              </w:rPr>
              <w:t>Endpoint Path</w:t>
            </w:r>
          </w:p>
        </w:tc>
        <w:tc>
          <w:tcPr>
            <w:tcW w:type="dxa" w:w="3120"/>
            <w:shd w:fill="c5a059"/>
          </w:tcPr>
          <w:p>
            <w:r>
              <w:rPr>
                <w:b/>
                <w:color w:val="FFFFFF"/>
              </w:rPr>
              <w:t>Action / Functionality</w:t>
            </w:r>
          </w:p>
        </w:tc>
      </w:tr>
      <w:tr>
        <w:tc>
          <w:tcPr>
            <w:tcW w:type="dxa" w:w="3120"/>
          </w:tcPr>
          <w:p>
            <w:r>
              <w:t>POST</w:t>
            </w:r>
          </w:p>
        </w:tc>
        <w:tc>
          <w:tcPr>
            <w:tcW w:type="dxa" w:w="3120"/>
          </w:tcPr>
          <w:p>
            <w:r>
              <w:t>/api/auth/register</w:t>
            </w:r>
          </w:p>
        </w:tc>
        <w:tc>
          <w:tcPr>
            <w:tcW w:type="dxa" w:w="3120"/>
          </w:tcPr>
          <w:p>
            <w:r>
              <w:t>Register a new user; hashes password via custom SHA-256 + salt.</w:t>
            </w:r>
          </w:p>
        </w:tc>
      </w:tr>
      <w:tr>
        <w:tc>
          <w:tcPr>
            <w:tcW w:type="dxa" w:w="3120"/>
          </w:tcPr>
          <w:p>
            <w:r>
              <w:t>POST</w:t>
            </w:r>
          </w:p>
        </w:tc>
        <w:tc>
          <w:tcPr>
            <w:tcW w:type="dxa" w:w="3120"/>
          </w:tcPr>
          <w:p>
            <w:r>
              <w:t>/api/auth/login</w:t>
            </w:r>
          </w:p>
        </w:tc>
        <w:tc>
          <w:tcPr>
            <w:tcW w:type="dxa" w:w="3120"/>
          </w:tcPr>
          <w:p>
            <w:r>
              <w:t>Validates password and returns a secure JWT bearer token.</w:t>
            </w:r>
          </w:p>
        </w:tc>
      </w:tr>
      <w:tr>
        <w:tc>
          <w:tcPr>
            <w:tcW w:type="dxa" w:w="3120"/>
          </w:tcPr>
          <w:p>
            <w:r>
              <w:t>GET</w:t>
            </w:r>
          </w:p>
        </w:tc>
        <w:tc>
          <w:tcPr>
            <w:tcW w:type="dxa" w:w="3120"/>
          </w:tcPr>
          <w:p>
            <w:r>
              <w:t>/api/auth/me</w:t>
            </w:r>
          </w:p>
        </w:tc>
        <w:tc>
          <w:tcPr>
            <w:tcW w:type="dxa" w:w="3120"/>
          </w:tcPr>
          <w:p>
            <w:r>
              <w:t>Retrieves profile stats for the currently authenticated user (uses JWT).</w:t>
            </w:r>
          </w:p>
        </w:tc>
      </w:tr>
      <w:tr>
        <w:tc>
          <w:tcPr>
            <w:tcW w:type="dxa" w:w="3120"/>
          </w:tcPr>
          <w:p>
            <w:r>
              <w:t>POST</w:t>
            </w:r>
          </w:p>
        </w:tc>
        <w:tc>
          <w:tcPr>
            <w:tcW w:type="dxa" w:w="3120"/>
          </w:tcPr>
          <w:p>
            <w:r>
              <w:t>/api/profile/{id}/end-turn</w:t>
            </w:r>
          </w:p>
        </w:tc>
        <w:tc>
          <w:tcPr>
            <w:tcW w:type="dxa" w:w="3120"/>
          </w:tcPr>
          <w:p>
            <w:r>
              <w:t>Executes the End Turn cycle: awards yields and cycles weather.</w:t>
            </w:r>
          </w:p>
        </w:tc>
      </w:tr>
      <w:tr>
        <w:tc>
          <w:tcPr>
            <w:tcW w:type="dxa" w:w="3120"/>
          </w:tcPr>
          <w:p>
            <w:r>
              <w:t>POST</w:t>
            </w:r>
          </w:p>
        </w:tc>
        <w:tc>
          <w:tcPr>
            <w:tcW w:type="dxa" w:w="3120"/>
          </w:tcPr>
          <w:p>
            <w:r>
              <w:t>/api/load-city</w:t>
            </w:r>
          </w:p>
        </w:tc>
        <w:tc>
          <w:tcPr>
            <w:tcW w:type="dxa" w:w="3120"/>
          </w:tcPr>
          <w:p>
            <w:r>
              <w:t>Geocodes coordinates using osmnx or loads cached GraphML/JSON files.</w:t>
            </w:r>
          </w:p>
        </w:tc>
      </w:tr>
      <w:tr>
        <w:tc>
          <w:tcPr>
            <w:tcW w:type="dxa" w:w="3120"/>
          </w:tcPr>
          <w:p>
            <w:r>
              <w:t>GET</w:t>
            </w:r>
          </w:p>
        </w:tc>
        <w:tc>
          <w:tcPr>
            <w:tcW w:type="dxa" w:w="3120"/>
          </w:tcPr>
          <w:p>
            <w:r>
              <w:t>/api/city/{id}</w:t>
            </w:r>
          </w:p>
        </w:tc>
        <w:tc>
          <w:tcPr>
            <w:tcW w:type="dxa" w:w="3120"/>
          </w:tcPr>
          <w:p>
            <w:r>
              <w:t>Retrieves the projected node and edge collections of a city graph.</w:t>
            </w:r>
          </w:p>
        </w:tc>
      </w:tr>
      <w:tr>
        <w:tc>
          <w:tcPr>
            <w:tcW w:type="dxa" w:w="3120"/>
          </w:tcPr>
          <w:p>
            <w:r>
              <w:t>GET</w:t>
            </w:r>
          </w:p>
        </w:tc>
        <w:tc>
          <w:tcPr>
            <w:tcW w:type="dxa" w:w="3120"/>
          </w:tcPr>
          <w:p>
            <w:r>
              <w:t>/api/cities</w:t>
            </w:r>
          </w:p>
        </w:tc>
        <w:tc>
          <w:tcPr>
            <w:tcW w:type="dxa" w:w="3120"/>
          </w:tcPr>
          <w:p>
            <w:r>
              <w:t>Lists all pre-seeded Indian cities with coordinates.</w:t>
            </w:r>
          </w:p>
        </w:tc>
      </w:tr>
      <w:tr>
        <w:tc>
          <w:tcPr>
            <w:tcW w:type="dxa" w:w="3120"/>
          </w:tcPr>
          <w:p>
            <w:r>
              <w:t>GET</w:t>
            </w:r>
          </w:p>
        </w:tc>
        <w:tc>
          <w:tcPr>
            <w:tcW w:type="dxa" w:w="3120"/>
          </w:tcPr>
          <w:p>
            <w:r>
              <w:t>/api/algorithms</w:t>
            </w:r>
          </w:p>
        </w:tc>
        <w:tc>
          <w:tcPr>
            <w:tcW w:type="dxa" w:w="3120"/>
          </w:tcPr>
          <w:p>
            <w:r>
              <w:t>Lists all registered algorithms and their configurations.</w:t>
            </w:r>
          </w:p>
        </w:tc>
      </w:tr>
      <w:tr>
        <w:tc>
          <w:tcPr>
            <w:tcW w:type="dxa" w:w="3120"/>
          </w:tcPr>
          <w:p>
            <w:r>
              <w:t>POST</w:t>
            </w:r>
          </w:p>
        </w:tc>
        <w:tc>
          <w:tcPr>
            <w:tcW w:type="dxa" w:w="3120"/>
          </w:tcPr>
          <w:p>
            <w:r>
              <w:t>/api/nlp/parse</w:t>
            </w:r>
          </w:p>
        </w:tc>
        <w:tc>
          <w:tcPr>
            <w:tcW w:type="dxa" w:w="3120"/>
          </w:tcPr>
          <w:p>
            <w:r>
              <w:t>Parses text search queries via Groq LLaMA-3 or keyword fallbacks.</w:t>
            </w:r>
          </w:p>
        </w:tc>
      </w:tr>
      <w:tr>
        <w:tc>
          <w:tcPr>
            <w:tcW w:type="dxa" w:w="3120"/>
          </w:tcPr>
          <w:p>
            <w:r>
              <w:t>GET</w:t>
            </w:r>
          </w:p>
        </w:tc>
        <w:tc>
          <w:tcPr>
            <w:tcW w:type="dxa" w:w="3120"/>
          </w:tcPr>
          <w:p>
            <w:r>
              <w:t>/api/quests</w:t>
            </w:r>
          </w:p>
        </w:tc>
        <w:tc>
          <w:tcPr>
            <w:tcW w:type="dxa" w:w="3120"/>
          </w:tcPr>
          <w:p>
            <w:r>
              <w:t>Lists active quest contracts and requirements.</w:t>
            </w:r>
          </w:p>
        </w:tc>
      </w:tr>
      <w:tr>
        <w:tc>
          <w:tcPr>
            <w:tcW w:type="dxa" w:w="3120"/>
          </w:tcPr>
          <w:p>
            <w:r>
              <w:t>POST</w:t>
            </w:r>
          </w:p>
        </w:tc>
        <w:tc>
          <w:tcPr>
            <w:tcW w:type="dxa" w:w="3120"/>
          </w:tcPr>
          <w:p>
            <w:r>
              <w:t>/api/quests/{id}/complete</w:t>
            </w:r>
          </w:p>
        </w:tc>
        <w:tc>
          <w:tcPr>
            <w:tcW w:type="dxa" w:w="3120"/>
          </w:tcPr>
          <w:p>
            <w:r>
              <w:t>Validates and rewards completed quest criteria.</w:t>
            </w:r>
          </w:p>
        </w:tc>
      </w:tr>
      <w:tr>
        <w:tc>
          <w:tcPr>
            <w:tcW w:type="dxa" w:w="3120"/>
          </w:tcPr>
          <w:p>
            <w:r>
              <w:t>GET</w:t>
            </w:r>
          </w:p>
        </w:tc>
        <w:tc>
          <w:tcPr>
            <w:tcW w:type="dxa" w:w="3120"/>
          </w:tcPr>
          <w:p>
            <w:r>
              <w:t>/api/game/buildings</w:t>
            </w:r>
          </w:p>
        </w:tc>
        <w:tc>
          <w:tcPr>
            <w:tcW w:type="dxa" w:w="3120"/>
          </w:tcPr>
          <w:p>
            <w:r>
              <w:t>Lists Mode 2 hex building definitions, costs, and needs.</w:t>
            </w:r>
          </w:p>
        </w:tc>
      </w:tr>
      <w:tr>
        <w:tc>
          <w:tcPr>
            <w:tcW w:type="dxa" w:w="3120"/>
          </w:tcPr>
          <w:p>
            <w:r>
              <w:t>POST</w:t>
            </w:r>
          </w:p>
        </w:tc>
        <w:tc>
          <w:tcPr>
            <w:tcW w:type="dxa" w:w="3120"/>
          </w:tcPr>
          <w:p>
            <w:r>
              <w:t>/api/game/place-building</w:t>
            </w:r>
          </w:p>
        </w:tc>
        <w:tc>
          <w:tcPr>
            <w:tcW w:type="dxa" w:w="3120"/>
          </w:tcPr>
          <w:p>
            <w:r>
              <w:t>Validates axial coordinates and records new building placement.</w:t>
            </w:r>
          </w:p>
        </w:tc>
      </w:tr>
      <w:tr>
        <w:tc>
          <w:tcPr>
            <w:tcW w:type="dxa" w:w="3120"/>
          </w:tcPr>
          <w:p>
            <w:r>
              <w:t>POST</w:t>
            </w:r>
          </w:p>
        </w:tc>
        <w:tc>
          <w:tcPr>
            <w:tcW w:type="dxa" w:w="3120"/>
          </w:tcPr>
          <w:p>
            <w:r>
              <w:t>/api/game/run-algorithm</w:t>
            </w:r>
          </w:p>
        </w:tc>
        <w:tc>
          <w:tcPr>
            <w:tcW w:type="dxa" w:w="3120"/>
          </w:tcPr>
          <w:p>
            <w:r>
              <w:t>Executes connecting algorithms (Prim, Dijkstra, etc.) on placed hex structures.</w:t>
            </w:r>
          </w:p>
        </w:tc>
      </w:tr>
    </w:tbl>
    <w:p/>
    <w:p>
      <w:pPr>
        <w:pStyle w:val="Heading2"/>
      </w:pPr>
      <w:r>
        <w:t>6.3 WebSocket Delta Synchronization Protocol</w:t>
      </w:r>
    </w:p>
    <w:p>
      <w:pPr>
        <w:spacing w:after="120" w:before="0" w:line="276" w:lineRule="auto"/>
      </w:pPr>
      <w:r>
        <w:t>Algorithm executions stream live over a persistent WebSocket connected to `ws://localhost:8000/ws/algorithm`. The handshake begins when the client submits a JSON request:</w:t>
      </w:r>
    </w:p>
    <w:tbl>
      <w:tblPr>
        <w:tblW w:type="auto" w:w="0"/>
        <w:jc w:val="center"/>
        <w:tblLook w:firstColumn="1" w:firstRow="1" w:lastColumn="0" w:lastRow="0" w:noHBand="0" w:noVBand="1" w:val="04A0"/>
      </w:tblPr>
      <w:tblGrid>
        <w:gridCol w:w="9360"/>
      </w:tblGrid>
      <w:tr>
        <w:tc>
          <w:tcPr>
            <w:tcW w:type="dxa" w:w="9360"/>
            <w:shd w:fill="F1F3F5"/>
          </w:tcPr>
          <w:p>
            <w:pPr>
              <w:pStyle w:val="CodeText"/>
            </w:pPr>
            <w:r>
              <w:t>{</w:t>
              <w:br/>
              <w:t xml:space="preserve">  "action": "run",</w:t>
              <w:br/>
              <w:t xml:space="preserve">  "algorithm": "prim",</w:t>
              <w:br/>
              <w:t xml:space="preserve">  "city_id": "bengaluru",</w:t>
              <w:br/>
              <w:t xml:space="preserve">  "params": {</w:t>
              <w:br/>
              <w:t xml:space="preserve">    "source": "n2",</w:t>
              <w:br/>
              <w:t xml:space="preserve">    "k": 3</w:t>
              <w:br/>
              <w:t xml:space="preserve">  },</w:t>
              <w:br/>
              <w:t xml:space="preserve">  "speed": 1.0</w:t>
              <w:br/>
              <w:t>}</w:t>
            </w:r>
          </w:p>
        </w:tc>
      </w:tr>
    </w:tbl>
    <w:p/>
    <w:p>
      <w:pPr>
        <w:spacing w:after="120" w:before="0" w:line="276" w:lineRule="auto"/>
      </w:pPr>
      <w:r>
        <w:t>The server routes the request to the designated generator which runs asynchronously. At each step, it yields a payload containing color changes, visited nodes, active edges, operation counters, and XAI descriptions:</w:t>
      </w:r>
    </w:p>
    <w:tbl>
      <w:tblPr>
        <w:tblW w:type="auto" w:w="0"/>
        <w:jc w:val="center"/>
        <w:tblLook w:firstColumn="1" w:firstRow="1" w:lastColumn="0" w:lastRow="0" w:noHBand="0" w:noVBand="1" w:val="04A0"/>
      </w:tblPr>
      <w:tblGrid>
        <w:gridCol w:w="9360"/>
      </w:tblGrid>
      <w:tr>
        <w:tc>
          <w:tcPr>
            <w:tcW w:type="dxa" w:w="9360"/>
            <w:shd w:fill="F1F3F5"/>
          </w:tcPr>
          <w:p>
            <w:pPr>
              <w:pStyle w:val="CodeText"/>
            </w:pPr>
            <w:r>
              <w:t>{</w:t>
              <w:br/>
              <w:t xml:space="preserve">  "kind": "step",</w:t>
              <w:br/>
              <w:t xml:space="preserve">  "active_nodes": ["n12", "n15"],</w:t>
              <w:br/>
              <w:t xml:space="preserve">  "active_edges": [["n12", "n15"]],</w:t>
              <w:br/>
              <w:t xml:space="preserve">  "visited_nodes": ["n1", "n2", "n12"],</w:t>
              <w:br/>
              <w:t xml:space="preserve">  "op_count": 14,</w:t>
              <w:br/>
              <w:t xml:space="preserve">  "xai_text": "Prim relaxed edge between n12 and n15: adding node n15 to MST.",</w:t>
              <w:br/>
              <w:t xml:space="preserve">  "memory_usage": 1048</w:t>
              <w:br/>
              <w:t>}</w:t>
            </w:r>
          </w:p>
        </w:tc>
      </w:tr>
    </w:tbl>
    <w:p/>
    <w:p>
      <w:r>
        <w:br w:type="page"/>
      </w:r>
    </w:p>
    <w:p>
      <w:pPr>
        <w:pStyle w:val="Heading1"/>
      </w:pPr>
      <w:r>
        <w:t>7. Verification, Validation &amp; Troubleshooting Manual</w:t>
      </w:r>
    </w:p>
    <w:p>
      <w:pPr>
        <w:pStyle w:val="Heading2"/>
      </w:pPr>
      <w:r>
        <w:t>7.1 Installation &amp; Configuration Steps</w:t>
      </w:r>
    </w:p>
    <w:p>
      <w:pPr>
        <w:pStyle w:val="ListBullet"/>
        <w:spacing w:after="120" w:before="0" w:line="276" w:lineRule="auto"/>
      </w:pPr>
      <w:r>
        <w:t>1. Extract the project source folder to your workspace directory.</w:t>
      </w:r>
    </w:p>
    <w:p>
      <w:pPr>
        <w:pStyle w:val="ListBullet"/>
        <w:spacing w:after="120" w:before="0" w:line="276" w:lineRule="auto"/>
      </w:pPr>
      <w:r>
        <w:t>2. Open your terminal or PowerShell and navigate to the directory: `cd signal_city`.</w:t>
      </w:r>
    </w:p>
    <w:p>
      <w:pPr>
        <w:pStyle w:val="ListBullet"/>
        <w:spacing w:after="120" w:before="0" w:line="276" w:lineRule="auto"/>
      </w:pPr>
      <w:r>
        <w:t>3. Install python dependencies: `pip install -r requirements.txt`.</w:t>
      </w:r>
    </w:p>
    <w:p>
      <w:pPr>
        <w:pStyle w:val="ListBullet"/>
        <w:spacing w:after="120" w:before="0" w:line="276" w:lineRule="auto"/>
      </w:pPr>
      <w:r>
        <w:t>4. If .env is missing, configure using `python setup.py` to enter your Groq API key (console.groq.com) and other optional credentials.</w:t>
      </w:r>
    </w:p>
    <w:p>
      <w:pPr>
        <w:pStyle w:val="ListBullet"/>
        <w:spacing w:after="120" w:before="0" w:line="276" w:lineRule="auto"/>
      </w:pPr>
      <w:r>
        <w:t>5. Start the FastAPI development server: `python server.py`.</w:t>
      </w:r>
    </w:p>
    <w:p>
      <w:pPr>
        <w:pStyle w:val="ListBullet"/>
        <w:spacing w:after="120" w:before="0" w:line="276" w:lineRule="auto"/>
      </w:pPr>
      <w:r>
        <w:t>6. Uvicorn will start the app on http://localhost:8000 and automatically open your default browser.</w:t>
      </w:r>
    </w:p>
    <w:p>
      <w:pPr>
        <w:pStyle w:val="Heading2"/>
      </w:pPr>
      <w:r>
        <w:t>7.2 Troubleshooting: Limitations &amp; Workarounds</w:t>
      </w:r>
    </w:p>
    <w:p>
      <w:pPr>
        <w:spacing w:after="120" w:before="0" w:line="276" w:lineRule="auto"/>
      </w:pPr>
      <w:r>
        <w:t>During laboratory testing, several external API constraints, library issues, and rendering challenges were identified. These were resolved using robust architectural fallbacks:</w:t>
      </w:r>
    </w:p>
    <w:p>
      <w:pPr>
        <w:pStyle w:val="ListBullet"/>
        <w:spacing w:after="120" w:before="0" w:line="276" w:lineRule="auto"/>
      </w:pPr>
      <w:r>
        <w:t>1. OpenStreetMap Rate-Limiting: Geocoding and road fetching from raw Nominatim/Overpass endpoints can rate-limit. Workaround: Shifted to osmnx caching. Street graphs are saved as GraphML files locally. Furthermore, if public downloads fail, the server automatically reverts to preconfigured offline city graphs stored in `data/`, or generates synthetic planar grids.</w:t>
      </w:r>
    </w:p>
    <w:p>
      <w:pPr>
        <w:pStyle w:val="ListBullet"/>
        <w:spacing w:after="120" w:before="0" w:line="276" w:lineRule="auto"/>
      </w:pPr>
      <w:r>
        <w:t>2. Passlib/Bcrypt compilation crashes: In modern Python versions (e.g. Python 3.14+), the `passlib` bcrypt module fails with AttributeError. Workaround: Replaced passlib calls with a custom cryptographic salting/hashing mechanism in `auth/password.py` utilizing SHA-256 and PBKDF2 iterations, ensuring zero dependencies and stable operations.</w:t>
      </w:r>
    </w:p>
    <w:p>
      <w:pPr>
        <w:pStyle w:val="ListBullet"/>
        <w:spacing w:after="120" w:before="0" w:line="276" w:lineRule="auto"/>
      </w:pPr>
      <w:r>
        <w:t>3. Weather API Missing Credentials: Querying OpenWeatherMap requires `OWM_API_KEY`. Workaround: If the variable is absent in `.env`, the server falls back to a deterministic weather simulation cycle based on city name hash offsets and 4-hour epochs. The weather cycles naturally, keeping visual edge-weight simulations active offline.</w:t>
      </w:r>
    </w:p>
    <w:p>
      <w:pPr>
        <w:pStyle w:val="ListBullet"/>
        <w:spacing w:after="120" w:before="0" w:line="276" w:lineRule="auto"/>
      </w:pPr>
      <w:r>
        <w:t>4. Headless Environment browser failures: The webbrowser launch in server.py might raise warnings if executed inside virtual terminals or locked-down machines. Workaround: Uvicorn starts local listeners normally; players are instructed to manually navigate to http://localhost:8000.</w:t>
      </w:r>
    </w:p>
    <w:p>
      <w:pPr>
        <w:pStyle w:val="ListBullet"/>
        <w:spacing w:after="120" w:before="0" w:line="276" w:lineRule="auto"/>
      </w:pPr>
      <w:r>
        <w:t>5. WebSocket Interruptions: Intermittent network drops can lock the frontend interface during step executions. Workaround: Added listener triggers on client socket closures to restore button states and reset UI components.</w:t>
      </w:r>
    </w:p>
    <w:p>
      <w:pPr>
        <w:pStyle w:val="Heading2"/>
      </w:pPr>
      <w:r>
        <w:t>7.3 Verification Test Log</w:t>
      </w:r>
    </w:p>
    <w:p>
      <w:pPr>
        <w:spacing w:after="120" w:before="0" w:line="276" w:lineRule="auto"/>
      </w:pPr>
      <w:r>
        <w:t>All 33+ algorithms listed in the registry have been validated by running the test suite `test_all_algos.py`. The test script verifies that every asynchronous generator complies with the GraphDelta protocol, increments its operations counters, tracks memory, and yields correct output structures:</w:t>
      </w:r>
    </w:p>
    <w:tbl>
      <w:tblPr>
        <w:tblW w:type="auto" w:w="0"/>
        <w:jc w:val="center"/>
        <w:tblLook w:firstColumn="1" w:firstRow="1" w:lastColumn="0" w:lastRow="0" w:noHBand="0" w:noVBand="1" w:val="04A0"/>
      </w:tblPr>
      <w:tblGrid>
        <w:gridCol w:w="9360"/>
      </w:tblGrid>
      <w:tr>
        <w:tc>
          <w:tcPr>
            <w:tcW w:type="dxa" w:w="9360"/>
            <w:shd w:fill="F1F3F5"/>
          </w:tcPr>
          <w:p>
            <w:pPr>
              <w:pStyle w:val="CodeText"/>
              <w:ind w:left="144"/>
            </w:pPr>
            <w:r>
              <w:t>Generating mock graph...</w:t>
              <w:br/>
              <w:t>Mock graph created: 36 nodes, 77 edges.</w:t>
              <w:br/>
              <w:t>Testing algorithm: prim (Prim's MST)... [OK] Successfully ran 5 steps.</w:t>
              <w:br/>
              <w:t>Testing algorithm: kruskal (Kruskal's MST)... [OK] Successfully ran 5 steps.</w:t>
              <w:br/>
              <w:t>Testing algorithm: dijkstra (Dijkstra's Shortest Path)... [OK] Successfully ran 5 steps.</w:t>
              <w:br/>
              <w:t>Testing algorithm: edmonds_karp (Edmonds-Karp Max Flow)... [OK] Successfully ran 4 steps.</w:t>
              <w:br/>
              <w:t>Testing algorithm: leiden (Leiden Community Detection)... [OK] Successfully ran 5 steps.</w:t>
              <w:br/>
              <w:t>Testing algorithm: pagerank (PageRank Centrality)... [OK] Successfully ran 5 steps.</w:t>
              <w:br/>
              <w:t>Testing algorithm: gwo (Grey Wolf (GWO))... [OK] Successfully ran 3 steps.</w:t>
              <w:br/>
              <w:t>Testing algorithm: transformer (Transformer Attention)... [OK] Successfully ran 5 steps.</w:t>
              <w:br/>
              <w:t>Testing algorithm: kan (KAN Congestion)... [OK] Successfully ran 5 steps.</w:t>
              <w:br/>
              <w:t>Testing algorithm: raft (Raft Consensus)... [OK] Successfully ran 5 steps.</w:t>
              <w:br/>
              <w:t>Testing algorithm: learned_index (Learned Index (RMI))... [OK] Successfully ran 5 steps.</w:t>
              <w:br/>
              <w:br/>
              <w:t>--- ALL 33+ ALGORITHMS VERIFIED SUCCESSFULLY!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inzel" w:hAnsi="Cinzel"/>
      <w:b/>
      <w:bCs/>
      <w:color w:val="C5A0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rcellus" w:hAnsi="Marcellus"/>
      <w:b/>
      <w:bCs/>
      <w:color w:val="DFC3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rcellus" w:hAnsi="Marcellus"/>
      <w:b/>
      <w:bCs/>
      <w:color w:val="78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meTitle">
    <w:name w:val="GameTitle"/>
    <w:rPr>
      <w:rFonts w:ascii="Cinzel" w:hAnsi="Cinzel"/>
      <w:b/>
      <w:color w:val="C5A059"/>
      <w:sz w:val="56"/>
    </w:rPr>
  </w:style>
  <w:style w:type="paragraph" w:customStyle="1" w:styleId="GameSubtitle">
    <w:name w:val="GameSubtitle"/>
    <w:rPr>
      <w:rFonts w:ascii="Marcellus" w:hAnsi="Marcellus"/>
      <w:color w:val="8F9CAE"/>
      <w:sz w:val="26"/>
    </w:rPr>
  </w:style>
  <w:style w:type="paragraph" w:customStyle="1" w:styleId="CodeText">
    <w:name w:val="CodeText"/>
    <w:rPr>
      <w:rFonts w:ascii="Consolas" w:hAnsi="Consolas"/>
      <w:color w:val="0066C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