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50CC" w14:textId="5A4835FE" w:rsidR="00050712" w:rsidRPr="0016368C" w:rsidRDefault="00000000" w:rsidP="0016368C">
      <w:pPr>
        <w:pStyle w:val="Title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16368C">
        <w:rPr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APPROVED CHANGE REQUEST</w:t>
      </w:r>
    </w:p>
    <w:p w14:paraId="4A088B05" w14:textId="77777777" w:rsidR="0016368C" w:rsidRPr="0016368C" w:rsidRDefault="0016368C" w:rsidP="0016368C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4CA1DAD" w14:textId="77777777" w:rsidR="0016368C" w:rsidRPr="0016368C" w:rsidRDefault="0016368C" w:rsidP="0016368C">
      <w:pPr>
        <w:jc w:val="center"/>
        <w:rPr>
          <w:rFonts w:ascii="Times New Roman" w:hAnsi="Times New Roman" w:cs="Times New Roman"/>
          <w:color w:val="000000" w:themeColor="text1"/>
        </w:rPr>
      </w:pPr>
      <w:r w:rsidRPr="0016368C">
        <w:rPr>
          <w:rFonts w:ascii="Times New Roman" w:hAnsi="Times New Roman" w:cs="Times New Roman"/>
          <w:b/>
          <w:bCs/>
          <w:color w:val="000000" w:themeColor="text1"/>
        </w:rPr>
        <w:t>Klien</w:t>
      </w:r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</w:p>
    <w:p w14:paraId="18E14E0A" w14:textId="77777777" w:rsidR="0016368C" w:rsidRPr="0016368C" w:rsidRDefault="0016368C" w:rsidP="0016368C">
      <w:pPr>
        <w:jc w:val="center"/>
        <w:rPr>
          <w:rFonts w:ascii="Times New Roman" w:hAnsi="Times New Roman" w:cs="Times New Roman"/>
          <w:color w:val="000000" w:themeColor="text1"/>
        </w:rPr>
      </w:pPr>
      <w:r w:rsidRPr="0016368C">
        <w:rPr>
          <w:rFonts w:ascii="Times New Roman" w:hAnsi="Times New Roman" w:cs="Times New Roman"/>
          <w:color w:val="000000" w:themeColor="text1"/>
        </w:rPr>
        <w:t xml:space="preserve">Dinas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Penanaman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Modal dan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Pelayanan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Terpadu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Satu Pintu (DPMPTSP)</w:t>
      </w:r>
    </w:p>
    <w:p w14:paraId="760C1E41" w14:textId="77777777" w:rsidR="0016368C" w:rsidRPr="0016368C" w:rsidRDefault="0016368C" w:rsidP="0016368C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67BA775" w14:textId="77777777" w:rsidR="0016368C" w:rsidRPr="0016368C" w:rsidRDefault="0016368C" w:rsidP="0016368C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6368C">
        <w:rPr>
          <w:rFonts w:ascii="Times New Roman" w:hAnsi="Times New Roman" w:cs="Times New Roman"/>
          <w:b/>
          <w:bCs/>
          <w:color w:val="000000" w:themeColor="text1"/>
        </w:rPr>
        <w:t xml:space="preserve">Waktu </w:t>
      </w:r>
      <w:proofErr w:type="spellStart"/>
      <w:r w:rsidRPr="0016368C">
        <w:rPr>
          <w:rFonts w:ascii="Times New Roman" w:hAnsi="Times New Roman" w:cs="Times New Roman"/>
          <w:b/>
          <w:bCs/>
          <w:color w:val="000000" w:themeColor="text1"/>
        </w:rPr>
        <w:t>Anggaran</w:t>
      </w:r>
      <w:proofErr w:type="spellEnd"/>
    </w:p>
    <w:p w14:paraId="20D3F478" w14:textId="77777777" w:rsidR="0016368C" w:rsidRPr="0016368C" w:rsidRDefault="0016368C" w:rsidP="0016368C">
      <w:pPr>
        <w:jc w:val="center"/>
        <w:rPr>
          <w:rFonts w:ascii="Times New Roman" w:hAnsi="Times New Roman" w:cs="Times New Roman"/>
          <w:color w:val="000000" w:themeColor="text1"/>
        </w:rPr>
      </w:pPr>
      <w:r w:rsidRPr="0016368C">
        <w:rPr>
          <w:rFonts w:ascii="Times New Roman" w:hAnsi="Times New Roman" w:cs="Times New Roman"/>
          <w:color w:val="000000" w:themeColor="text1"/>
        </w:rPr>
        <w:t xml:space="preserve"> 01 Januari 2026 s/d 31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Desember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2026</w:t>
      </w:r>
    </w:p>
    <w:p w14:paraId="553D8539" w14:textId="77777777" w:rsidR="0016368C" w:rsidRPr="0016368C" w:rsidRDefault="0016368C" w:rsidP="0016368C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E566593" w14:textId="77777777" w:rsidR="0016368C" w:rsidRPr="0016368C" w:rsidRDefault="0016368C" w:rsidP="0016368C">
      <w:p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16368C">
        <w:rPr>
          <w:rFonts w:ascii="Times New Roman" w:hAnsi="Times New Roman" w:cs="Times New Roman"/>
          <w:b/>
          <w:bCs/>
          <w:color w:val="000000" w:themeColor="text1"/>
        </w:rPr>
        <w:t>Disusun</w:t>
      </w:r>
      <w:proofErr w:type="spellEnd"/>
      <w:r w:rsidRPr="0016368C">
        <w:rPr>
          <w:rFonts w:ascii="Times New Roman" w:hAnsi="Times New Roman" w:cs="Times New Roman"/>
          <w:b/>
          <w:bCs/>
          <w:color w:val="000000" w:themeColor="text1"/>
        </w:rPr>
        <w:t xml:space="preserve"> Oleh:</w:t>
      </w:r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</w:p>
    <w:p w14:paraId="5383AB44" w14:textId="77777777" w:rsidR="0016368C" w:rsidRPr="0016368C" w:rsidRDefault="0016368C" w:rsidP="0016368C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color w:val="000000" w:themeColor="text1"/>
        </w:rPr>
      </w:pPr>
      <w:r w:rsidRPr="0016368C">
        <w:rPr>
          <w:rFonts w:ascii="Times New Roman" w:hAnsi="Times New Roman" w:cs="Times New Roman"/>
          <w:color w:val="000000" w:themeColor="text1"/>
        </w:rPr>
        <w:t>Aflah Zaki Siregar (103062300095)</w:t>
      </w:r>
    </w:p>
    <w:p w14:paraId="7D4E3B12" w14:textId="77777777" w:rsidR="0016368C" w:rsidRPr="0016368C" w:rsidRDefault="0016368C" w:rsidP="0016368C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16368C">
        <w:rPr>
          <w:rFonts w:ascii="Times New Roman" w:hAnsi="Times New Roman" w:cs="Times New Roman"/>
          <w:color w:val="000000" w:themeColor="text1"/>
        </w:rPr>
        <w:t>Stiefanny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Dwi Chandra (103062300102)</w:t>
      </w:r>
    </w:p>
    <w:p w14:paraId="3D3D2CE8" w14:textId="77777777" w:rsidR="0016368C" w:rsidRPr="0016368C" w:rsidRDefault="0016368C" w:rsidP="0016368C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color w:val="000000" w:themeColor="text1"/>
        </w:rPr>
      </w:pPr>
      <w:r w:rsidRPr="0016368C">
        <w:rPr>
          <w:rFonts w:ascii="Times New Roman" w:hAnsi="Times New Roman" w:cs="Times New Roman"/>
          <w:color w:val="000000" w:themeColor="text1"/>
        </w:rPr>
        <w:t>Naufal Saifullah Yusuf (103062300091)</w:t>
      </w:r>
    </w:p>
    <w:p w14:paraId="2FD7A126" w14:textId="110506C2" w:rsidR="0016368C" w:rsidRPr="0016368C" w:rsidRDefault="0016368C" w:rsidP="0016368C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16368C">
        <w:rPr>
          <w:rFonts w:ascii="Times New Roman" w:hAnsi="Times New Roman" w:cs="Times New Roman"/>
          <w:color w:val="000000" w:themeColor="text1"/>
        </w:rPr>
        <w:br w:type="page"/>
      </w:r>
    </w:p>
    <w:p w14:paraId="12D42524" w14:textId="3FB4A295" w:rsidR="0016368C" w:rsidRPr="0016368C" w:rsidRDefault="0016368C" w:rsidP="0016368C">
      <w:pPr>
        <w:rPr>
          <w:rFonts w:ascii="Times New Roman" w:hAnsi="Times New Roman" w:cs="Times New Roman"/>
          <w:color w:val="000000" w:themeColor="text1"/>
        </w:rPr>
      </w:pPr>
    </w:p>
    <w:sdt>
      <w:sdtPr>
        <w:rPr>
          <w:rFonts w:ascii="Times New Roman" w:hAnsi="Times New Roman" w:cs="Times New Roman"/>
          <w:color w:val="000000" w:themeColor="text1"/>
        </w:rPr>
        <w:id w:val="-1225214461"/>
        <w:docPartObj>
          <w:docPartGallery w:val="Table of Contents"/>
          <w:docPartUnique/>
        </w:docPartObj>
      </w:sdtPr>
      <w:sdtEndPr>
        <w:rPr>
          <w:rFonts w:eastAsia="Arial"/>
          <w:b/>
          <w:bCs/>
          <w:noProof/>
          <w:sz w:val="22"/>
          <w:szCs w:val="22"/>
          <w:lang w:val="en-ID" w:eastAsia="en-ID"/>
        </w:rPr>
      </w:sdtEndPr>
      <w:sdtContent>
        <w:p w14:paraId="6FA19A69" w14:textId="6AA83D9D" w:rsidR="0016368C" w:rsidRPr="0016368C" w:rsidRDefault="0016368C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16368C">
            <w:rPr>
              <w:rFonts w:ascii="Times New Roman" w:hAnsi="Times New Roman" w:cs="Times New Roman"/>
              <w:color w:val="000000" w:themeColor="text1"/>
            </w:rPr>
            <w:t>Daftar Pustaka</w:t>
          </w:r>
        </w:p>
        <w:p w14:paraId="73E6E0E6" w14:textId="29BC7D5C" w:rsidR="0016368C" w:rsidRPr="0016368C" w:rsidRDefault="001636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r w:rsidRPr="0016368C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16368C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16368C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29330098" w:history="1">
            <w:r w:rsidRPr="0016368C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 JUSTIFIKASI PERUBAHAN &amp; ANALISIS REGULASI</w:t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_Toc229330098 \h </w:instrText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</w:t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B4EBA88" w14:textId="13F6094A" w:rsidR="0016368C" w:rsidRPr="0016368C" w:rsidRDefault="001636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9330099" w:history="1">
            <w:r w:rsidRPr="0016368C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 DESKRIPSI PERUBAHAN (CHANGE LOG ID: CR-2026-001)</w:t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_Toc229330099 \h </w:instrText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</w:t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56F1AA" w14:textId="021173A9" w:rsidR="0016368C" w:rsidRPr="0016368C" w:rsidRDefault="001636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9330100" w:history="1">
            <w:r w:rsidRPr="0016368C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 ANALISIS DAMPAK (TRIPLE CONSTRAINT ANALYSIS)</w:t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_Toc229330100 \h </w:instrText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</w:t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081BCC9" w14:textId="693AEFAE" w:rsidR="0016368C" w:rsidRPr="0016368C" w:rsidRDefault="001636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9330101" w:history="1">
            <w:r w:rsidRPr="0016368C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 RENCANA IMPLEMENTASI &amp; KOMUNIKASI</w:t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_Toc229330101 \h </w:instrText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</w:t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C341D13" w14:textId="3321F87F" w:rsidR="0016368C" w:rsidRPr="0016368C" w:rsidRDefault="0016368C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9330102" w:history="1">
            <w:r w:rsidRPr="0016368C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 APPROVAL BY CHANGE CONTROL BOARD (CCB)</w:t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_Toc229330102 \h </w:instrText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</w:t>
            </w:r>
            <w:r w:rsidRPr="0016368C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5ADA129" w14:textId="3946FE06" w:rsidR="0016368C" w:rsidRPr="0016368C" w:rsidRDefault="0016368C">
          <w:pPr>
            <w:rPr>
              <w:rFonts w:ascii="Times New Roman" w:hAnsi="Times New Roman" w:cs="Times New Roman"/>
              <w:color w:val="000000" w:themeColor="text1"/>
            </w:rPr>
          </w:pPr>
          <w:r w:rsidRPr="0016368C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5CC72A74" w14:textId="60400386" w:rsidR="0016368C" w:rsidRPr="0016368C" w:rsidRDefault="0016368C" w:rsidP="0016368C">
      <w:pPr>
        <w:pStyle w:val="ListParagraph"/>
        <w:rPr>
          <w:rFonts w:ascii="Times New Roman" w:hAnsi="Times New Roman" w:cs="Times New Roman"/>
          <w:color w:val="000000" w:themeColor="text1"/>
        </w:rPr>
        <w:sectPr w:rsidR="0016368C" w:rsidRPr="0016368C"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0F18EB53" w14:textId="77777777" w:rsidR="0016368C" w:rsidRPr="0016368C" w:rsidRDefault="0016368C" w:rsidP="0016368C">
      <w:pPr>
        <w:rPr>
          <w:rFonts w:ascii="Times New Roman" w:hAnsi="Times New Roman" w:cs="Times New Roman"/>
          <w:color w:val="000000" w:themeColor="text1"/>
        </w:rPr>
      </w:pPr>
    </w:p>
    <w:p w14:paraId="5181822B" w14:textId="77777777" w:rsidR="00050712" w:rsidRPr="0016368C" w:rsidRDefault="00000000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bookmarkStart w:id="0" w:name="_Toc229330098"/>
      <w:r w:rsidRPr="0016368C">
        <w:rPr>
          <w:rFonts w:ascii="Times New Roman" w:hAnsi="Times New Roman" w:cs="Times New Roman"/>
          <w:color w:val="000000" w:themeColor="text1"/>
        </w:rPr>
        <w:t>1. JUSTIFIKASI PERUBAHAN &amp; ANALISIS REGULASI</w:t>
      </w:r>
      <w:bookmarkEnd w:id="0"/>
    </w:p>
    <w:p w14:paraId="706B8036" w14:textId="77777777" w:rsidR="00050712" w:rsidRPr="0016368C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6368C">
        <w:rPr>
          <w:rFonts w:ascii="Times New Roman" w:hAnsi="Times New Roman" w:cs="Times New Roman"/>
          <w:color w:val="000000" w:themeColor="text1"/>
        </w:rPr>
        <w:t>Perubahan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diajukan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menyelaraskan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SIPPADU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regulasi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nasional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terbaru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Standar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manajemen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perubahan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mengacu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pada </w:t>
      </w:r>
      <w:r w:rsidRPr="0016368C">
        <w:rPr>
          <w:rFonts w:ascii="Times New Roman" w:hAnsi="Times New Roman" w:cs="Times New Roman"/>
          <w:b/>
          <w:bCs/>
          <w:color w:val="000000" w:themeColor="text1"/>
        </w:rPr>
        <w:t>ISO 20000-1 (Service Management)</w:t>
      </w:r>
      <w:r w:rsidRPr="0016368C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prosedur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r w:rsidRPr="0016368C">
        <w:rPr>
          <w:rFonts w:ascii="Times New Roman" w:hAnsi="Times New Roman" w:cs="Times New Roman"/>
          <w:b/>
          <w:bCs/>
          <w:color w:val="000000" w:themeColor="text1"/>
        </w:rPr>
        <w:t>Integrated Change Control</w:t>
      </w:r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PMBOK.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50712" w:rsidRPr="0016368C" w14:paraId="29EF18B6" w14:textId="77777777">
        <w:trPr>
          <w:tblHeader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229A97" w14:textId="77777777" w:rsidR="00050712" w:rsidRPr="001636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Referensi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Standar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9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91802D" w14:textId="77777777" w:rsidR="00050712" w:rsidRPr="001636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color w:val="000000" w:themeColor="text1"/>
              </w:rPr>
            </w:pPr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Dasar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Perubahan</w:t>
            </w:r>
            <w:proofErr w:type="spellEnd"/>
          </w:p>
        </w:tc>
      </w:tr>
      <w:tr w:rsidR="00050712" w:rsidRPr="0016368C" w14:paraId="396465F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93DA34" w14:textId="77777777" w:rsidR="00050712" w:rsidRPr="001636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Permendagri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No. 20/2026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26DFCC" w14:textId="77777777" w:rsidR="00050712" w:rsidRPr="001636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color w:val="000000" w:themeColor="text1"/>
              </w:rPr>
            </w:pPr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Mandat format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baru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izin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usaha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mikro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kecil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(IUMK).</w:t>
            </w:r>
          </w:p>
        </w:tc>
      </w:tr>
      <w:tr w:rsidR="00050712" w:rsidRPr="0016368C" w14:paraId="3654A60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A84178" w14:textId="77777777" w:rsidR="00050712" w:rsidRPr="001636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color w:val="000000" w:themeColor="text1"/>
              </w:rPr>
            </w:pPr>
            <w:r w:rsidRPr="0016368C">
              <w:rPr>
                <w:rFonts w:ascii="Times New Roman" w:hAnsi="Times New Roman" w:cs="Times New Roman"/>
                <w:color w:val="000000" w:themeColor="text1"/>
              </w:rPr>
              <w:t>ITIL V4 - Change Enablement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E46DC9" w14:textId="77777777" w:rsidR="00050712" w:rsidRPr="001636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rFonts w:ascii="Times New Roman" w:hAnsi="Times New Roman" w:cs="Times New Roman"/>
                <w:color w:val="000000" w:themeColor="text1"/>
              </w:rPr>
            </w:pPr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Proses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transisi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layanan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untuk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meminimalkan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gangguan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operasional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6871B3CE" w14:textId="77777777" w:rsidR="00050712" w:rsidRPr="0016368C" w:rsidRDefault="00000000">
      <w:pPr>
        <w:pStyle w:val="Heading2"/>
        <w:spacing w:before="300"/>
        <w:rPr>
          <w:rFonts w:ascii="Times New Roman" w:hAnsi="Times New Roman" w:cs="Times New Roman"/>
          <w:color w:val="000000" w:themeColor="text1"/>
        </w:rPr>
      </w:pPr>
      <w:bookmarkStart w:id="1" w:name="_Toc229330099"/>
      <w:r w:rsidRPr="0016368C">
        <w:rPr>
          <w:rFonts w:ascii="Times New Roman" w:hAnsi="Times New Roman" w:cs="Times New Roman"/>
          <w:color w:val="000000" w:themeColor="text1"/>
        </w:rPr>
        <w:t>2. DESKRIPSI PERUBAHAN (CHANGE LOG ID: CR-2026-001)</w:t>
      </w:r>
      <w:bookmarkEnd w:id="1"/>
    </w:p>
    <w:p w14:paraId="6D0BC332" w14:textId="77777777" w:rsidR="00050712" w:rsidRPr="0016368C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</w:rPr>
      </w:pPr>
      <w:r w:rsidRPr="0016368C">
        <w:rPr>
          <w:rFonts w:ascii="Times New Roman" w:hAnsi="Times New Roman" w:cs="Times New Roman"/>
          <w:b/>
          <w:bCs/>
          <w:color w:val="000000" w:themeColor="text1"/>
        </w:rPr>
        <w:t>Scope Asal:</w:t>
      </w:r>
      <w:r w:rsidRPr="0016368C">
        <w:rPr>
          <w:rFonts w:ascii="Times New Roman" w:hAnsi="Times New Roman" w:cs="Times New Roman"/>
          <w:color w:val="000000" w:themeColor="text1"/>
        </w:rPr>
        <w:t xml:space="preserve"> Template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cetakan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izin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format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tahun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2024.</w:t>
      </w:r>
    </w:p>
    <w:p w14:paraId="774C3B70" w14:textId="77777777" w:rsidR="00050712" w:rsidRPr="0016368C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Times New Roman" w:hAnsi="Times New Roman" w:cs="Times New Roman"/>
          <w:color w:val="000000" w:themeColor="text1"/>
        </w:rPr>
      </w:pPr>
      <w:r w:rsidRPr="0016368C">
        <w:rPr>
          <w:rFonts w:ascii="Times New Roman" w:hAnsi="Times New Roman" w:cs="Times New Roman"/>
          <w:b/>
          <w:bCs/>
          <w:color w:val="000000" w:themeColor="text1"/>
        </w:rPr>
        <w:t>Scope Baru:</w:t>
      </w:r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Adaptasi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layout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dinamis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standar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elemen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Permendagri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2026 dan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penambahan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fitur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QR Code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verifikasi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dokumen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>.</w:t>
      </w:r>
    </w:p>
    <w:p w14:paraId="429135A4" w14:textId="77777777" w:rsidR="00050712" w:rsidRPr="0016368C" w:rsidRDefault="00000000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bookmarkStart w:id="2" w:name="_Toc229330100"/>
      <w:r w:rsidRPr="0016368C">
        <w:rPr>
          <w:rFonts w:ascii="Times New Roman" w:hAnsi="Times New Roman" w:cs="Times New Roman"/>
          <w:color w:val="000000" w:themeColor="text1"/>
        </w:rPr>
        <w:t>3. ANALISIS DAMPAK (TRIPLE CONSTRAINT ANALYSIS)</w:t>
      </w:r>
      <w:bookmarkEnd w:id="2"/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50712" w:rsidRPr="0016368C" w14:paraId="62EE76DC" w14:textId="77777777">
        <w:trPr>
          <w:tblHeader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C3BB74" w14:textId="77777777" w:rsidR="00050712" w:rsidRPr="001636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Area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Dampak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FB3A0B" w14:textId="77777777" w:rsidR="00050712" w:rsidRPr="001636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Deskripsi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Dampak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Detail</w:t>
            </w:r>
          </w:p>
        </w:tc>
      </w:tr>
      <w:tr w:rsidR="00050712" w:rsidRPr="0016368C" w14:paraId="3ED67BD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52BEF8" w14:textId="77777777" w:rsidR="00050712" w:rsidRPr="001636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6368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Scope (Ruang </w:t>
            </w:r>
            <w:proofErr w:type="spellStart"/>
            <w:r w:rsidRPr="0016368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Lingkup</w:t>
            </w:r>
            <w:proofErr w:type="spellEnd"/>
            <w:r w:rsidRPr="0016368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752343" w14:textId="77777777" w:rsidR="00050712" w:rsidRPr="001636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Penambahan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1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modul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generator layout dan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integrasi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API QR Code.</w:t>
            </w:r>
          </w:p>
        </w:tc>
      </w:tr>
      <w:tr w:rsidR="00050712" w:rsidRPr="0016368C" w14:paraId="65E93EB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5A7B71" w14:textId="77777777" w:rsidR="00050712" w:rsidRPr="001636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6368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Schedule (Jadwal)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3E73B2" w14:textId="77777777" w:rsidR="00050712" w:rsidRPr="001636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Penambahan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5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hari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kerja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pada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fase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16368C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Development</w:t>
            </w:r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tidak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menggeser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milestone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akhir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>).</w:t>
            </w:r>
          </w:p>
        </w:tc>
      </w:tr>
      <w:tr w:rsidR="00050712" w:rsidRPr="0016368C" w14:paraId="7BE1CF2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18D903" w14:textId="77777777" w:rsidR="00050712" w:rsidRPr="001636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16368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Cost (</w:t>
            </w:r>
            <w:proofErr w:type="spellStart"/>
            <w:r w:rsidRPr="0016368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Biaya</w:t>
            </w:r>
            <w:proofErr w:type="spellEnd"/>
            <w:r w:rsidRPr="0016368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4A27B4" w14:textId="77777777" w:rsidR="00050712" w:rsidRPr="0016368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Tetap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Lumsum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),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menggunakan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cadangan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kontingensi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 xml:space="preserve"> internal </w:t>
            </w:r>
            <w:proofErr w:type="spellStart"/>
            <w:r w:rsidRPr="0016368C">
              <w:rPr>
                <w:rFonts w:ascii="Times New Roman" w:hAnsi="Times New Roman" w:cs="Times New Roman"/>
                <w:color w:val="000000" w:themeColor="text1"/>
              </w:rPr>
              <w:t>penyedia</w:t>
            </w:r>
            <w:proofErr w:type="spellEnd"/>
            <w:r w:rsidRPr="0016368C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</w:tbl>
    <w:p w14:paraId="20D5C053" w14:textId="77777777" w:rsidR="00050712" w:rsidRPr="0016368C" w:rsidRDefault="00000000">
      <w:pPr>
        <w:pStyle w:val="Heading2"/>
        <w:spacing w:before="300"/>
        <w:rPr>
          <w:rFonts w:ascii="Times New Roman" w:hAnsi="Times New Roman" w:cs="Times New Roman"/>
          <w:color w:val="000000" w:themeColor="text1"/>
        </w:rPr>
      </w:pPr>
      <w:bookmarkStart w:id="3" w:name="_Toc229330101"/>
      <w:r w:rsidRPr="0016368C">
        <w:rPr>
          <w:rFonts w:ascii="Times New Roman" w:hAnsi="Times New Roman" w:cs="Times New Roman"/>
          <w:color w:val="000000" w:themeColor="text1"/>
        </w:rPr>
        <w:lastRenderedPageBreak/>
        <w:t>4. RENCANA IMPLEMENTASI &amp; KOMUNIKASI</w:t>
      </w:r>
      <w:bookmarkEnd w:id="3"/>
    </w:p>
    <w:p w14:paraId="433FF503" w14:textId="77777777" w:rsidR="00050712" w:rsidRPr="0016368C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6368C">
        <w:rPr>
          <w:rFonts w:ascii="Times New Roman" w:hAnsi="Times New Roman" w:cs="Times New Roman"/>
          <w:color w:val="000000" w:themeColor="text1"/>
        </w:rPr>
        <w:t>Implementasi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dilakukan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pada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lingkungan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r w:rsidRPr="0016368C">
        <w:rPr>
          <w:rFonts w:ascii="Times New Roman" w:hAnsi="Times New Roman" w:cs="Times New Roman"/>
          <w:i/>
          <w:iCs/>
          <w:color w:val="000000" w:themeColor="text1"/>
        </w:rPr>
        <w:t>Staging</w:t>
      </w:r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terlebih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dahulu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sebelum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dilakukan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r w:rsidRPr="0016368C">
        <w:rPr>
          <w:rFonts w:ascii="Times New Roman" w:hAnsi="Times New Roman" w:cs="Times New Roman"/>
          <w:i/>
          <w:iCs/>
          <w:color w:val="000000" w:themeColor="text1"/>
        </w:rPr>
        <w:t>Production Rollout</w:t>
      </w:r>
      <w:r w:rsidRPr="0016368C">
        <w:rPr>
          <w:rFonts w:ascii="Times New Roman" w:hAnsi="Times New Roman" w:cs="Times New Roman"/>
          <w:color w:val="000000" w:themeColor="text1"/>
        </w:rPr>
        <w:t xml:space="preserve">. User (DPMPTSP)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mendapatkan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sesi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briefing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singkat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mengenai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perubahan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 xml:space="preserve"> layout </w:t>
      </w:r>
      <w:proofErr w:type="spellStart"/>
      <w:r w:rsidRPr="0016368C">
        <w:rPr>
          <w:rFonts w:ascii="Times New Roman" w:hAnsi="Times New Roman" w:cs="Times New Roman"/>
          <w:color w:val="000000" w:themeColor="text1"/>
        </w:rPr>
        <w:t>tersebut</w:t>
      </w:r>
      <w:proofErr w:type="spellEnd"/>
      <w:r w:rsidRPr="0016368C">
        <w:rPr>
          <w:rFonts w:ascii="Times New Roman" w:hAnsi="Times New Roman" w:cs="Times New Roman"/>
          <w:color w:val="000000" w:themeColor="text1"/>
        </w:rPr>
        <w:t>.</w:t>
      </w:r>
    </w:p>
    <w:p w14:paraId="07A74B29" w14:textId="77777777" w:rsidR="00050712" w:rsidRPr="0016368C" w:rsidRDefault="00000000">
      <w:pPr>
        <w:pStyle w:val="Heading2"/>
        <w:spacing w:before="0"/>
        <w:rPr>
          <w:rFonts w:ascii="Times New Roman" w:hAnsi="Times New Roman" w:cs="Times New Roman"/>
          <w:color w:val="000000" w:themeColor="text1"/>
        </w:rPr>
      </w:pPr>
      <w:bookmarkStart w:id="4" w:name="_Toc229330102"/>
      <w:r w:rsidRPr="0016368C">
        <w:rPr>
          <w:rFonts w:ascii="Times New Roman" w:hAnsi="Times New Roman" w:cs="Times New Roman"/>
          <w:color w:val="000000" w:themeColor="text1"/>
        </w:rPr>
        <w:t>5. APPROVAL BY CHANGE CONTROL BOARD (CCB)</w:t>
      </w:r>
      <w:bookmarkEnd w:id="4"/>
    </w:p>
    <w:p w14:paraId="23A82145" w14:textId="0E8FC476" w:rsidR="0016368C" w:rsidRPr="0016368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proofErr w:type="spellStart"/>
      <w:r w:rsidRPr="0016368C">
        <w:rPr>
          <w:rFonts w:ascii="Times New Roman" w:hAnsi="Times New Roman" w:cs="Times New Roman"/>
          <w:b/>
          <w:bCs/>
          <w:color w:val="000000" w:themeColor="text1"/>
        </w:rPr>
        <w:t>Ketua</w:t>
      </w:r>
      <w:proofErr w:type="spellEnd"/>
      <w:r w:rsidRPr="0016368C">
        <w:rPr>
          <w:rFonts w:ascii="Times New Roman" w:hAnsi="Times New Roman" w:cs="Times New Roman"/>
          <w:b/>
          <w:bCs/>
          <w:color w:val="000000" w:themeColor="text1"/>
        </w:rPr>
        <w:t xml:space="preserve"> CCB:</w:t>
      </w:r>
      <w:r w:rsidR="0016368C" w:rsidRPr="0016368C">
        <w:rPr>
          <w:rFonts w:ascii="Times New Roman" w:hAnsi="Times New Roman" w:cs="Times New Roman"/>
          <w:b/>
          <w:bCs/>
          <w:color w:val="000000" w:themeColor="text1"/>
        </w:rPr>
        <w:tab/>
      </w:r>
      <w:r w:rsidR="0016368C" w:rsidRPr="0016368C">
        <w:rPr>
          <w:rFonts w:ascii="Times New Roman" w:hAnsi="Times New Roman" w:cs="Times New Roman"/>
          <w:b/>
          <w:bCs/>
          <w:color w:val="000000" w:themeColor="text1"/>
        </w:rPr>
        <w:tab/>
      </w:r>
      <w:r w:rsidR="0016368C" w:rsidRPr="0016368C">
        <w:rPr>
          <w:rFonts w:ascii="Times New Roman" w:hAnsi="Times New Roman" w:cs="Times New Roman"/>
          <w:b/>
          <w:bCs/>
          <w:color w:val="000000" w:themeColor="text1"/>
        </w:rPr>
        <w:tab/>
      </w:r>
      <w:r w:rsidR="0016368C" w:rsidRPr="0016368C">
        <w:rPr>
          <w:rFonts w:ascii="Times New Roman" w:hAnsi="Times New Roman" w:cs="Times New Roman"/>
          <w:b/>
          <w:bCs/>
          <w:color w:val="000000" w:themeColor="text1"/>
        </w:rPr>
        <w:tab/>
      </w:r>
      <w:r w:rsidR="0016368C" w:rsidRPr="0016368C">
        <w:rPr>
          <w:rFonts w:ascii="Times New Roman" w:hAnsi="Times New Roman" w:cs="Times New Roman"/>
          <w:b/>
          <w:bCs/>
          <w:color w:val="000000" w:themeColor="text1"/>
        </w:rPr>
        <w:tab/>
      </w:r>
      <w:r w:rsidR="0016368C" w:rsidRPr="0016368C">
        <w:rPr>
          <w:rFonts w:ascii="Times New Roman" w:hAnsi="Times New Roman" w:cs="Times New Roman"/>
          <w:b/>
          <w:bCs/>
          <w:color w:val="000000" w:themeColor="text1"/>
        </w:rPr>
        <w:tab/>
      </w:r>
      <w:r w:rsidR="0016368C" w:rsidRPr="0016368C">
        <w:rPr>
          <w:rFonts w:ascii="Times New Roman" w:hAnsi="Times New Roman" w:cs="Times New Roman"/>
          <w:b/>
          <w:bCs/>
          <w:color w:val="000000" w:themeColor="text1"/>
        </w:rPr>
        <w:tab/>
      </w:r>
      <w:r w:rsidR="0016368C" w:rsidRPr="0016368C">
        <w:rPr>
          <w:rFonts w:ascii="Times New Roman" w:hAnsi="Times New Roman" w:cs="Times New Roman"/>
          <w:b/>
          <w:bCs/>
          <w:color w:val="000000" w:themeColor="text1"/>
        </w:rPr>
        <w:tab/>
      </w:r>
      <w:r w:rsidR="0016368C" w:rsidRPr="0016368C">
        <w:rPr>
          <w:rFonts w:ascii="Times New Roman" w:hAnsi="Times New Roman" w:cs="Times New Roman"/>
          <w:b/>
          <w:bCs/>
          <w:color w:val="000000" w:themeColor="text1"/>
        </w:rPr>
        <w:tab/>
      </w:r>
      <w:r w:rsidR="0016368C" w:rsidRPr="0016368C">
        <w:rPr>
          <w:rFonts w:ascii="Times New Roman" w:hAnsi="Times New Roman" w:cs="Times New Roman"/>
          <w:b/>
          <w:bCs/>
          <w:color w:val="000000" w:themeColor="text1"/>
        </w:rPr>
        <w:t>Project Manager</w:t>
      </w:r>
    </w:p>
    <w:p w14:paraId="1F4F3CFB" w14:textId="77777777" w:rsidR="0016368C" w:rsidRPr="0016368C" w:rsidRDefault="0016368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</w:p>
    <w:p w14:paraId="511DAF78" w14:textId="2E4F5C4F" w:rsidR="0016368C" w:rsidRPr="0016368C" w:rsidRDefault="0016368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16368C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49D922FB" wp14:editId="6769E095">
            <wp:simplePos x="0" y="0"/>
            <wp:positionH relativeFrom="column">
              <wp:posOffset>4819650</wp:posOffset>
            </wp:positionH>
            <wp:positionV relativeFrom="paragraph">
              <wp:posOffset>12065</wp:posOffset>
            </wp:positionV>
            <wp:extent cx="609600" cy="704215"/>
            <wp:effectExtent l="0" t="0" r="0" b="635"/>
            <wp:wrapNone/>
            <wp:docPr id="94134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41451" name="Picture 94134145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55" t="30990" r="24281" b="32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704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C88BA" w14:textId="77777777" w:rsidR="0016368C" w:rsidRPr="0016368C" w:rsidRDefault="0016368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</w:p>
    <w:p w14:paraId="72C3DE6C" w14:textId="2BC4BFB8" w:rsidR="0016368C" w:rsidRPr="0016368C" w:rsidRDefault="0016368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noProof/>
          <w:color w:val="000000" w:themeColor="text1"/>
        </w:rPr>
      </w:pPr>
      <w:r w:rsidRPr="0016368C">
        <w:rPr>
          <w:rFonts w:ascii="Times New Roman" w:hAnsi="Times New Roman" w:cs="Times New Roman"/>
          <w:color w:val="000000" w:themeColor="text1"/>
        </w:rPr>
        <w:tab/>
      </w:r>
      <w:r w:rsidRPr="0016368C">
        <w:rPr>
          <w:rFonts w:ascii="Times New Roman" w:hAnsi="Times New Roman" w:cs="Times New Roman"/>
          <w:color w:val="000000" w:themeColor="text1"/>
        </w:rPr>
        <w:tab/>
      </w:r>
      <w:r w:rsidRPr="0016368C">
        <w:rPr>
          <w:rFonts w:ascii="Times New Roman" w:hAnsi="Times New Roman" w:cs="Times New Roman"/>
          <w:color w:val="000000" w:themeColor="text1"/>
        </w:rPr>
        <w:tab/>
      </w:r>
      <w:r w:rsidRPr="0016368C">
        <w:rPr>
          <w:rFonts w:ascii="Times New Roman" w:hAnsi="Times New Roman" w:cs="Times New Roman"/>
          <w:color w:val="000000" w:themeColor="text1"/>
        </w:rPr>
        <w:tab/>
      </w:r>
      <w:r w:rsidRPr="0016368C">
        <w:rPr>
          <w:rFonts w:ascii="Times New Roman" w:hAnsi="Times New Roman" w:cs="Times New Roman"/>
          <w:color w:val="000000" w:themeColor="text1"/>
        </w:rPr>
        <w:tab/>
      </w:r>
      <w:r w:rsidRPr="0016368C">
        <w:rPr>
          <w:rFonts w:ascii="Times New Roman" w:hAnsi="Times New Roman" w:cs="Times New Roman"/>
          <w:color w:val="000000" w:themeColor="text1"/>
        </w:rPr>
        <w:tab/>
      </w:r>
      <w:r w:rsidRPr="0016368C">
        <w:rPr>
          <w:rFonts w:ascii="Times New Roman" w:hAnsi="Times New Roman" w:cs="Times New Roman"/>
          <w:color w:val="000000" w:themeColor="text1"/>
        </w:rPr>
        <w:tab/>
      </w:r>
      <w:r w:rsidRPr="0016368C">
        <w:rPr>
          <w:rFonts w:ascii="Times New Roman" w:hAnsi="Times New Roman" w:cs="Times New Roman"/>
          <w:color w:val="000000" w:themeColor="text1"/>
        </w:rPr>
        <w:tab/>
      </w:r>
      <w:r w:rsidRPr="0016368C">
        <w:rPr>
          <w:rFonts w:ascii="Times New Roman" w:hAnsi="Times New Roman" w:cs="Times New Roman"/>
          <w:color w:val="000000" w:themeColor="text1"/>
        </w:rPr>
        <w:tab/>
      </w:r>
      <w:r w:rsidRPr="0016368C">
        <w:rPr>
          <w:rFonts w:ascii="Times New Roman" w:hAnsi="Times New Roman" w:cs="Times New Roman"/>
          <w:color w:val="000000" w:themeColor="text1"/>
        </w:rPr>
        <w:tab/>
      </w:r>
    </w:p>
    <w:p w14:paraId="289B2CF0" w14:textId="49ADDEF6" w:rsidR="0016368C" w:rsidRPr="0016368C" w:rsidRDefault="0016368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</w:p>
    <w:p w14:paraId="7AB215CE" w14:textId="77777777" w:rsidR="0016368C" w:rsidRPr="0016368C" w:rsidRDefault="0016368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</w:p>
    <w:p w14:paraId="02633222" w14:textId="7AE17398" w:rsidR="0016368C" w:rsidRPr="0016368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16368C">
        <w:rPr>
          <w:rFonts w:ascii="Times New Roman" w:hAnsi="Times New Roman" w:cs="Times New Roman"/>
          <w:color w:val="000000" w:themeColor="text1"/>
        </w:rPr>
        <w:t xml:space="preserve"> </w:t>
      </w:r>
    </w:p>
    <w:p w14:paraId="7A0428C4" w14:textId="004ECC4F" w:rsidR="0016368C" w:rsidRPr="0016368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  <w:r w:rsidRPr="0016368C">
        <w:rPr>
          <w:rFonts w:ascii="Times New Roman" w:hAnsi="Times New Roman" w:cs="Times New Roman"/>
          <w:color w:val="000000" w:themeColor="text1"/>
        </w:rPr>
        <w:t xml:space="preserve">(PPK DPMPTSP) </w:t>
      </w:r>
      <w:r w:rsidR="0016368C" w:rsidRPr="0016368C">
        <w:rPr>
          <w:rFonts w:ascii="Times New Roman" w:hAnsi="Times New Roman" w:cs="Times New Roman"/>
          <w:color w:val="000000" w:themeColor="text1"/>
        </w:rPr>
        <w:tab/>
      </w:r>
      <w:r w:rsidR="0016368C" w:rsidRPr="0016368C">
        <w:rPr>
          <w:rFonts w:ascii="Times New Roman" w:hAnsi="Times New Roman" w:cs="Times New Roman"/>
          <w:color w:val="000000" w:themeColor="text1"/>
        </w:rPr>
        <w:tab/>
      </w:r>
      <w:r w:rsidR="0016368C" w:rsidRPr="0016368C">
        <w:rPr>
          <w:rFonts w:ascii="Times New Roman" w:hAnsi="Times New Roman" w:cs="Times New Roman"/>
          <w:color w:val="000000" w:themeColor="text1"/>
        </w:rPr>
        <w:tab/>
      </w:r>
      <w:r w:rsidR="0016368C" w:rsidRPr="0016368C">
        <w:rPr>
          <w:rFonts w:ascii="Times New Roman" w:hAnsi="Times New Roman" w:cs="Times New Roman"/>
          <w:color w:val="000000" w:themeColor="text1"/>
        </w:rPr>
        <w:tab/>
      </w:r>
      <w:r w:rsidR="0016368C" w:rsidRPr="0016368C">
        <w:rPr>
          <w:rFonts w:ascii="Times New Roman" w:hAnsi="Times New Roman" w:cs="Times New Roman"/>
          <w:color w:val="000000" w:themeColor="text1"/>
        </w:rPr>
        <w:tab/>
      </w:r>
      <w:r w:rsidR="0016368C" w:rsidRPr="0016368C">
        <w:rPr>
          <w:rFonts w:ascii="Times New Roman" w:hAnsi="Times New Roman" w:cs="Times New Roman"/>
          <w:color w:val="000000" w:themeColor="text1"/>
        </w:rPr>
        <w:tab/>
      </w:r>
      <w:r w:rsidR="0016368C" w:rsidRPr="0016368C">
        <w:rPr>
          <w:rFonts w:ascii="Times New Roman" w:hAnsi="Times New Roman" w:cs="Times New Roman"/>
          <w:color w:val="000000" w:themeColor="text1"/>
        </w:rPr>
        <w:tab/>
        <w:t xml:space="preserve">      </w:t>
      </w:r>
      <w:proofErr w:type="gramStart"/>
      <w:r w:rsidR="0016368C" w:rsidRPr="0016368C">
        <w:rPr>
          <w:rFonts w:ascii="Times New Roman" w:hAnsi="Times New Roman" w:cs="Times New Roman"/>
          <w:color w:val="000000" w:themeColor="text1"/>
        </w:rPr>
        <w:t xml:space="preserve">   </w:t>
      </w:r>
      <w:r w:rsidR="0016368C" w:rsidRPr="0016368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="0016368C" w:rsidRPr="0016368C">
        <w:rPr>
          <w:rFonts w:ascii="Times New Roman" w:hAnsi="Times New Roman" w:cs="Times New Roman"/>
          <w:color w:val="000000" w:themeColor="text1"/>
        </w:rPr>
        <w:t>Aflah Zaki Siregar)</w:t>
      </w:r>
    </w:p>
    <w:p w14:paraId="7B468870" w14:textId="77777777" w:rsidR="0016368C" w:rsidRPr="0016368C" w:rsidRDefault="0016368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</w:p>
    <w:p w14:paraId="37FB19EB" w14:textId="69D3AC05" w:rsidR="00050712" w:rsidRPr="0016368C" w:rsidRDefault="0005071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</w:rPr>
      </w:pPr>
    </w:p>
    <w:sectPr w:rsidR="00050712" w:rsidRPr="0016368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B959F90-5122-4669-AF49-8D57ECD59B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F4DC87-4EA6-4773-BFA6-4788BEE34A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57D73E1-2781-483A-8717-CA0C741462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904BC"/>
    <w:multiLevelType w:val="hybridMultilevel"/>
    <w:tmpl w:val="F16420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87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712"/>
    <w:rsid w:val="00050712"/>
    <w:rsid w:val="0016368C"/>
    <w:rsid w:val="006F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636CD"/>
  <w15:docId w15:val="{1BB3E515-8A9F-4A60-97B1-4B3AFDC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6368C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16368C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16368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636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AFLAH ZAKI SIREGAR</cp:lastModifiedBy>
  <cp:revision>2</cp:revision>
  <dcterms:created xsi:type="dcterms:W3CDTF">2026-05-10T11:20:00Z</dcterms:created>
  <dcterms:modified xsi:type="dcterms:W3CDTF">2026-05-10T11:28:00Z</dcterms:modified>
</cp:coreProperties>
</file>