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6FA7" w14:textId="7FFBBECE" w:rsidR="00CC4D23" w:rsidRDefault="00CC4D23" w:rsidP="00CC4D23">
      <w:r w:rsidRPr="00CC4D23">
        <w:t>Reflection Paragraph</w:t>
      </w:r>
    </w:p>
    <w:p w14:paraId="102081E3" w14:textId="37B6039D" w:rsidR="00842474" w:rsidRDefault="0004231F">
      <w:r w:rsidRPr="0004231F">
        <w:t>During testing, the lead-scoring logic initially prioritized Rima Akter as Medium because her source was a Referral, even though her budget was missing. Sadia Islam was also incorrectly classified as Low because her source was a Cold Lead, despite her budget matching the available Family House inventory. I improved the Skill by making incomplete information take precedence over the lead source and by clearly defining that a matching budget with a Cold Lead or Advertisement source should result in Medium Priority. After updating the logic, the final triage correctly classified the leads as 2 High, 2 Medium, and 2 Low.</w:t>
      </w:r>
    </w:p>
    <w:sectPr w:rsidR="0084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23"/>
    <w:rsid w:val="0004231F"/>
    <w:rsid w:val="00153597"/>
    <w:rsid w:val="00253728"/>
    <w:rsid w:val="00491209"/>
    <w:rsid w:val="0080676F"/>
    <w:rsid w:val="00842474"/>
    <w:rsid w:val="008E1A97"/>
    <w:rsid w:val="00CC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8D6E"/>
  <w15:chartTrackingRefBased/>
  <w15:docId w15:val="{CFDCEE12-9977-4077-8BAB-75D618C1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2026-09-12T18:04:00Z</dcterms:created>
  <dcterms:modified xsi:type="dcterms:W3CDTF">2026-09-14T15:28:00Z</dcterms:modified>
</cp:coreProperties>
</file>