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6DCC4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231F2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231F20"/>
          <w:kern w:val="0"/>
          <w:sz w:val="24"/>
          <w:szCs w:val="24"/>
          <w:lang w:val="en-US" w:eastAsia="zh-CN" w:bidi="ar"/>
        </w:rPr>
        <w:t>健康体检自测问卷</w:t>
      </w:r>
    </w:p>
    <w:tbl>
      <w:tblPr>
        <w:tblStyle w:val="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604"/>
        <w:gridCol w:w="828"/>
        <w:gridCol w:w="1034"/>
        <w:gridCol w:w="98"/>
        <w:gridCol w:w="810"/>
        <w:gridCol w:w="1908"/>
        <w:gridCol w:w="2152"/>
      </w:tblGrid>
      <w:tr w14:paraId="7A599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B2DB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A个人基本信息</w:t>
            </w:r>
          </w:p>
        </w:tc>
      </w:tr>
      <w:tr w14:paraId="26D8C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02D81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A1性别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CB59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 w:bidi="ar"/>
              </w:rPr>
              <w:t>□男□女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67EE8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A2民族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A62B1DB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3D9C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A3出生日期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BBFFA">
            <w:pPr>
              <w:keepNext w:val="0"/>
              <w:keepLines w:val="0"/>
              <w:widowControl/>
              <w:suppressLineNumbers w:val="0"/>
              <w:snapToGrid w:val="0"/>
              <w:jc w:val="both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u w:val="single"/>
                <w:lang w:val="en-US" w:eastAsia="zh-CN" w:bidi="ar"/>
              </w:rPr>
              <w:t xml:space="preserve">    </w:t>
            </w:r>
            <w:r>
              <w:rPr>
                <w:rStyle w:val="5"/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 w:bidi="ar"/>
              </w:rPr>
              <w:t>年</w:t>
            </w:r>
            <w:r>
              <w:rPr>
                <w:rStyle w:val="5"/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u w:val="single"/>
                <w:lang w:val="en-US" w:eastAsia="zh-CN" w:bidi="ar"/>
              </w:rPr>
              <w:t xml:space="preserve">    </w:t>
            </w:r>
            <w:r>
              <w:rPr>
                <w:rStyle w:val="5"/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 w:bidi="ar"/>
              </w:rPr>
              <w:t>月</w:t>
            </w:r>
          </w:p>
        </w:tc>
      </w:tr>
      <w:tr w14:paraId="0D8CD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46A7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A4文化程度</w:t>
            </w:r>
          </w:p>
        </w:tc>
        <w:tc>
          <w:tcPr>
            <w:tcW w:w="404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BB44F0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□研究生及以上  □大学本科或专科  □初中、高中、中专、技校</w:t>
            </w:r>
            <w:r>
              <w:rPr>
                <w:rStyle w:val="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br w:type="textWrapping"/>
            </w:r>
            <w:r>
              <w:rPr>
                <w:rStyle w:val="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□小学及以下</w:t>
            </w:r>
          </w:p>
        </w:tc>
      </w:tr>
      <w:tr w14:paraId="548C3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180F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A5婚姻状况</w:t>
            </w:r>
          </w:p>
        </w:tc>
        <w:tc>
          <w:tcPr>
            <w:tcW w:w="404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5836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□未婚     □已婚     □离异     □丧偶    □其他</w:t>
            </w:r>
          </w:p>
        </w:tc>
      </w:tr>
      <w:tr w14:paraId="11570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8F43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A6职业</w:t>
            </w:r>
          </w:p>
        </w:tc>
        <w:tc>
          <w:tcPr>
            <w:tcW w:w="4048" w:type="pct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7AA36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9"/>
                <w:rFonts w:hint="eastAsia" w:ascii="微软雅黑" w:hAnsi="微软雅黑" w:eastAsia="微软雅黑" w:cs="微软雅黑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sz w:val="21"/>
                <w:szCs w:val="21"/>
                <w:u w:val="none"/>
                <w:lang w:val="en-US" w:eastAsia="zh-CN" w:bidi="ar"/>
              </w:rPr>
              <w:t>□国家公务员□专业技术人员 □职员□企业管理人员□工人</w:t>
            </w:r>
            <w:r>
              <w:rPr>
                <w:rStyle w:val="9"/>
                <w:rFonts w:hint="eastAsia" w:ascii="微软雅黑" w:hAnsi="微软雅黑" w:eastAsia="微软雅黑" w:cs="微软雅黑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Style w:val="9"/>
                <w:rFonts w:hint="eastAsia" w:ascii="微软雅黑" w:hAnsi="微软雅黑" w:eastAsia="微软雅黑" w:cs="微软雅黑"/>
                <w:sz w:val="21"/>
                <w:szCs w:val="21"/>
                <w:u w:val="none"/>
                <w:lang w:val="en-US" w:eastAsia="zh-CN" w:bidi="ar"/>
              </w:rPr>
              <w:t>□农民□学生□现役军人□自由职业者□个体经营者□无业人员</w:t>
            </w:r>
          </w:p>
          <w:p w14:paraId="22846F0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single"/>
                <w:lang w:val="en-US"/>
              </w:rPr>
            </w:pPr>
            <w:r>
              <w:rPr>
                <w:rStyle w:val="9"/>
                <w:rFonts w:hint="eastAsia" w:ascii="微软雅黑" w:hAnsi="微软雅黑" w:eastAsia="微软雅黑" w:cs="微软雅黑"/>
                <w:sz w:val="21"/>
                <w:szCs w:val="21"/>
                <w:u w:val="none"/>
                <w:lang w:val="en-US" w:eastAsia="zh-CN" w:bidi="ar"/>
              </w:rPr>
              <w:t>□退(离)休人员□其他，请注明</w:t>
            </w:r>
            <w:r>
              <w:rPr>
                <w:rStyle w:val="10"/>
                <w:rFonts w:hint="eastAsia" w:ascii="微软雅黑" w:hAnsi="微软雅黑" w:eastAsia="微软雅黑" w:cs="微软雅黑"/>
                <w:sz w:val="21"/>
                <w:szCs w:val="21"/>
                <w:u w:val="single"/>
                <w:lang w:val="en-US" w:eastAsia="zh-CN" w:bidi="ar"/>
              </w:rPr>
              <w:t xml:space="preserve">         </w:t>
            </w:r>
          </w:p>
        </w:tc>
      </w:tr>
      <w:tr w14:paraId="467AC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A8D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B健康状况及家族史</w:t>
            </w:r>
          </w:p>
        </w:tc>
      </w:tr>
      <w:tr w14:paraId="07D85A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D25B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B1近一年内，您觉得您的健康状况怎么样?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□很好     □好     □一般   □不好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                                □很不好</w:t>
            </w:r>
          </w:p>
        </w:tc>
      </w:tr>
      <w:tr w14:paraId="2D8F5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41B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singl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B2本人手术史：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□无  □有 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输血史：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□无  □有 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药物过敏史：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   </w:t>
            </w:r>
          </w:p>
        </w:tc>
      </w:tr>
      <w:tr w14:paraId="7A368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CBF9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B3本人疾病史：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□无  □有</w:t>
            </w:r>
          </w:p>
        </w:tc>
      </w:tr>
      <w:tr w14:paraId="39895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61A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疾病名称(释义)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C28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已患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该病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989B7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患病时长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(年)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7226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已经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用药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19A0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遵医嘱按时服药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AE0A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家族史(父母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亲及兄弟姐妹)</w:t>
            </w:r>
          </w:p>
        </w:tc>
      </w:tr>
      <w:tr w14:paraId="74E89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5482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糖尿病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A7FA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0F259B2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B51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653E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□是  □否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ADD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</w:tr>
      <w:tr w14:paraId="27139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67C6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高血压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9AF3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8DB1BBA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826F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0C6B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□是  □否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7A6C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</w:p>
        </w:tc>
      </w:tr>
      <w:tr w14:paraId="6706B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AD2AB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血脂异常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05D4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AF93401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F559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AAA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□是  □否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454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</w:tr>
      <w:tr w14:paraId="37A20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D9968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心脏病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051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2A72CE4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096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81CC9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□是  □否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581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</w:tr>
      <w:tr w14:paraId="515A2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592F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脑血管病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3E38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510B739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055B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F1361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□是  □否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A016E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</w:p>
        </w:tc>
      </w:tr>
      <w:tr w14:paraId="516F1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24A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恶性肿瘤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444E1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7B83C6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5E44B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46F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□是  □否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333C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</w:tr>
      <w:tr w14:paraId="6DF016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5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6D389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其他疾病：</w:t>
            </w:r>
          </w:p>
        </w:tc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0FA5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</w:t>
            </w:r>
          </w:p>
        </w:tc>
        <w:tc>
          <w:tcPr>
            <w:tcW w:w="671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04DC36CE">
            <w:pPr>
              <w:snapToGrid w:val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F34B8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  <w:tc>
          <w:tcPr>
            <w:tcW w:w="11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ADED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□是  □否</w:t>
            </w:r>
          </w:p>
        </w:tc>
        <w:tc>
          <w:tcPr>
            <w:tcW w:w="127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F7A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</w:t>
            </w:r>
          </w:p>
        </w:tc>
      </w:tr>
      <w:tr w14:paraId="6B0BF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F9B25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C生活方式信息</w:t>
            </w:r>
          </w:p>
        </w:tc>
      </w:tr>
      <w:tr w14:paraId="456F5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4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342C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C1您吸烟吗?</w:t>
            </w:r>
          </w:p>
        </w:tc>
        <w:tc>
          <w:tcPr>
            <w:tcW w:w="355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49A9E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□吸烟□不吸烟但有被动吸烟□不吸烟且没有被动吸烟□已戒烟</w:t>
            </w:r>
          </w:p>
        </w:tc>
      </w:tr>
      <w:tr w14:paraId="1DDB1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0D3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C2现在/戒烟(6个月以上)前，您已经吸烟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年，每日平均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支</w:t>
            </w:r>
          </w:p>
        </w:tc>
      </w:tr>
      <w:tr w14:paraId="0FE63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4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3AD9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C3您过去一年饮酒?</w:t>
            </w:r>
          </w:p>
        </w:tc>
        <w:tc>
          <w:tcPr>
            <w:tcW w:w="355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408A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□不饮酒□已戒酒□每月少于1次□每月1~10次□每月超过10次</w:t>
            </w:r>
          </w:p>
        </w:tc>
      </w:tr>
      <w:tr w14:paraId="3F9E1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4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6F3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C4您饮酒主要种类?</w:t>
            </w:r>
          </w:p>
        </w:tc>
        <w:tc>
          <w:tcPr>
            <w:tcW w:w="3557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9B1D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□烈性酒□啤酒□葡萄酒、米酒或黄酒□其他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(不饮酒者跳过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)</w:t>
            </w:r>
          </w:p>
        </w:tc>
      </w:tr>
      <w:tr w14:paraId="34D33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916C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C5您的饮食习惯?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□荤素均衡  □荤食为主   □素食为主；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    且口味偏于：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□多盐 □多油 □多糖□辛辣 □清淡</w:t>
            </w:r>
          </w:p>
        </w:tc>
      </w:tr>
      <w:tr w14:paraId="5466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EB93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C6您每天的夜间睡眠时长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小时，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午睡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分钟，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睡眠质量：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□较好□一般□较差</w:t>
            </w:r>
          </w:p>
        </w:tc>
      </w:tr>
      <w:tr w14:paraId="355661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4E048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C7若您是女性，请问您是否绝经?□是(绝经年龄：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US" w:eastAsia="zh-CN" w:bidi="ar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岁)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□否</w:t>
            </w:r>
          </w:p>
        </w:tc>
      </w:tr>
      <w:tr w14:paraId="51195B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391B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1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D运动情况调查</w:t>
            </w:r>
          </w:p>
        </w:tc>
      </w:tr>
      <w:tr w14:paraId="20B7D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8D48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D1最近7天内，您有几天做了剧烈的体力活动，像提重物、挖掘、有氧活动、快速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骑车等?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□无相关体力活动  □1~2次/周  □3~5次/周  □&gt;5次/周</w:t>
            </w:r>
          </w:p>
        </w:tc>
      </w:tr>
      <w:tr w14:paraId="59315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B70F7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D2最近7天内，您有几天做了适度的体力活动，像提轻的物品、以平常的速度骑车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、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双人网球运动等?但不包括走路。</w:t>
            </w:r>
          </w:p>
          <w:p w14:paraId="770A2F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□无相关体力活动  □1~2次/周  □3~5次/周  □&gt;5次/周</w:t>
            </w:r>
          </w:p>
        </w:tc>
      </w:tr>
      <w:tr w14:paraId="221D1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703F3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D3最近7天内，您有几天步行，且每一次至少10分钟?</w:t>
            </w:r>
          </w:p>
          <w:p w14:paraId="3F1152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   □没有步行   □1~2次/周  □3~5次/周  □&gt;5次/周</w:t>
            </w:r>
          </w:p>
        </w:tc>
      </w:tr>
      <w:tr w14:paraId="32BA7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589A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D4最近7天内，工作日您有多久是坐着的?   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平均每天 </w:t>
            </w:r>
            <w:r>
              <w:rPr>
                <w:rStyle w:val="12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小时 </w:t>
            </w:r>
            <w:r>
              <w:rPr>
                <w:rStyle w:val="12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分钟</w:t>
            </w:r>
          </w:p>
        </w:tc>
      </w:tr>
      <w:tr w14:paraId="4B851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624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3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E心理及精神压力</w:t>
            </w:r>
          </w:p>
        </w:tc>
      </w:tr>
      <w:tr w14:paraId="6F500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11C2D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E1您感觉工作/生活压力如何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7FD9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□很小    □较小    □适中    □较大    □很大</w:t>
            </w:r>
          </w:p>
        </w:tc>
      </w:tr>
      <w:tr w14:paraId="2A9F3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D0CE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E2您平时的心理状态如何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FFDA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□积极乐观    □平静不易改变    □非常容易受外界影响改变     □消极低落</w:t>
            </w:r>
          </w:p>
        </w:tc>
      </w:tr>
      <w:tr w14:paraId="6021D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8254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E3我因一些小事而烦恼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5FBC9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Style w:val="14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天    □不知道</w:t>
            </w:r>
          </w:p>
        </w:tc>
      </w:tr>
      <w:tr w14:paraId="6F052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C9FA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E4我在做事时很难集中精力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E9271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7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天    □不知道</w:t>
            </w:r>
          </w:p>
        </w:tc>
      </w:tr>
      <w:tr w14:paraId="0E3A5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B86E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E5我感到情绪低落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3FA3F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7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天    □不知道</w:t>
            </w:r>
          </w:p>
        </w:tc>
      </w:tr>
      <w:tr w14:paraId="7C622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251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9A09B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E6我觉得做任何事都很费劲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345D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Style w:val="14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天    □不知道</w:t>
            </w:r>
          </w:p>
        </w:tc>
      </w:tr>
      <w:tr w14:paraId="2AAFF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D75B5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E7我对未来充满希望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770F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7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天    □不知道</w:t>
            </w:r>
          </w:p>
        </w:tc>
      </w:tr>
      <w:tr w14:paraId="42790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6C1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E8我感到害怕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2D0B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7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天    □不知道</w:t>
            </w:r>
          </w:p>
        </w:tc>
      </w:tr>
      <w:tr w14:paraId="4D029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34E3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E9我的睡眠不好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ABFD1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□没有     □有，每周</w:t>
            </w:r>
            <w:r>
              <w:rPr>
                <w:rStyle w:val="17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天    □不知道</w:t>
            </w:r>
          </w:p>
        </w:tc>
      </w:tr>
      <w:tr w14:paraId="27BEA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0EE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E10我很愉快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CADD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4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5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 </w:t>
            </w:r>
            <w:r>
              <w:rPr>
                <w:rStyle w:val="14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天    □不知道</w:t>
            </w:r>
          </w:p>
        </w:tc>
      </w:tr>
      <w:tr w14:paraId="3AA01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0CF8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E11我感到孤独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8C62C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□没有     □有，每周 </w:t>
            </w:r>
            <w:r>
              <w:rPr>
                <w:rStyle w:val="17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</w:t>
            </w: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天    □不知道</w:t>
            </w:r>
          </w:p>
        </w:tc>
      </w:tr>
      <w:tr w14:paraId="726E4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2055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4DE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E12我觉得我无法继续我的生活</w:t>
            </w:r>
          </w:p>
        </w:tc>
        <w:tc>
          <w:tcPr>
            <w:tcW w:w="2944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25B18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□没有     □有，每周</w:t>
            </w:r>
            <w:r>
              <w:rPr>
                <w:rStyle w:val="17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      </w:t>
            </w:r>
            <w:r>
              <w:rPr>
                <w:rStyle w:val="16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天    □不知道</w:t>
            </w:r>
          </w:p>
        </w:tc>
      </w:tr>
    </w:tbl>
    <w:p w14:paraId="071E66C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4EEA24A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3C72184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1476FD6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5DE35CFB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53D07239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7D27ADF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tbl>
      <w:tblPr>
        <w:tblStyle w:val="3"/>
        <w:tblW w:w="84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1310"/>
        <w:gridCol w:w="7188"/>
      </w:tblGrid>
      <w:tr w14:paraId="7B0B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7188" w:type="dxa"/>
            <w:gridSpan w:val="2"/>
            <w:shd w:val="clear" w:color="auto" w:fill="ACD78D" w:themeFill="accent4" w:themeFillTint="99"/>
            <w:vAlign w:val="center"/>
          </w:tcPr>
          <w:p w14:paraId="019F619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4"/>
                <w:szCs w:val="32"/>
                <w:vertAlign w:val="baseline"/>
                <w:lang w:val="en-US" w:eastAsia="zh-CN"/>
              </w:rPr>
              <w:t>一级推荐（基础体检项目）</w:t>
            </w:r>
          </w:p>
        </w:tc>
      </w:tr>
      <w:tr w14:paraId="1B5D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tblHeader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414E41F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7188" w:type="dxa"/>
            <w:shd w:val="clear" w:color="auto" w:fill="auto"/>
            <w:vAlign w:val="center"/>
          </w:tcPr>
          <w:p w14:paraId="1142B76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  <w:t>主要检查内容</w:t>
            </w:r>
          </w:p>
        </w:tc>
      </w:tr>
      <w:tr w14:paraId="1972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Align w:val="center"/>
          </w:tcPr>
          <w:p w14:paraId="7775893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健康体检自测问卷 </w:t>
            </w:r>
          </w:p>
        </w:tc>
        <w:tc>
          <w:tcPr>
            <w:tcW w:w="7188" w:type="dxa"/>
            <w:vAlign w:val="center"/>
          </w:tcPr>
          <w:p w14:paraId="512B559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个人基本信息、健康状况及家族史、生活方式信息、运动情况调查、心理及精神压力</w:t>
            </w:r>
          </w:p>
        </w:tc>
      </w:tr>
      <w:tr w14:paraId="45C3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188" w:type="dxa"/>
            <w:gridSpan w:val="2"/>
            <w:vAlign w:val="center"/>
          </w:tcPr>
          <w:p w14:paraId="0E151B6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  <w:t>体格检查</w:t>
            </w:r>
          </w:p>
        </w:tc>
      </w:tr>
      <w:tr w14:paraId="3EDD4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Align w:val="center"/>
          </w:tcPr>
          <w:p w14:paraId="53EEB42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一般检查 </w:t>
            </w:r>
          </w:p>
        </w:tc>
        <w:tc>
          <w:tcPr>
            <w:tcW w:w="7188" w:type="dxa"/>
            <w:vAlign w:val="center"/>
          </w:tcPr>
          <w:p w14:paraId="2816AEA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身高、体重、腰围、血压、脉搏 </w:t>
            </w:r>
          </w:p>
        </w:tc>
      </w:tr>
      <w:tr w14:paraId="0D977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vAlign w:val="center"/>
          </w:tcPr>
          <w:p w14:paraId="6814628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物理检查 </w:t>
            </w:r>
          </w:p>
        </w:tc>
        <w:tc>
          <w:tcPr>
            <w:tcW w:w="7188" w:type="dxa"/>
            <w:vAlign w:val="center"/>
          </w:tcPr>
          <w:p w14:paraId="7D3B8E4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内科：肺部、心脏、肝、脾等 </w:t>
            </w:r>
          </w:p>
        </w:tc>
      </w:tr>
      <w:tr w14:paraId="1C20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vAlign w:val="center"/>
          </w:tcPr>
          <w:p w14:paraId="66A24CE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88" w:type="dxa"/>
            <w:vAlign w:val="center"/>
          </w:tcPr>
          <w:p w14:paraId="109D3BC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外科：皮肤、头颈、脊柱、四肢、关节、浅表淋巴结、甲状腺、肛诊、外生殖器（男性）、乳腺（女性） </w:t>
            </w:r>
          </w:p>
        </w:tc>
      </w:tr>
      <w:tr w14:paraId="4187D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vAlign w:val="center"/>
          </w:tcPr>
          <w:p w14:paraId="7A3FA12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188" w:type="dxa"/>
            <w:shd w:val="clear" w:color="auto" w:fill="auto"/>
            <w:vAlign w:val="center"/>
          </w:tcPr>
          <w:p w14:paraId="1F279A57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眼科检查：视功能（视力、色觉等）、外眼、眼前节、内眼 </w:t>
            </w:r>
          </w:p>
        </w:tc>
      </w:tr>
      <w:tr w14:paraId="58D61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vAlign w:val="center"/>
          </w:tcPr>
          <w:p w14:paraId="7C31CA1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7188" w:type="dxa"/>
            <w:shd w:val="clear" w:color="auto" w:fill="auto"/>
            <w:vAlign w:val="center"/>
          </w:tcPr>
          <w:p w14:paraId="0ACF1BA8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耳鼻咽喉科：外耳道、鼓膜、听力、鼻腔、鼻窦、咽喉 </w:t>
            </w:r>
          </w:p>
        </w:tc>
      </w:tr>
      <w:tr w14:paraId="250B3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vAlign w:val="center"/>
          </w:tcPr>
          <w:p w14:paraId="6E1240C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88" w:type="dxa"/>
            <w:shd w:val="clear" w:color="auto" w:fill="auto"/>
            <w:vAlign w:val="center"/>
          </w:tcPr>
          <w:p w14:paraId="1EFB60D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口腔科：口腔黏膜、牙齿、牙龈、颞颌关节、腮腺 </w:t>
            </w:r>
          </w:p>
        </w:tc>
      </w:tr>
      <w:tr w14:paraId="2FD32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vAlign w:val="center"/>
          </w:tcPr>
          <w:p w14:paraId="5562E92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88" w:type="dxa"/>
            <w:shd w:val="clear" w:color="auto" w:fill="auto"/>
            <w:vAlign w:val="center"/>
          </w:tcPr>
          <w:p w14:paraId="1861159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妇科：外阴、内诊</w:t>
            </w:r>
          </w:p>
        </w:tc>
      </w:tr>
      <w:tr w14:paraId="0AB19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188" w:type="dxa"/>
            <w:gridSpan w:val="2"/>
            <w:vAlign w:val="center"/>
          </w:tcPr>
          <w:p w14:paraId="3CC055F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实验室检查 </w:t>
            </w:r>
          </w:p>
        </w:tc>
      </w:tr>
      <w:tr w14:paraId="56775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shd w:val="clear" w:color="auto" w:fill="auto"/>
            <w:vAlign w:val="center"/>
          </w:tcPr>
          <w:p w14:paraId="573F5BE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常规检查 </w:t>
            </w:r>
          </w:p>
        </w:tc>
        <w:tc>
          <w:tcPr>
            <w:tcW w:w="7188" w:type="dxa"/>
            <w:vAlign w:val="center"/>
          </w:tcPr>
          <w:p w14:paraId="6371165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血常规：白细胞计数及分类、红细胞计数、血红蛋白、血小板计数 </w:t>
            </w:r>
          </w:p>
        </w:tc>
      </w:tr>
      <w:tr w14:paraId="6C40D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shd w:val="clear" w:color="auto" w:fill="auto"/>
            <w:vAlign w:val="center"/>
          </w:tcPr>
          <w:p w14:paraId="0206B667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188" w:type="dxa"/>
            <w:vAlign w:val="center"/>
          </w:tcPr>
          <w:p w14:paraId="56389D3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尿液分析：尿蛋白、尿潜血、尿红细胞、尿白细胞、尿比重、亚硝酸盐 </w:t>
            </w:r>
          </w:p>
        </w:tc>
      </w:tr>
      <w:tr w14:paraId="7E19C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vAlign w:val="center"/>
          </w:tcPr>
          <w:p w14:paraId="0D7DEF4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188" w:type="dxa"/>
            <w:vAlign w:val="center"/>
          </w:tcPr>
          <w:p w14:paraId="26E622D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粪便分析：粪常规、粪隐血</w:t>
            </w:r>
          </w:p>
        </w:tc>
      </w:tr>
      <w:tr w14:paraId="18B00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vAlign w:val="center"/>
          </w:tcPr>
          <w:p w14:paraId="75BED18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生化检查 </w:t>
            </w:r>
          </w:p>
        </w:tc>
        <w:tc>
          <w:tcPr>
            <w:tcW w:w="7188" w:type="dxa"/>
            <w:vAlign w:val="center"/>
          </w:tcPr>
          <w:p w14:paraId="2B2338F5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肝功能：丙氨酸氨基转移酶、天门冬氨酸氨基转移酶、总胆红素、直接胆红素、间接胆红素、总蛋白、白蛋白、球蛋白</w:t>
            </w:r>
          </w:p>
        </w:tc>
      </w:tr>
      <w:tr w14:paraId="40ECC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shd w:val="clear" w:color="auto" w:fill="auto"/>
            <w:vAlign w:val="center"/>
          </w:tcPr>
          <w:p w14:paraId="04BEB03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188" w:type="dxa"/>
            <w:vAlign w:val="center"/>
          </w:tcPr>
          <w:p w14:paraId="143FCBC2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肾功能：尿素氮、肌酐</w:t>
            </w:r>
          </w:p>
        </w:tc>
      </w:tr>
      <w:tr w14:paraId="4B3F1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shd w:val="clear" w:color="auto" w:fill="auto"/>
            <w:vAlign w:val="center"/>
          </w:tcPr>
          <w:p w14:paraId="383E680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188" w:type="dxa"/>
            <w:vAlign w:val="center"/>
          </w:tcPr>
          <w:p w14:paraId="61DF438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血脂：总胆固醇、甘油三酯、低密度脂蛋白胆固醇、高密度脂蛋白胆固醇</w:t>
            </w:r>
          </w:p>
        </w:tc>
      </w:tr>
      <w:tr w14:paraId="0A2E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shd w:val="clear" w:color="auto" w:fill="auto"/>
            <w:vAlign w:val="center"/>
          </w:tcPr>
          <w:p w14:paraId="21BC605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188" w:type="dxa"/>
            <w:vAlign w:val="center"/>
          </w:tcPr>
          <w:p w14:paraId="26CAF9C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血糖：空腹血糖</w:t>
            </w:r>
          </w:p>
        </w:tc>
      </w:tr>
      <w:tr w14:paraId="432B6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shd w:val="clear" w:color="auto" w:fill="auto"/>
            <w:vAlign w:val="center"/>
          </w:tcPr>
          <w:p w14:paraId="582F516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188" w:type="dxa"/>
            <w:vAlign w:val="center"/>
          </w:tcPr>
          <w:p w14:paraId="3974A7E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血尿酸</w:t>
            </w:r>
          </w:p>
        </w:tc>
      </w:tr>
      <w:tr w14:paraId="0C7AD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shd w:val="clear" w:color="auto" w:fill="auto"/>
            <w:vAlign w:val="center"/>
          </w:tcPr>
          <w:p w14:paraId="635BA11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188" w:type="dxa"/>
            <w:vAlign w:val="center"/>
          </w:tcPr>
          <w:p w14:paraId="343CC99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甲状腺功能：总甲状腺激素、游离甲状腺激素、促甲状腺激素</w:t>
            </w:r>
          </w:p>
        </w:tc>
      </w:tr>
      <w:tr w14:paraId="77DA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077AB3E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细胞学检查 </w:t>
            </w:r>
          </w:p>
        </w:tc>
        <w:tc>
          <w:tcPr>
            <w:tcW w:w="7188" w:type="dxa"/>
            <w:shd w:val="clear" w:color="auto" w:fill="auto"/>
            <w:vAlign w:val="center"/>
          </w:tcPr>
          <w:p w14:paraId="332D192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宫颈脱落细胞检查</w:t>
            </w:r>
          </w:p>
        </w:tc>
      </w:tr>
      <w:tr w14:paraId="3795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7188" w:type="dxa"/>
            <w:gridSpan w:val="2"/>
            <w:shd w:val="clear" w:color="auto" w:fill="auto"/>
            <w:vAlign w:val="center"/>
          </w:tcPr>
          <w:p w14:paraId="0C8A604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  <w:t>辅助检查</w:t>
            </w:r>
          </w:p>
        </w:tc>
      </w:tr>
      <w:tr w14:paraId="7931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124A3D4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心电图检查 </w:t>
            </w:r>
          </w:p>
        </w:tc>
        <w:tc>
          <w:tcPr>
            <w:tcW w:w="7188" w:type="dxa"/>
            <w:vAlign w:val="center"/>
          </w:tcPr>
          <w:p w14:paraId="09DB80CA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十二导联心电图 </w:t>
            </w:r>
          </w:p>
        </w:tc>
      </w:tr>
      <w:tr w14:paraId="3AB51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shd w:val="clear" w:color="auto" w:fill="auto"/>
            <w:vAlign w:val="center"/>
          </w:tcPr>
          <w:p w14:paraId="603ED24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放射检查 </w:t>
            </w:r>
          </w:p>
        </w:tc>
        <w:tc>
          <w:tcPr>
            <w:tcW w:w="7188" w:type="dxa"/>
            <w:vAlign w:val="center"/>
          </w:tcPr>
          <w:p w14:paraId="2D62427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胸部正位片或正侧位片：肺部、心脏、胸廓、纵隔 </w:t>
            </w:r>
          </w:p>
        </w:tc>
      </w:tr>
      <w:tr w14:paraId="33367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restart"/>
            <w:shd w:val="clear" w:color="auto" w:fill="auto"/>
            <w:vAlign w:val="center"/>
          </w:tcPr>
          <w:p w14:paraId="54048B79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超声检查</w:t>
            </w:r>
          </w:p>
        </w:tc>
        <w:tc>
          <w:tcPr>
            <w:tcW w:w="7188" w:type="dxa"/>
            <w:vAlign w:val="center"/>
          </w:tcPr>
          <w:p w14:paraId="19527D2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 xml:space="preserve">腹部超声：肝、胆、胰、脾、肾 </w:t>
            </w:r>
          </w:p>
        </w:tc>
      </w:tr>
      <w:tr w14:paraId="2006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trHeight w:val="0" w:hRule="atLeast"/>
          <w:jc w:val="center"/>
        </w:trPr>
        <w:tc>
          <w:tcPr>
            <w:tcW w:w="1310" w:type="dxa"/>
            <w:vMerge w:val="continue"/>
            <w:shd w:val="clear" w:color="auto" w:fill="auto"/>
            <w:vAlign w:val="center"/>
          </w:tcPr>
          <w:p w14:paraId="4982E9E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</w:p>
        </w:tc>
        <w:tc>
          <w:tcPr>
            <w:tcW w:w="7188" w:type="dxa"/>
            <w:vAlign w:val="center"/>
          </w:tcPr>
          <w:p w14:paraId="10FDEF60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kern w:val="0"/>
                <w:sz w:val="21"/>
                <w:szCs w:val="21"/>
                <w:lang w:val="en-US" w:eastAsia="zh-CN" w:bidi="ar"/>
              </w:rPr>
              <w:t>女性：子宫、附件</w:t>
            </w:r>
          </w:p>
        </w:tc>
      </w:tr>
    </w:tbl>
    <w:tbl>
      <w:tblPr>
        <w:tblStyle w:val="2"/>
        <w:tblW w:w="970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422"/>
        <w:gridCol w:w="1350"/>
        <w:gridCol w:w="2484"/>
        <w:gridCol w:w="2083"/>
        <w:gridCol w:w="2363"/>
      </w:tblGrid>
      <w:tr w14:paraId="67E949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97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80E96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231F20"/>
                <w:kern w:val="0"/>
                <w:sz w:val="21"/>
                <w:szCs w:val="21"/>
                <w:lang w:val="en-US" w:eastAsia="zh-CN" w:bidi="ar"/>
              </w:rPr>
              <w:t>专项体检筛查类项目目标人群及推荐等级</w:t>
            </w:r>
          </w:p>
        </w:tc>
      </w:tr>
      <w:tr w14:paraId="7075A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14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CD78D" w:themeFill="accent4" w:themeFillTint="99"/>
            <w:vAlign w:val="center"/>
          </w:tcPr>
          <w:p w14:paraId="0ACC16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 w:bidi="ar"/>
              </w:rPr>
              <w:t>项目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CD78D" w:themeFill="accent4" w:themeFillTint="99"/>
            <w:vAlign w:val="center"/>
          </w:tcPr>
          <w:p w14:paraId="72AA34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 w:bidi="ar"/>
              </w:rPr>
              <w:t>目标人群</w:t>
            </w:r>
          </w:p>
        </w:tc>
        <w:tc>
          <w:tcPr>
            <w:tcW w:w="2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CD78D" w:themeFill="accent4" w:themeFillTint="99"/>
            <w:vAlign w:val="center"/>
          </w:tcPr>
          <w:p w14:paraId="1CECC945">
            <w:pPr>
              <w:keepNext w:val="0"/>
              <w:keepLines w:val="0"/>
              <w:widowControl/>
              <w:suppressLineNumbers w:val="0"/>
              <w:snapToGrid w:val="0"/>
              <w:ind w:firstLineChars="10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 w:bidi="ar"/>
              </w:rPr>
              <w:t>危险因素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CD78D" w:themeFill="accent4" w:themeFillTint="99"/>
            <w:vAlign w:val="center"/>
          </w:tcPr>
          <w:p w14:paraId="4A7AD3C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 w:bidi="ar"/>
              </w:rPr>
              <w:t>推荐等级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CD78D" w:themeFill="accent4" w:themeFillTint="99"/>
            <w:vAlign w:val="center"/>
          </w:tcPr>
          <w:p w14:paraId="2C63D9C2">
            <w:pPr>
              <w:keepNext w:val="0"/>
              <w:keepLines w:val="0"/>
              <w:widowControl/>
              <w:suppressLineNumbers w:val="0"/>
              <w:snapToGrid w:val="0"/>
              <w:ind w:firstLineChars="10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sz w:val="21"/>
                <w:szCs w:val="21"/>
                <w:lang w:val="en-US" w:eastAsia="zh-CN" w:bidi="ar"/>
              </w:rPr>
              <w:t>主要检查内容</w:t>
            </w:r>
          </w:p>
        </w:tc>
      </w:tr>
      <w:tr w14:paraId="41A5F5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7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F7D3A1">
            <w:pPr>
              <w:snapToGrid w:val="0"/>
              <w:jc w:val="center"/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  <w:t>心脑血管疾病筛查</w:t>
            </w:r>
          </w:p>
        </w:tc>
      </w:tr>
      <w:tr w14:paraId="7628B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E042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高血压筛查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4030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≥18岁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746B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遗传因素、增龄、高钠低钾膳食、过量饮酒、长期精神紧张、缺乏体力活动、超重/肥胖、2型糖尿病史、血脂异常史、高血压家族史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8647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FB53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血常规、尿常规、眼底、血压、空腹血糖、血脂、尿酸、肌酐、心电图、肾脏超声、胸部正位片或正侧位片</w:t>
            </w:r>
          </w:p>
        </w:tc>
      </w:tr>
      <w:tr w14:paraId="6F13C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EF26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497AE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A18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D49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D9AB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血钾、血钠、同型半胱氨酸、尿白蛋白/肌酐比值、糖化血红蛋白、人体成分分析、脉搏波传导速度(PWV)、踝肱指数、超声心动图、动态血压</w:t>
            </w:r>
          </w:p>
        </w:tc>
      </w:tr>
      <w:tr w14:paraId="0F07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72C2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1E147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93C6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F14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B17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血浆肾素浓度、血醛固酮、醛固酮/肾素浓度比值、24h 尿钠、24h 尿醛固酮、血管内皮功能、眼底照相、心肺功能测试、动态心电图、肾上腺CT、冠状动脉CT血管造影(冠状动脉CTA)、头颅CT、颈动脉超声、椎动脉超声、经颅多普勒、肾动脉超声、头颅核磁共振成像(头颅MRI)、头颅磁共振血管造影(头颅MRA)、呼吸睡眠监测</w:t>
            </w:r>
          </w:p>
        </w:tc>
      </w:tr>
      <w:tr w14:paraId="64544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851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冠心病筛查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AC4A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F8D02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增龄、男性、吸烟、超重/肥胖、冠心病家族史、高血压史、糖尿病史、血脂异常史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DFE22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F657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血压、空腹血糖、甘油三酯、总胆固醇、低密度脂蛋白胆固醇、高密度脂蛋白胆固醇、心电图</w:t>
            </w:r>
          </w:p>
        </w:tc>
      </w:tr>
      <w:tr w14:paraId="189A9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2125C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BDA3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2C62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F9A99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60CDF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高敏肌钙蛋白、超声心动图、冠脉钙化积分、踝肱指数、颈动脉超声</w:t>
            </w:r>
          </w:p>
        </w:tc>
      </w:tr>
      <w:tr w14:paraId="6428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1A5A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CBCF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AD95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966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FC78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载脂蛋白B、脂蛋白a、超敏C-反应蛋白、平板运动试验、冠状动脉CTA、PWV、血管内皮功能</w:t>
            </w:r>
          </w:p>
        </w:tc>
      </w:tr>
      <w:tr w14:paraId="23111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5587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脑卒中筛查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3C8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5FDC1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吸烟、缺乏运动、肥胖、高血压史、糖代谢异常/糖尿病史、血脂异常史、高同型半胱氨酸血症史、心房颤动或其他心脏病史、颈动脉狭窄史、脑卒中家族史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754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E9C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血压、空腹血糖、甘油三酯、总胆固醇、低密度脂蛋白胆固醇、高密度脂蛋白胆固醇、心电图</w:t>
            </w:r>
          </w:p>
        </w:tc>
      </w:tr>
      <w:tr w14:paraId="0D1634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EE26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4EC8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0815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DEB6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BD0B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动态血压、动态心电图、超声心动图、经颅多普勒、颈动脉超声</w:t>
            </w:r>
          </w:p>
        </w:tc>
      </w:tr>
      <w:tr w14:paraId="45CB9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E13E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5ECC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80F7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D458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2588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头颅CT、头颅MRI、头颅MRA、头颅CTA、颈部CTA</w:t>
            </w:r>
          </w:p>
        </w:tc>
      </w:tr>
      <w:tr w14:paraId="0723C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FB7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其他血管性疾病筛查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8EEFA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体检人群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3F1A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增龄、男性、高血压史、吸烟、血脂异常史、2型糖尿病史、家族史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80859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BBC4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血压、甘油三酯、低密度脂蛋白胆固醇、高密度脂蛋白胆固醇、总胆固醇、眼底</w:t>
            </w:r>
          </w:p>
        </w:tc>
      </w:tr>
      <w:tr w14:paraId="29EF5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38123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7D1C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F3B24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8B075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ED608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PWV、踝肱指数、颈动脉超声</w:t>
            </w:r>
          </w:p>
        </w:tc>
      </w:tr>
      <w:tr w14:paraId="33461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12D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290A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83CA4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0E56C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ADC6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载脂蛋白A1、载脂蛋白B、脂蛋白a、C-反应蛋白、糖化血红蛋白、口服葡萄糖耐量试验、尿微量白蛋白或白蛋白/肌酐比、血管内皮功能、动态血压、动态心电图、下肢动脉超声、下肢静脉超声、腹主动脉超声、双肾动脉超声</w:t>
            </w:r>
          </w:p>
        </w:tc>
      </w:tr>
      <w:tr w14:paraId="2FB29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7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C480F">
            <w:pPr>
              <w:snapToGrid w:val="0"/>
              <w:jc w:val="center"/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  <w:t>癌症筛查</w:t>
            </w:r>
          </w:p>
        </w:tc>
      </w:tr>
      <w:tr w14:paraId="297D5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A22D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肺癌筛查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A6C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≥40岁或高危人群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3E861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吸烟、被动吸烟、合并慢阻肺疾病史、环境或高危职业暴露史、肺癌家族史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E955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C1F17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50402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胸部低剂量螺</w:t>
            </w:r>
            <w:r>
              <w:rPr>
                <w:rStyle w:val="21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旋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504020"/>
                <w:kern w:val="0"/>
                <w:sz w:val="21"/>
                <w:szCs w:val="21"/>
                <w:u w:val="none"/>
                <w:lang w:val="en-US" w:eastAsia="zh-CN" w:bidi="ar"/>
              </w:rPr>
              <w:t>CT</w:t>
            </w:r>
          </w:p>
        </w:tc>
      </w:tr>
      <w:tr w14:paraId="0BB9E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40E5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4616A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67C2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695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CFD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肿瘤标记物(如胃泌素释放肽前体、神经元特异性烯醇化酶、癌胚抗原、细胞角蛋白19片段、鳞状细胞癌抗原)、肺癌相关自身抗体</w:t>
            </w:r>
          </w:p>
        </w:tc>
      </w:tr>
      <w:tr w14:paraId="2B6E3C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604FB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结直肠癌筛查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439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≥40岁或高危人群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1E21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饮食偏好红肉和加工肉类、吸烟和大量饮酒、肥胖、结直肠癌家族史、炎症性肠病史、2型糖尿病史等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059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369D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直肠指检、粪隐血</w:t>
            </w:r>
          </w:p>
        </w:tc>
      </w:tr>
      <w:tr w14:paraId="4FCD9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B03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CA17B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6282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D39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8B7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多靶点粪便FIT-DNA检测、免疫法定量粪便隐血、全结肠镜</w:t>
            </w:r>
          </w:p>
        </w:tc>
      </w:tr>
      <w:tr w14:paraId="0E4C3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6A1E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6982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F1491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95B5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1D9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血液Septin9基因甲基化检测、粪便SDC2 基因甲基化检测、乙状结肠镜</w:t>
            </w:r>
          </w:p>
        </w:tc>
      </w:tr>
      <w:tr w14:paraId="35BD4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ED91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胃癌筛查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F96DE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≥40岁或高危人群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64826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增龄、高盐饮食、摄入过多腌制食品、吸烟、大量饮酒、幽门螺杆菌感染史、胃癌家族史等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3E948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8983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幽门螺杆菌检测、血清胃蛋白酶原、血清胃泌素-17、电子胃镜检查</w:t>
            </w:r>
          </w:p>
        </w:tc>
      </w:tr>
      <w:tr w14:paraId="0DA5C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24D7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2DAA7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A3FF1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AAEB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4972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磁控胶囊胃镜检查</w:t>
            </w:r>
          </w:p>
        </w:tc>
      </w:tr>
      <w:tr w14:paraId="61E59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138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肝癌筛查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8942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≥40岁或高危人群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3C4FF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过度饮酒、长期食用被黄曲霉毒素污染的食物、乙型肝炎病毒(HBV)和丙型肝炎病毒(HCV)感染史、非酒精性脂肪性肝炎史、肝硬化史、肝癌家族史等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3A853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D288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肝脏B超</w:t>
            </w:r>
          </w:p>
        </w:tc>
      </w:tr>
      <w:tr w14:paraId="7E02D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2DB9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39C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D5E1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752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E540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甲胎蛋白、甲胎蛋白异质体(AFP-L3) 、异常凝血酶原</w:t>
            </w:r>
          </w:p>
        </w:tc>
      </w:tr>
      <w:tr w14:paraId="205C9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E75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375E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0BE1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588B3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28A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癌胚抗原(CEA) 、糖类抗原19-9(CA19-9)、肝脏增强CT或MRI</w:t>
            </w:r>
          </w:p>
        </w:tc>
      </w:tr>
      <w:tr w14:paraId="69CC1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C4E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乳腺癌筛查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9F929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≥40岁或高危人群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D4C2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高脂饮食、月经初潮年龄早、绝经年龄晚、不孕及初次足月产的年龄晚、营养过剩、肥胖、乳腺癌家族史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89B3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D4BB6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外科乳腺触诊</w:t>
            </w:r>
          </w:p>
        </w:tc>
      </w:tr>
      <w:tr w14:paraId="3A609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9532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70B2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8B0F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D40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59AE8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乳腺B超检查、乳腺X线检查、乳腺X线联合乳腺超声检查</w:t>
            </w:r>
          </w:p>
        </w:tc>
      </w:tr>
      <w:tr w14:paraId="12971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FEDB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4F5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5CE8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355A7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8D325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乳腺MR检查</w:t>
            </w:r>
          </w:p>
        </w:tc>
      </w:tr>
      <w:tr w14:paraId="2B0AA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7AF87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宫颈癌筛查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7EE7E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≥25岁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8F3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吸烟、初次性生活年龄过小、多个性伴、经济状况低下、高危型人乳头瘤样病毒(HPV)持续感染史、免疫缺陷史、HPV相关的外阴或阴道不典型增生病史、性传播疾病史、有宫颈癌家族史等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CCF1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EE3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宫颈脱落细胞检查</w:t>
            </w:r>
          </w:p>
        </w:tc>
      </w:tr>
      <w:tr w14:paraId="2388C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CA6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46E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8DB9D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BEF1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1C8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HPV DNA检测、液基细胞学检查联合HPV检查</w:t>
            </w:r>
          </w:p>
        </w:tc>
      </w:tr>
      <w:tr w14:paraId="55829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4D5F8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DD7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3A46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7F15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17F7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HPV mRNA检测、醋酸染色肉眼观察、光电宫颈癌筛查方法</w:t>
            </w:r>
          </w:p>
        </w:tc>
      </w:tr>
      <w:tr w14:paraId="5AD28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44E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前列腺癌筛查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915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≥60岁或高危人群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8406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增龄、过多摄入牛奶或相关乳制品/钙/锌、吸烟、肥胖、前列腺炎史、良性前列腺增生史、前列腺癌家族史、乳腺癌家族史等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F56E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E8C0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直肠指检、前列腺超声检查</w:t>
            </w:r>
          </w:p>
        </w:tc>
      </w:tr>
      <w:tr w14:paraId="6CCF1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9A5BC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A3DA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A58D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10392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949B1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总前列腺特异性抗原(tPSA)、游离前列腺特异性抗原(fPSA)、fPSA/tPSA</w:t>
            </w:r>
          </w:p>
        </w:tc>
      </w:tr>
      <w:tr w14:paraId="1341C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C37F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9D29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79C2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8F5F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9D93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前列腺MRI</w:t>
            </w:r>
          </w:p>
        </w:tc>
      </w:tr>
      <w:tr w14:paraId="220F6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7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C4707">
            <w:pPr>
              <w:snapToGrid w:val="0"/>
              <w:jc w:val="center"/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  <w:t>其他慢性病筛查</w:t>
            </w:r>
          </w:p>
        </w:tc>
      </w:tr>
      <w:tr w14:paraId="4B65A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1DE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慢阻肺筛查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9031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≥35岁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E895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遗传、增龄、性别、烟草、燃料烟雾、空气污染、肺生长发育不良、低体重、气道高反应性、职业性粉尘感染、支气管哮喘史、慢性支气管炎史等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F25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3399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bottom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胸部正位片或正侧位片、血常规、心电图</w:t>
            </w:r>
          </w:p>
        </w:tc>
      </w:tr>
      <w:tr w14:paraId="0A94C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BCBC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0612A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EF2CB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7882A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CD860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肺功能检查</w:t>
            </w:r>
          </w:p>
        </w:tc>
      </w:tr>
      <w:tr w14:paraId="13C05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1A8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9DDC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ED615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724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73778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脉搏氧饱和度监测、胸部CT、心肺功能测试、超声心动图</w:t>
            </w:r>
          </w:p>
        </w:tc>
      </w:tr>
      <w:tr w14:paraId="7FF14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E3604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2型糖尿病筛查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D521F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 xml:space="preserve">≥40岁或高危人群 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9368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增龄、缺乏体力活动者、超重/肥胖、糖尿病前期史、黑棘皮病史、高血压史、动脉粥样硬化性心血管疾病史、巨大儿分娩史或妊娠期糖尿病病史、多囊卵巢综合征病史、一级亲属家族史等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5AE41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C0A5F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体重和腰围、眼底、尿常规、血压、空腹血糖、肾功能、血尿酸、血脂、心电图</w:t>
            </w:r>
          </w:p>
        </w:tc>
      </w:tr>
      <w:tr w14:paraId="20CBB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67CA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A9A69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2893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8BA0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B0B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口服葡萄糖耐量试验、餐后2h 血糖、糖化血红蛋白、糖化血清白蛋白、尿蛋白定量、尿白蛋白/肌酐比值</w:t>
            </w:r>
          </w:p>
        </w:tc>
      </w:tr>
      <w:tr w14:paraId="11B12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38D9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43C62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2AFF7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2E2B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CA647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皮肤糖基化终产物检测、空腹和餐后2h 胰岛素及C肽、脂联素</w:t>
            </w:r>
          </w:p>
        </w:tc>
      </w:tr>
      <w:tr w14:paraId="18708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5C6A9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骨质疏松筛查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79B8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≥40岁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088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增龄、女性绝经、不健康生活方式、体重过低、影响骨代谢的疾病和药物、脆性骨折家族史等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94DE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5DC07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血常规、尿常规、肝功能、肾功能</w:t>
            </w:r>
          </w:p>
        </w:tc>
      </w:tr>
      <w:tr w14:paraId="33EA9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E27F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1B25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250A5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44C9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B8240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双能X线吸收测定法、血清学骨代谢指标、血清蛋白电泳、血钙、血磷、尿钙、尿钠、超声骨密度</w:t>
            </w:r>
          </w:p>
        </w:tc>
      </w:tr>
      <w:tr w14:paraId="160D78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7E522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42F1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3F11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4C0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134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定量计算机断层照相术</w:t>
            </w:r>
          </w:p>
        </w:tc>
      </w:tr>
      <w:tr w14:paraId="15D33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8CC93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慢性肾病筛查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22A9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体检人群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422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年龄&gt;65岁者、药物、偶然发现的血尿或蛋白尿、感染性疾病史、代谢类疾病史、心脑血管疾病史、免疫性疾病累及肾脏、肾脏结构异常或尿路梗阻史、肾病史、遗传性肾病家族史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F73F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61D41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尿常规、血肌酐、尿素氮、肾脏彩超</w:t>
            </w:r>
          </w:p>
        </w:tc>
      </w:tr>
      <w:tr w14:paraId="0D145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E847F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FF2C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AE44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847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003DC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尿白蛋白/肌酐比</w:t>
            </w:r>
          </w:p>
        </w:tc>
      </w:tr>
      <w:tr w14:paraId="7212A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EBCA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3B0F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ADAFA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599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B915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血清胱抑素C、肾小管功能检测(尿β2-微球蛋白、尿视黄醇结合蛋白、尿α1-微球蛋白、尿N-乙酰-β-葡萄糖苷酶)、24h尿蛋白定量</w:t>
            </w:r>
          </w:p>
        </w:tc>
      </w:tr>
      <w:tr w14:paraId="5DED0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70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38088E">
            <w:pPr>
              <w:snapToGrid w:val="0"/>
              <w:jc w:val="center"/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  <w:t>肝病筛查</w:t>
            </w:r>
          </w:p>
        </w:tc>
      </w:tr>
      <w:tr w14:paraId="0A89A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0E5A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病毒性肝炎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68F7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5F2A7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反复输血、血液透析、多个性伴侣者及男男同性性行为者、静脉药瘾者、接触血液或体液职业的人员、阳性亲属、免疫抑制剂治疗史等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07C7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496D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肝功能、肝脏B超</w:t>
            </w:r>
          </w:p>
        </w:tc>
      </w:tr>
      <w:tr w14:paraId="21BA2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28624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FAB5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E30F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DA21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7050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各类病毒性肝炎标志物、γ-谷氨酰转肽酶、碱性磷酸酶</w:t>
            </w:r>
          </w:p>
        </w:tc>
      </w:tr>
      <w:tr w14:paraId="56C02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D7E2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F2CC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34D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top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E64C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17CC0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HBV DNA定量检测、HCV RNA定量检测、肝脏瞬时弹性成像、血清壳酶蛋白、血清细胞角蛋白18(CK18</w:t>
            </w:r>
          </w:p>
        </w:tc>
      </w:tr>
      <w:tr w14:paraId="234EA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5AC05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脂肪性肝病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E11D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≥40岁或高危人群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2DB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不健康的饮食行为、久坐少动、长期缺乏体育锻炼、肥胖、血脂异常史和代谢综合征史、2型糖尿病史等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7377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0B05C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血糖、血脂、肝功能、血尿酸、肝脏B超</w:t>
            </w:r>
          </w:p>
        </w:tc>
      </w:tr>
      <w:tr w14:paraId="6FE89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82D0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4978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0848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F52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C5BB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肝脏瞬时弹性成像、肝脏脂肪半定量CT</w:t>
            </w:r>
          </w:p>
        </w:tc>
      </w:tr>
      <w:tr w14:paraId="3692A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E9E8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25A6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8D0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6ED1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DC6F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磁共振脂肪定量、磁共振弹性成像</w:t>
            </w:r>
          </w:p>
        </w:tc>
      </w:tr>
      <w:tr w14:paraId="54175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702" w:type="dxa"/>
            <w:gridSpan w:val="5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D3B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  <w:t>肥胖筛查</w:t>
            </w:r>
          </w:p>
        </w:tc>
      </w:tr>
      <w:tr w14:paraId="7B7CC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1474A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  <w:t>肥胖筛查</w:t>
            </w:r>
          </w:p>
        </w:tc>
        <w:tc>
          <w:tcPr>
            <w:tcW w:w="135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8149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体检人群</w:t>
            </w:r>
          </w:p>
        </w:tc>
        <w:tc>
          <w:tcPr>
            <w:tcW w:w="248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BCBC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  <w:t>增龄、男性、吸烟、饮酒、高热量饮食结构、静坐时间长、锻炼时间少等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6A7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8F88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身高、体重、腰围、血压、血脂、空腹血糖、甲状腺功能</w:t>
            </w:r>
          </w:p>
        </w:tc>
      </w:tr>
      <w:tr w14:paraId="28E0C5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36E3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E59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0552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367D5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4AEA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人体成分分析、血糖(餐后2h)、胰岛素(空腹、餐后2h)、糖化血红蛋白、糖耐量试验</w:t>
            </w:r>
          </w:p>
        </w:tc>
      </w:tr>
      <w:tr w14:paraId="0EDAB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0409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75C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C06B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Style w:val="19"/>
                <w:rFonts w:hint="eastAsia" w:ascii="微软雅黑" w:hAnsi="微软雅黑" w:eastAsia="微软雅黑" w:cs="微软雅黑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11EC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A11D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同型半胱氨酸、皮质醇、性激素、维生素、微量元素、内脏脂肪检测</w:t>
            </w:r>
          </w:p>
        </w:tc>
      </w:tr>
      <w:tr w14:paraId="61517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970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2F7E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Style w:val="19"/>
                <w:rFonts w:hint="eastAsia" w:ascii="微软雅黑" w:hAnsi="微软雅黑" w:eastAsia="微软雅黑" w:cs="微软雅黑"/>
                <w:b/>
                <w:bCs/>
                <w:sz w:val="21"/>
                <w:szCs w:val="21"/>
                <w:lang w:val="en-US" w:eastAsia="zh-CN" w:bidi="ar"/>
              </w:rPr>
              <w:t>专项体检评估类项目目标人群</w:t>
            </w:r>
          </w:p>
        </w:tc>
      </w:tr>
      <w:tr w14:paraId="1C4E6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6B70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心理健康评估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314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体检人群</w:t>
            </w:r>
          </w:p>
        </w:tc>
        <w:tc>
          <w:tcPr>
            <w:tcW w:w="24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35B0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9FB43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56D54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top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症状自评量表(SCL-90)、抑郁自评量表(SDS)、焦虑自评量表(SAS)、压力知觉量表(CPSS)、匹兹堡睡眠质量指数量表(PSQI)</w:t>
            </w:r>
          </w:p>
        </w:tc>
      </w:tr>
      <w:tr w14:paraId="41AB3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3865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6E709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CA04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0D0A1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C8678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9项患者健康问卷量表、7项广泛性焦虑障碍量表、生活事件量表、应付方式问卷、心理复原力量表</w:t>
            </w:r>
          </w:p>
        </w:tc>
      </w:tr>
      <w:tr w14:paraId="49B66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20C90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营养健康评估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7901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体检人群</w:t>
            </w:r>
          </w:p>
        </w:tc>
        <w:tc>
          <w:tcPr>
            <w:tcW w:w="24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87854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体重指数(BMI)、体重下降程度、禁食时间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83B81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9F8E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身高、体重、腰围、臀围、小腿围、血常规、白蛋白</w:t>
            </w:r>
          </w:p>
        </w:tc>
      </w:tr>
      <w:tr w14:paraId="22EDA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01531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FDC0B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2223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F0F8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64EC1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骨代谢指标及骨密度、维生素、矿物质</w:t>
            </w:r>
          </w:p>
        </w:tc>
      </w:tr>
      <w:tr w14:paraId="5AF6E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C87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794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B6E8E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CEFCB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EC2BF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血糖(餐后2h)、胰岛素(空腹、餐后2h)、糖化血红蛋白、同型半胱氨酸、甲状腺功能、皮质醇、性激素、C-反应蛋白</w:t>
            </w:r>
          </w:p>
        </w:tc>
      </w:tr>
      <w:tr w14:paraId="16196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E4988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睡眠健康评估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2B297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体检人群</w:t>
            </w:r>
          </w:p>
        </w:tc>
        <w:tc>
          <w:tcPr>
            <w:tcW w:w="24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167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增龄、性别、既往史、遗传因素、应激及负性生活事件、个性特征、环境反应性、精神障碍、躯体疾病、药物或物质滥用等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218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C1CA1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体格检查、血常规、胸部正位片或正侧位片、心电图</w:t>
            </w:r>
          </w:p>
        </w:tc>
      </w:tr>
      <w:tr w14:paraId="3E6A9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C4B8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44881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C0D6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6D7F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43F8B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便携式睡眠诊断仪监测、多导睡眠监测、Epworth嗜睡量表</w:t>
            </w:r>
          </w:p>
        </w:tc>
      </w:tr>
      <w:tr w14:paraId="5915E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41730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9EB3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B5E58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1320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39A51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动脉血气分析、肺功能、X线投影测量</w:t>
            </w:r>
          </w:p>
        </w:tc>
      </w:tr>
      <w:tr w14:paraId="1F222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8EE9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免疫功能测评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89F7B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体检人群</w:t>
            </w:r>
          </w:p>
        </w:tc>
        <w:tc>
          <w:tcPr>
            <w:tcW w:w="24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3929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D80B8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E8BD6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血常规</w:t>
            </w:r>
          </w:p>
        </w:tc>
      </w:tr>
      <w:tr w14:paraId="28644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1A7E0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F8BA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175D2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4B38B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1E64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淋巴细胞亚群检测(T细胞、B细胞、NK细胞百分比及绝对计数)</w:t>
            </w:r>
          </w:p>
        </w:tc>
      </w:tr>
      <w:tr w14:paraId="20532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157F6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97E0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D57E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67C4D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C3BE5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免疫球蛋白及补体(IgA、IgG、IgM、补体C3和C4)</w:t>
            </w:r>
          </w:p>
        </w:tc>
      </w:tr>
      <w:tr w14:paraId="76A14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F13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运动功能测评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A293D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不伴有运动禁忌证的20~59岁体检人群</w:t>
            </w:r>
          </w:p>
        </w:tc>
        <w:tc>
          <w:tcPr>
            <w:tcW w:w="248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AE91D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/</w:t>
            </w: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31571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一级推荐（基础项目）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B9A81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体格检查</w:t>
            </w:r>
          </w:p>
        </w:tc>
      </w:tr>
      <w:tr w14:paraId="1B4E0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9CC7E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AC94B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5A7F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E9392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二级推荐（优先推荐）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48534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人体成分分析、心肺功能测试、肌肉力量测评、柔韧性测评</w:t>
            </w:r>
          </w:p>
        </w:tc>
      </w:tr>
      <w:tr w14:paraId="70614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4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3269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135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8B7ED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48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E6332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0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33BB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三级推荐（可选项目）</w:t>
            </w:r>
          </w:p>
        </w:tc>
        <w:tc>
          <w:tcPr>
            <w:tcW w:w="23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4DCAA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平衡能力测评、灵敏性测评</w:t>
            </w:r>
          </w:p>
        </w:tc>
      </w:tr>
    </w:tbl>
    <w:p w14:paraId="729622E0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2014E4F5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73774188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67538882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394B1CF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05EC4A36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595A7B4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7CD01B7A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11A7664C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0827CFEE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2B7D10B3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p w14:paraId="24CE3F01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</w:p>
    <w:tbl>
      <w:tblPr>
        <w:tblW w:w="84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292"/>
        <w:gridCol w:w="4708"/>
        <w:gridCol w:w="2434"/>
      </w:tblGrid>
      <w:tr w14:paraId="158D2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84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ACD78D" w:themeFill="accent4" w:themeFillTint="99"/>
            <w:noWrap/>
            <w:vAlign w:val="center"/>
          </w:tcPr>
          <w:p w14:paraId="124DDC5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一级推荐（基础体检项目）</w:t>
            </w:r>
          </w:p>
        </w:tc>
      </w:tr>
      <w:tr w14:paraId="630E9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tblHeader/>
          <w:jc w:val="center"/>
        </w:trPr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54F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检查类别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D5C3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具体项目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93149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临床意义（检查目的）</w:t>
            </w:r>
          </w:p>
        </w:tc>
      </w:tr>
      <w:tr w14:paraId="4DB6C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DF543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一般检查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DC74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身高、体重、腰围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0EE5B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评估肥胖、代谢综合征风险，计算BMI</w:t>
            </w:r>
          </w:p>
        </w:tc>
      </w:tr>
      <w:tr w14:paraId="3B081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57BBE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23A1B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血压、脉搏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38D9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筛查高血压、心律失常、休克等</w:t>
            </w:r>
          </w:p>
        </w:tc>
      </w:tr>
      <w:tr w14:paraId="178B9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3CAC6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物理检查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6F1EA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内科（肺、心、肝、脾）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311C9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听诊/触诊发现杂音、肝脾肿大、呼吸音异常等</w:t>
            </w:r>
          </w:p>
        </w:tc>
      </w:tr>
      <w:tr w14:paraId="0D06A4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A6D3D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AD8B5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外科（皮肤、甲状腺、淋巴结、脊柱、关节、肛诊、乳腺、外生殖器）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BCF36A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筛查肿瘤、炎症、畸形、疝气、痔疮、前列腺疾病、乳腺疾病等</w:t>
            </w:r>
          </w:p>
        </w:tc>
      </w:tr>
      <w:tr w14:paraId="1EF4C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84594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E6B13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眼科（视力、色觉、外眼、眼前节、内眼）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6711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筛查近视、远视、色盲、白内障、青光眼、视网膜病变</w:t>
            </w:r>
          </w:p>
        </w:tc>
      </w:tr>
      <w:tr w14:paraId="217213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5C87C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AC3DD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耳鼻咽喉科（外耳道、鼓膜、听力、鼻腔、鼻窦、咽喉）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D8E7C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筛查中耳炎、耳聋、鼻窦炎、扁桃体炎、鼻咽癌等</w:t>
            </w:r>
          </w:p>
        </w:tc>
      </w:tr>
      <w:tr w14:paraId="2138CF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0725C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986B9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口腔科（口腔黏膜、牙齿、牙龈、颞颌关节、腮腺）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246B2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筛查龋齿、牙周炎、口腔癌、腮腺炎、关节紊乱</w:t>
            </w:r>
          </w:p>
        </w:tc>
      </w:tr>
      <w:tr w14:paraId="5785D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5B5C0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4D4E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妇科（外阴、内诊）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C5E95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筛查外阴病变、子宫脱垂、肿瘤、炎症等</w:t>
            </w:r>
          </w:p>
        </w:tc>
      </w:tr>
      <w:tr w14:paraId="2BBFD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EA041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实验室检查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53896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血常规（白细胞、红细胞、血红蛋白、血小板）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37C11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筛查贫血、感染、白血病、出血性疾病等</w:t>
            </w:r>
          </w:p>
        </w:tc>
      </w:tr>
      <w:tr w14:paraId="6D43A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AB9C0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A908C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尿液分析（蛋白、潜血、红细胞、白细胞、比重、亚硝酸盐）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C67E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筛查肾炎、尿路感染、糖尿病、肾病综合征等</w:t>
            </w:r>
          </w:p>
        </w:tc>
      </w:tr>
      <w:tr w14:paraId="15DE4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1142A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F650E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粪便分析（常规、隐血）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5046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筛查消化道出血、寄生虫感染、肠炎、结直肠癌等</w:t>
            </w:r>
          </w:p>
        </w:tc>
      </w:tr>
      <w:tr w14:paraId="0DF4C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8BE0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生化检查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36D32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肝功能（ALT、AST、TBIL、DBIL、TP、ALB、GLO）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7276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评估肝细胞损伤、黄疸、肝硬化、肝炎、营养不良等</w:t>
            </w:r>
          </w:p>
        </w:tc>
      </w:tr>
      <w:tr w14:paraId="57929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FAD07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B8C4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肾功能（BUN、Cr）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0AA7C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评估肾小球滤过功能，筛查肾衰竭、尿毒症等</w:t>
            </w:r>
          </w:p>
        </w:tc>
      </w:tr>
      <w:tr w14:paraId="51FF8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55C2C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45DAA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血脂（TC、TG、LDL-C、HDL-C）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58717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评估动脉粥样硬化、冠心病、胰腺炎风险</w:t>
            </w:r>
          </w:p>
        </w:tc>
      </w:tr>
      <w:tr w14:paraId="39C8E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0FDFE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45441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空腹血糖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9215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筛查糖尿病、低血糖、胰岛素抵抗</w:t>
            </w:r>
          </w:p>
        </w:tc>
      </w:tr>
      <w:tr w14:paraId="10A99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6D3B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754E2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血尿酸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60F1E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筛查痛风、高尿酸血症、肾功能异常</w:t>
            </w:r>
          </w:p>
        </w:tc>
      </w:tr>
      <w:tr w14:paraId="34124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C657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229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甲状腺功能（TT4、FT4、TSH）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AF404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筛查甲亢、甲减、桥本甲状腺炎等</w:t>
            </w:r>
          </w:p>
        </w:tc>
      </w:tr>
      <w:tr w14:paraId="1B7BB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4FE49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细胞学检查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2B370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宫颈脱落细胞检查（TCT）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4F0EE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筛查宫颈癌及癌前病变（如CIN）</w:t>
            </w:r>
          </w:p>
        </w:tc>
      </w:tr>
      <w:tr w14:paraId="1254B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DFC6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辅助检查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09D9D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十二导联心电图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7AAAA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筛查心律失常、心肌缺血、心梗、心室肥大等</w:t>
            </w:r>
          </w:p>
        </w:tc>
      </w:tr>
      <w:tr w14:paraId="7C7B0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697F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FFFC6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胸部X光（正位/正侧位）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5C8D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筛查肺结核、肺炎、肺肿瘤、心脏扩大、胸腔积液等</w:t>
            </w:r>
          </w:p>
        </w:tc>
      </w:tr>
      <w:tr w14:paraId="250564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6B4B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EF61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腹部超声（肝、胆、胰、脾、肾）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4EB1A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筛查脂肪肝、肝硬化、胆囊结石、胰腺炎、肾囊肿、肿瘤等</w:t>
            </w:r>
          </w:p>
        </w:tc>
      </w:tr>
      <w:tr w14:paraId="7D916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62445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F2C1F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女性妇科超声（子宫、附件）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13FA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筛查子宫肌瘤、卵巢囊肿、子宫内膜异位症、肿瘤等</w:t>
            </w:r>
          </w:p>
        </w:tc>
      </w:tr>
      <w:tr w14:paraId="3A01D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4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CD78D" w:themeFill="accent4" w:themeFillTint="99"/>
            <w:noWrap/>
            <w:vAlign w:val="center"/>
          </w:tcPr>
          <w:p w14:paraId="4A1865D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专项体检筛查类项目目标人群及推荐等级</w:t>
            </w:r>
          </w:p>
        </w:tc>
      </w:tr>
      <w:tr w14:paraId="199DB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5A156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4"/>
                <w:u w:val="none"/>
                <w:bdr w:val="none" w:color="auto" w:sz="0" w:space="0"/>
                <w:lang w:val="en-US" w:eastAsia="zh-CN" w:bidi="ar"/>
              </w:rPr>
              <w:t>基础生命体征与代谢筛查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8B9C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血压、动态血压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D07932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诊断/分型高血压，评估昼夜节律与靶器官损害</w:t>
            </w:r>
          </w:p>
        </w:tc>
      </w:tr>
      <w:tr w14:paraId="784476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2FEAB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CE1F4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空腹血糖、餐后2 h血糖、糖化血红蛋白(HbA1c)、糖化血清白蛋白、口服葡萄糖耐量试验(OGTT)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3969CD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筛查糖尿病及前期，评估近3个月/2周血糖控制</w:t>
            </w:r>
          </w:p>
        </w:tc>
      </w:tr>
      <w:tr w14:paraId="2DCE9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17B47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05E9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血脂全套：TG、TC、LDL-C、HDL-C、载脂蛋白A1/B、脂蛋白(a)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2EB90D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动脉粥样硬化及胰腺炎风险评估；调脂疗效监测</w:t>
            </w:r>
          </w:p>
        </w:tc>
      </w:tr>
      <w:tr w14:paraId="2C789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911EE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901E6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血尿酸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2F549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痛风、高尿酸血症及肾功能评估</w:t>
            </w:r>
          </w:p>
        </w:tc>
      </w:tr>
      <w:tr w14:paraId="54F61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60EA9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E0EDD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体重、腰围、BMI、人体成分分析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F848F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肥胖、代谢综合征、内脏脂肪定量</w:t>
            </w:r>
          </w:p>
        </w:tc>
      </w:tr>
      <w:tr w14:paraId="2FBC6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32F0E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70593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甲状腺功能(TSH、FT4、TT4等)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5045E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甲亢/甲减及桥本筛查</w:t>
            </w:r>
          </w:p>
        </w:tc>
      </w:tr>
      <w:tr w14:paraId="47AF7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D42DB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4"/>
                <w:u w:val="none"/>
                <w:bdr w:val="none" w:color="auto" w:sz="0" w:space="0"/>
                <w:lang w:val="en-US" w:eastAsia="zh-CN" w:bidi="ar"/>
              </w:rPr>
              <w:t>心血管系统深度评估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DBDF4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心电图、动态心电图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F1DE8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心律失常、心肌缺血、猝死风险评估</w:t>
            </w:r>
          </w:p>
        </w:tc>
      </w:tr>
      <w:tr w14:paraId="4AE5C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FE397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35EA37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超声心动图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33781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心腔大小、瓣膜病、收缩/舒张功能、肺动脉压</w:t>
            </w:r>
          </w:p>
        </w:tc>
      </w:tr>
      <w:tr w14:paraId="2E3F16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FE5C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046CC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冠脉钙化积分(CAC)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DE4B8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亚临床动脉粥样硬化量化，预测冠心病事件</w:t>
            </w:r>
          </w:p>
        </w:tc>
      </w:tr>
      <w:tr w14:paraId="21E82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29CCE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4A6D8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冠状动脉CTA、颈部/头颅CTA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E513D8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无创评价冠脉、颈动脉、颅内动脉狭窄/斑块</w:t>
            </w:r>
          </w:p>
        </w:tc>
      </w:tr>
      <w:tr w14:paraId="7ED2E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E88FF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1622DF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踝肱指数(ABI)、脉搏波传导速度(PWV)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D3BEB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外周动脉疾病及动脉硬化早期筛查</w:t>
            </w:r>
          </w:p>
        </w:tc>
      </w:tr>
      <w:tr w14:paraId="52316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B5605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016B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平板运动试验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9AC3A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运动诱发缺血，评估冠心病功能学意义</w:t>
            </w:r>
          </w:p>
        </w:tc>
      </w:tr>
      <w:tr w14:paraId="6DFC5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14CEF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BA9B59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高敏肌钙蛋白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A20A2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心肌损伤标志物，早期心梗、心肌炎</w:t>
            </w:r>
          </w:p>
        </w:tc>
      </w:tr>
      <w:tr w14:paraId="44BE32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24883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4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5F020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血管内皮功能(FMD 等)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0DC90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动脉硬化最早可逆阶段评估</w:t>
            </w:r>
          </w:p>
        </w:tc>
      </w:tr>
      <w:tr w14:paraId="2F04F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0E76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脑血管与神经影像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8D5C36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经颅多普勒(TCD)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8E43B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颅内动脉狭窄、痉挛、侧支循环评估</w:t>
            </w:r>
          </w:p>
        </w:tc>
      </w:tr>
      <w:tr w14:paraId="295E9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52A114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D691BE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颈动脉/椎动脉超声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D555A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斑块与狭窄，预测脑缺血事件</w:t>
            </w:r>
          </w:p>
        </w:tc>
      </w:tr>
      <w:tr w14:paraId="362D5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21081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73AE68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头颅CT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3808E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急诊脑出血、脑梗死、肿瘤、外伤</w:t>
            </w:r>
          </w:p>
        </w:tc>
      </w:tr>
      <w:tr w14:paraId="11EB0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120F11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29DDF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头颅MRI、MRA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16B8A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精细脑组织+血管，早期梗死、小血管病、动脉瘤</w:t>
            </w:r>
          </w:p>
        </w:tc>
      </w:tr>
      <w:tr w14:paraId="052DC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8751CC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1745C7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24 h动态血压+夜间下降率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B05E9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脑卒中独立预测因子</w:t>
            </w:r>
          </w:p>
        </w:tc>
      </w:tr>
      <w:tr w14:paraId="02701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9B004C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肾脏与高血压内分泌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61B17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血肌酐、尿素氮、eGFR、血清胱抑素C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F29041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肾小球滤过功能</w:t>
            </w:r>
          </w:p>
        </w:tc>
      </w:tr>
      <w:tr w14:paraId="38114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1AFD7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EFB40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尿白蛋白/肌酐比(ACR)、24 h尿蛋白定量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03DFAA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早期肾损伤、糖尿病/高血压肾病分期</w:t>
            </w:r>
          </w:p>
        </w:tc>
      </w:tr>
      <w:tr w14:paraId="33AC5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E0F840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07A621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肾小管功能：β2-微球蛋白、RBP、α1-MG、NAG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F9225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肾小管间质损害标志</w:t>
            </w:r>
          </w:p>
        </w:tc>
      </w:tr>
      <w:tr w14:paraId="59BFF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D1D6B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118EC7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肾脏彩超、肾动脉超声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97F63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结构异常、结石、肾动脉狭窄(继发性高血压)</w:t>
            </w:r>
          </w:p>
        </w:tc>
      </w:tr>
      <w:tr w14:paraId="0356D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C4BBC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AC173A4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血浆肾素、醛固酮、ARR比值、24 h尿醛固酮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CC6F4C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原/继发性醛固酮增多症筛查</w:t>
            </w:r>
          </w:p>
        </w:tc>
      </w:tr>
      <w:tr w14:paraId="2F7D9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C9B42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A64069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24 h尿钠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BB3B22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盐摄入量与血压分型指导</w:t>
            </w:r>
          </w:p>
        </w:tc>
      </w:tr>
      <w:tr w14:paraId="0FF6F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39616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肝胆胰疾病与脂肪肝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9E0AC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肝功能(ALT、AST、ALP、GGT、TBIL、ALB 等)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E92271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肝细胞损伤、胆汁淤积、合成功能</w:t>
            </w:r>
          </w:p>
        </w:tc>
      </w:tr>
      <w:tr w14:paraId="21F7F0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9660E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8A4026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肝脏B超、脂肪半定量CT、MRI-PDFF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29599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脂肪肝、肿瘤、囊肿、肝硬化形态</w:t>
            </w:r>
          </w:p>
        </w:tc>
      </w:tr>
      <w:tr w14:paraId="323EC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10C67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B3B2C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肝脏瞬时弹性成像(FibroScan)、MR弹性成像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72C43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肝纤维化/硬化无创分期</w:t>
            </w:r>
          </w:p>
        </w:tc>
      </w:tr>
      <w:tr w14:paraId="1AF22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F9893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304815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病毒性肝炎标志物(HBsAg、HBV-DNA、HCV-RNA)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970F35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乙肝、丙肝诊断及抗病毒疗效</w:t>
            </w:r>
          </w:p>
        </w:tc>
      </w:tr>
      <w:tr w14:paraId="18E8F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7F9DE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A11729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血清壳酶蛋白(Chitinase-3-like-1)、CK18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2D9EFE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肝纤维化/凋亡活动度新型标志</w:t>
            </w:r>
          </w:p>
        </w:tc>
      </w:tr>
      <w:tr w14:paraId="706C3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5AE5DD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9649F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甲胎蛋白(AFP)、AFP-L3、异常凝血酶原(PIVKA-Ⅱ)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7388D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原发性肝癌早期筛查与监测</w:t>
            </w:r>
          </w:p>
        </w:tc>
      </w:tr>
      <w:tr w14:paraId="299B4E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49D43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呼吸系统与睡眠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D2EF4D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胸部正位/侧位片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DE6AF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肺炎、结核、心脏形态、胸腔积液</w:t>
            </w:r>
          </w:p>
        </w:tc>
      </w:tr>
      <w:tr w14:paraId="74420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6179F2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AD233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胸部低剂量螺旋CT(LDCT)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012AA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肺癌早期筛查(高危人群)</w:t>
            </w:r>
          </w:p>
        </w:tc>
      </w:tr>
      <w:tr w14:paraId="4E777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0682F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652AA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肺功能、脉冲氧饱和度、动脉血气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891D06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慢阻肺、哮喘、呼吸衰竭诊断与分级</w:t>
            </w:r>
          </w:p>
        </w:tc>
      </w:tr>
      <w:tr w14:paraId="31A7E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6FF381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FF027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便携睡眠监测、多导睡眠监测(PSG)、Epworth量表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914F9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阻塞性睡眠呼吸暂停低通气综合征(OSAHS)诊断</w:t>
            </w:r>
          </w:p>
        </w:tc>
      </w:tr>
      <w:tr w14:paraId="190C19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6412C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消化道肿瘤与感染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742DCF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直肠指检、粪隐血(化学/免疫定量)、多靶点FIT-DNA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B2A10B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结直肠癌初筛</w:t>
            </w:r>
          </w:p>
        </w:tc>
      </w:tr>
      <w:tr w14:paraId="62AD5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907900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DF0CB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全结肠镜、乙状结肠镜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8D30E31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金标准：息肉、癌、炎症</w:t>
            </w:r>
          </w:p>
        </w:tc>
      </w:tr>
      <w:tr w14:paraId="62FA1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746171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8A9AAE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血液Septin9、粪便SDC2基因甲基化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FD23A7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无创结直肠癌早筛辅助</w:t>
            </w:r>
          </w:p>
        </w:tc>
      </w:tr>
      <w:tr w14:paraId="2B091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7011C5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00006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幽门螺杆菌(13C/粪抗原/血清)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CA4C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胃癌、胃炎、溃疡危险因素</w:t>
            </w:r>
          </w:p>
        </w:tc>
      </w:tr>
      <w:tr w14:paraId="58161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47B8A2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1766EA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血清胃蛋白酶原Ⅰ/Ⅱ、胃泌素-17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18747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胃萎缩、癌前病变风险评估</w:t>
            </w:r>
          </w:p>
        </w:tc>
      </w:tr>
      <w:tr w14:paraId="1D3B0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E6A748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484BDE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电子胃镜、磁控胶囊胃镜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39EA6C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食管、胃、十二指肠直视检查，胃癌早筛</w:t>
            </w:r>
          </w:p>
        </w:tc>
      </w:tr>
      <w:tr w14:paraId="610B2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4C0799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D75B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CEA、CA19-9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DE0C12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胃肠道、胰腺等腺癌辅助监测</w:t>
            </w:r>
          </w:p>
        </w:tc>
      </w:tr>
      <w:tr w14:paraId="0A93D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CB1EFB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女性肿瘤与妇科检查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51878D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宫颈脱落细胞学(TCT)、HPV-DNA/mRNA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990A92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宫颈癌及癌前病变筛查</w:t>
            </w:r>
          </w:p>
        </w:tc>
      </w:tr>
      <w:tr w14:paraId="44947C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994DD1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793CA4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醋酸染色肉眼观察(VIA)、光电筛查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C06EB5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资源不足地区替代方案</w:t>
            </w:r>
          </w:p>
        </w:tc>
      </w:tr>
      <w:tr w14:paraId="13CC7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07F4CF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2C3B0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乳腺触诊、乳腺超声、钼靶X线、乳腺MRI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CE9AF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乳腺癌分层筛查(年龄/密度不同选用)</w:t>
            </w:r>
          </w:p>
        </w:tc>
      </w:tr>
      <w:tr w14:paraId="11E3C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57B1AB1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男性泌尿与前列腺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0605EC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直肠指检、前列腺超声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0C2570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前列腺增生、结节、肿瘤初筛</w:t>
            </w:r>
          </w:p>
        </w:tc>
      </w:tr>
      <w:tr w14:paraId="7C467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9D38C7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0FF7025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tPSA、fPSA、f/t比值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FEEC03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前列腺癌早期标志</w:t>
            </w:r>
          </w:p>
        </w:tc>
      </w:tr>
      <w:tr w14:paraId="76C25A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E0B103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E0A4A7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前列腺多参数MRI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BFDC02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精确定位与分期，避免不必要穿刺</w:t>
            </w:r>
          </w:p>
        </w:tc>
      </w:tr>
      <w:tr w14:paraId="76143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F464529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骨骼、矿物质与骨质疏松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EDEBB3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血钙、磷、ALP、蛋白电泳、骨代谢标志物(β-CTX、P1NP、25-OH-VitD)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D90B06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骨转换速率与代谢性骨病鉴别</w:t>
            </w:r>
          </w:p>
        </w:tc>
      </w:tr>
      <w:tr w14:paraId="13202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FA7EC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BF791A8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超声骨密度、双能X线吸收法(DXA)、定量CT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AE7D474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骨质疏松诊断与疗效监测</w:t>
            </w:r>
          </w:p>
        </w:tc>
      </w:tr>
      <w:tr w14:paraId="5BA826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6779D7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免疫与感染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77360D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血常规(白细胞及分类)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81F61C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感染、贫血、血液病初筛</w:t>
            </w:r>
          </w:p>
        </w:tc>
      </w:tr>
      <w:tr w14:paraId="1A6E8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40DCE60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48A200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淋巴细胞亚群(CD3/4/8、B、NK)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BCB743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免疫缺陷、肿瘤治疗监测、HIV随访</w:t>
            </w:r>
          </w:p>
        </w:tc>
      </w:tr>
      <w:tr w14:paraId="5F588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A3EC39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59785B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免疫球蛋白+补体(IgA/G/M、C3、C4)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F21B99F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免疫低下/自身免疫病活动度</w:t>
            </w:r>
          </w:p>
        </w:tc>
      </w:tr>
      <w:tr w14:paraId="27319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2C85E41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心理、体能与专项评估</w:t>
            </w: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D3DEA6F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SCL-90、SDS、SAS、CPSS、PSQI、PHQ-9、GAD-7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29F2846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抑郁、焦虑、压力、睡眠质量自评</w:t>
            </w:r>
          </w:p>
        </w:tc>
      </w:tr>
      <w:tr w14:paraId="7FFD1C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8D1F7F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7270BC4A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体适能：心肺运动试验、肌肉力量、柔韧、平衡、灵敏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1574F210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运动处方制定、慢病康复评估</w:t>
            </w:r>
          </w:p>
        </w:tc>
      </w:tr>
      <w:tr w14:paraId="2A56B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12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6231649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</w:p>
        </w:tc>
        <w:tc>
          <w:tcPr>
            <w:tcW w:w="4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346ED5E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同型半胱氨酸、皮质醇、性激素、微量元素、维生素</w:t>
            </w:r>
          </w:p>
        </w:tc>
        <w:tc>
          <w:tcPr>
            <w:tcW w:w="2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 w14:paraId="563BC6A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1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1"/>
                <w:szCs w:val="22"/>
                <w:u w:val="none"/>
                <w:bdr w:val="none" w:color="auto" w:sz="0" w:space="0"/>
                <w:lang w:val="en-US" w:eastAsia="zh-CN" w:bidi="ar"/>
              </w:rPr>
              <w:t>心脑血管、疲劳、更年期、营养状况评估</w:t>
            </w:r>
          </w:p>
        </w:tc>
      </w:tr>
    </w:tbl>
    <w:p w14:paraId="58E10DD7"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color w:val="231F20"/>
          <w:kern w:val="0"/>
          <w:sz w:val="20"/>
          <w:szCs w:val="20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747E2"/>
    <w:rsid w:val="022305C4"/>
    <w:rsid w:val="034A6D2D"/>
    <w:rsid w:val="0411533A"/>
    <w:rsid w:val="07312958"/>
    <w:rsid w:val="08D35DAA"/>
    <w:rsid w:val="09B40479"/>
    <w:rsid w:val="0AEC7E43"/>
    <w:rsid w:val="0B9009B7"/>
    <w:rsid w:val="0C3C47EA"/>
    <w:rsid w:val="0C6236CC"/>
    <w:rsid w:val="0DCD7872"/>
    <w:rsid w:val="0F8751F8"/>
    <w:rsid w:val="11F42AB7"/>
    <w:rsid w:val="121037B1"/>
    <w:rsid w:val="1462527F"/>
    <w:rsid w:val="14B75AD2"/>
    <w:rsid w:val="162735CA"/>
    <w:rsid w:val="1888651B"/>
    <w:rsid w:val="1A991420"/>
    <w:rsid w:val="1B177D78"/>
    <w:rsid w:val="1C3F7586"/>
    <w:rsid w:val="1CBC23A5"/>
    <w:rsid w:val="1F4924CA"/>
    <w:rsid w:val="1FC94A65"/>
    <w:rsid w:val="210843BE"/>
    <w:rsid w:val="215522BF"/>
    <w:rsid w:val="215D514D"/>
    <w:rsid w:val="21B80CDF"/>
    <w:rsid w:val="24F627AC"/>
    <w:rsid w:val="25D36F91"/>
    <w:rsid w:val="279F6E91"/>
    <w:rsid w:val="280508D2"/>
    <w:rsid w:val="29B50E88"/>
    <w:rsid w:val="2C29679B"/>
    <w:rsid w:val="2ED973A9"/>
    <w:rsid w:val="30CF1791"/>
    <w:rsid w:val="32012B92"/>
    <w:rsid w:val="32F169A3"/>
    <w:rsid w:val="33837901"/>
    <w:rsid w:val="375D66BB"/>
    <w:rsid w:val="3994553D"/>
    <w:rsid w:val="3B12309C"/>
    <w:rsid w:val="3BDF4EDF"/>
    <w:rsid w:val="3BE321CE"/>
    <w:rsid w:val="3BF74F1D"/>
    <w:rsid w:val="3D235CB1"/>
    <w:rsid w:val="3D3717FB"/>
    <w:rsid w:val="3EA572C5"/>
    <w:rsid w:val="3F43088C"/>
    <w:rsid w:val="3F8E0A56"/>
    <w:rsid w:val="4010745F"/>
    <w:rsid w:val="40173E32"/>
    <w:rsid w:val="4172666D"/>
    <w:rsid w:val="42212F8E"/>
    <w:rsid w:val="423F358D"/>
    <w:rsid w:val="43EB7CE1"/>
    <w:rsid w:val="44740860"/>
    <w:rsid w:val="474E2C0B"/>
    <w:rsid w:val="483A0DD5"/>
    <w:rsid w:val="485C5346"/>
    <w:rsid w:val="48E24BBA"/>
    <w:rsid w:val="4C9E26C6"/>
    <w:rsid w:val="4EB93137"/>
    <w:rsid w:val="4FB87457"/>
    <w:rsid w:val="4FFF344E"/>
    <w:rsid w:val="514D1952"/>
    <w:rsid w:val="54EF499E"/>
    <w:rsid w:val="550F159D"/>
    <w:rsid w:val="55277EAD"/>
    <w:rsid w:val="55BF0815"/>
    <w:rsid w:val="55FA184D"/>
    <w:rsid w:val="5933709C"/>
    <w:rsid w:val="59411541"/>
    <w:rsid w:val="5BA9396F"/>
    <w:rsid w:val="5BE07737"/>
    <w:rsid w:val="5DA74F7C"/>
    <w:rsid w:val="5DD94A0D"/>
    <w:rsid w:val="5DF27CFA"/>
    <w:rsid w:val="62BF1D86"/>
    <w:rsid w:val="63BC7D81"/>
    <w:rsid w:val="64184643"/>
    <w:rsid w:val="660B02F6"/>
    <w:rsid w:val="67D740EA"/>
    <w:rsid w:val="70F27898"/>
    <w:rsid w:val="722848F5"/>
    <w:rsid w:val="742A28A5"/>
    <w:rsid w:val="76147043"/>
    <w:rsid w:val="762C55FB"/>
    <w:rsid w:val="76D22329"/>
    <w:rsid w:val="77892370"/>
    <w:rsid w:val="79227FDC"/>
    <w:rsid w:val="796D68C4"/>
    <w:rsid w:val="7AEC35AA"/>
    <w:rsid w:val="7D3B0266"/>
    <w:rsid w:val="7DB44652"/>
    <w:rsid w:val="7DED0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41"/>
    <w:basedOn w:val="4"/>
    <w:uiPriority w:val="0"/>
    <w:rPr>
      <w:rFonts w:ascii="宋体" w:hAnsi="宋体" w:eastAsia="宋体" w:cs="宋体"/>
      <w:b/>
      <w:bCs/>
      <w:color w:val="000000"/>
      <w:sz w:val="24"/>
      <w:szCs w:val="24"/>
      <w:u w:val="none"/>
    </w:rPr>
  </w:style>
  <w:style w:type="character" w:customStyle="1" w:styleId="6">
    <w:name w:val="font51"/>
    <w:basedOn w:val="4"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character" w:customStyle="1" w:styleId="7">
    <w:name w:val="font61"/>
    <w:basedOn w:val="4"/>
    <w:uiPriority w:val="0"/>
    <w:rPr>
      <w:rFonts w:ascii="宋体" w:hAnsi="宋体" w:eastAsia="宋体" w:cs="宋体"/>
      <w:color w:val="000000"/>
      <w:sz w:val="24"/>
      <w:szCs w:val="24"/>
      <w:u w:val="single"/>
    </w:rPr>
  </w:style>
  <w:style w:type="character" w:customStyle="1" w:styleId="8">
    <w:name w:val="font71"/>
    <w:basedOn w:val="4"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9">
    <w:name w:val="font81"/>
    <w:basedOn w:val="4"/>
    <w:qFormat/>
    <w:uiPriority w:val="0"/>
    <w:rPr>
      <w:rFonts w:ascii="宋体" w:hAnsi="宋体" w:eastAsia="宋体" w:cs="宋体"/>
      <w:color w:val="000000"/>
      <w:sz w:val="22"/>
      <w:szCs w:val="22"/>
      <w:u w:val="none"/>
    </w:rPr>
  </w:style>
  <w:style w:type="character" w:customStyle="1" w:styleId="10">
    <w:name w:val="font91"/>
    <w:basedOn w:val="4"/>
    <w:qFormat/>
    <w:uiPriority w:val="0"/>
    <w:rPr>
      <w:rFonts w:ascii="宋体" w:hAnsi="宋体" w:eastAsia="宋体" w:cs="宋体"/>
      <w:color w:val="000000"/>
      <w:sz w:val="22"/>
      <w:szCs w:val="22"/>
      <w:u w:val="single"/>
    </w:rPr>
  </w:style>
  <w:style w:type="character" w:customStyle="1" w:styleId="11">
    <w:name w:val="font101"/>
    <w:basedOn w:val="4"/>
    <w:uiPriority w:val="0"/>
    <w:rPr>
      <w:rFonts w:ascii="Arial" w:hAnsi="Arial" w:cs="Arial"/>
      <w:color w:val="000000"/>
      <w:sz w:val="12"/>
      <w:szCs w:val="12"/>
      <w:u w:val="none"/>
    </w:rPr>
  </w:style>
  <w:style w:type="character" w:customStyle="1" w:styleId="12">
    <w:name w:val="font112"/>
    <w:basedOn w:val="4"/>
    <w:qFormat/>
    <w:uiPriority w:val="0"/>
    <w:rPr>
      <w:rFonts w:ascii="宋体" w:hAnsi="宋体" w:eastAsia="宋体" w:cs="宋体"/>
      <w:color w:val="000000"/>
      <w:sz w:val="22"/>
      <w:szCs w:val="22"/>
      <w:u w:val="single"/>
    </w:rPr>
  </w:style>
  <w:style w:type="character" w:customStyle="1" w:styleId="13">
    <w:name w:val="font121"/>
    <w:basedOn w:val="4"/>
    <w:qFormat/>
    <w:uiPriority w:val="0"/>
    <w:rPr>
      <w:rFonts w:ascii="宋体" w:hAnsi="宋体" w:eastAsia="宋体" w:cs="宋体"/>
      <w:b/>
      <w:bCs/>
      <w:color w:val="000000"/>
      <w:sz w:val="26"/>
      <w:szCs w:val="26"/>
      <w:u w:val="none"/>
    </w:rPr>
  </w:style>
  <w:style w:type="character" w:customStyle="1" w:styleId="14">
    <w:name w:val="font131"/>
    <w:basedOn w:val="4"/>
    <w:qFormat/>
    <w:uiPriority w:val="0"/>
    <w:rPr>
      <w:rFonts w:ascii="宋体" w:hAnsi="宋体" w:eastAsia="宋体" w:cs="宋体"/>
      <w:color w:val="000000"/>
      <w:sz w:val="18"/>
      <w:szCs w:val="18"/>
      <w:u w:val="none"/>
    </w:rPr>
  </w:style>
  <w:style w:type="character" w:customStyle="1" w:styleId="15">
    <w:name w:val="font141"/>
    <w:basedOn w:val="4"/>
    <w:qFormat/>
    <w:uiPriority w:val="0"/>
    <w:rPr>
      <w:rFonts w:ascii="宋体" w:hAnsi="宋体" w:eastAsia="宋体" w:cs="宋体"/>
      <w:color w:val="000000"/>
      <w:sz w:val="18"/>
      <w:szCs w:val="18"/>
      <w:u w:val="single"/>
    </w:rPr>
  </w:style>
  <w:style w:type="character" w:customStyle="1" w:styleId="16">
    <w:name w:val="font151"/>
    <w:basedOn w:val="4"/>
    <w:qFormat/>
    <w:uiPriority w:val="0"/>
    <w:rPr>
      <w:rFonts w:ascii="宋体" w:hAnsi="宋体" w:eastAsia="宋体" w:cs="宋体"/>
      <w:color w:val="000000"/>
      <w:sz w:val="20"/>
      <w:szCs w:val="20"/>
      <w:u w:val="none"/>
    </w:rPr>
  </w:style>
  <w:style w:type="character" w:customStyle="1" w:styleId="17">
    <w:name w:val="font161"/>
    <w:basedOn w:val="4"/>
    <w:qFormat/>
    <w:uiPriority w:val="0"/>
    <w:rPr>
      <w:rFonts w:ascii="宋体" w:hAnsi="宋体" w:eastAsia="宋体" w:cs="宋体"/>
      <w:color w:val="000000"/>
      <w:sz w:val="20"/>
      <w:szCs w:val="20"/>
      <w:u w:val="single"/>
    </w:rPr>
  </w:style>
  <w:style w:type="character" w:customStyle="1" w:styleId="18">
    <w:name w:val="font171"/>
    <w:basedOn w:val="4"/>
    <w:qFormat/>
    <w:uiPriority w:val="0"/>
    <w:rPr>
      <w:rFonts w:hint="default" w:ascii="Arial" w:hAnsi="Arial" w:cs="Arial"/>
      <w:color w:val="000000"/>
      <w:sz w:val="15"/>
      <w:szCs w:val="15"/>
      <w:u w:val="none"/>
    </w:rPr>
  </w:style>
  <w:style w:type="character" w:customStyle="1" w:styleId="19">
    <w:name w:val="font21"/>
    <w:basedOn w:val="4"/>
    <w:qFormat/>
    <w:uiPriority w:val="0"/>
    <w:rPr>
      <w:rFonts w:ascii="宋体" w:hAnsi="宋体" w:eastAsia="宋体" w:cs="宋体"/>
      <w:color w:val="000000"/>
      <w:sz w:val="24"/>
      <w:szCs w:val="24"/>
      <w:u w:val="none"/>
    </w:rPr>
  </w:style>
  <w:style w:type="character" w:customStyle="1" w:styleId="20">
    <w:name w:val="font111"/>
    <w:basedOn w:val="4"/>
    <w:qFormat/>
    <w:uiPriority w:val="0"/>
    <w:rPr>
      <w:rFonts w:hint="default" w:ascii="Arial" w:hAnsi="Arial" w:cs="Arial"/>
      <w:color w:val="000000"/>
      <w:sz w:val="12"/>
      <w:szCs w:val="12"/>
      <w:u w:val="none"/>
    </w:rPr>
  </w:style>
  <w:style w:type="character" w:customStyle="1" w:styleId="21">
    <w:name w:val="font122"/>
    <w:basedOn w:val="4"/>
    <w:qFormat/>
    <w:uiPriority w:val="0"/>
    <w:rPr>
      <w:rFonts w:ascii="宋体" w:hAnsi="宋体" w:eastAsia="宋体" w:cs="宋体"/>
      <w:color w:val="50402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5443</Words>
  <Characters>5729</Characters>
  <Lines>0</Lines>
  <Paragraphs>0</Paragraphs>
  <TotalTime>86</TotalTime>
  <ScaleCrop>false</ScaleCrop>
  <LinksUpToDate>false</LinksUpToDate>
  <CharactersWithSpaces>6167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2025-10-04T06:03:00Z</dcterms:created>
  <dc:creator>yajun</dc:creator>
  <cp:lastModifiedBy>亚军</cp:lastModifiedBy>
  <dcterms:modified xsi:type="dcterms:W3CDTF">2025-10-05T00:16:44Z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eyJoZGlkIjoiNDY2YjUyNThlODUzZmE4MzBkYzg5MmM5Mjg2YWFmY2IiLCJ1c2VySWQiOiIxNjkxMzE4NiJ9</vt:lpwstr>
  </property>
  <property fmtid="{D5CDD505-2E9C-101B-9397-08002B2CF9AE}" pid="4" name="ICV">
    <vt:lpwstr>2C9108CB36A74D18860F4D3C4B41566C_12</vt:lpwstr>
  </property>
</Properties>
</file>