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BC76" w14:textId="77777777" w:rsidR="00D0114D" w:rsidRDefault="00D0114D" w:rsidP="00D0114D">
      <w:pPr>
        <w:jc w:val="center"/>
        <w:rPr>
          <w:b/>
          <w:sz w:val="38"/>
        </w:rPr>
      </w:pPr>
      <w:r w:rsidRPr="0012578B">
        <w:rPr>
          <w:rFonts w:ascii="Times New Roman" w:hAnsi="Times New Roman" w:cs="Times New Roman"/>
          <w:noProof/>
          <w:lang w:bidi="ar-SA"/>
        </w:rPr>
        <w:drawing>
          <wp:anchor distT="0" distB="0" distL="114300" distR="114300" simplePos="0" relativeHeight="251659264" behindDoc="0" locked="0" layoutInCell="1" allowOverlap="1" wp14:anchorId="7202D2BA" wp14:editId="45C3E6F1">
            <wp:simplePos x="0" y="0"/>
            <wp:positionH relativeFrom="margin">
              <wp:posOffset>2409190</wp:posOffset>
            </wp:positionH>
            <wp:positionV relativeFrom="page">
              <wp:posOffset>421005</wp:posOffset>
            </wp:positionV>
            <wp:extent cx="1430655" cy="1430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pic:spPr>
                </pic:pic>
              </a:graphicData>
            </a:graphic>
            <wp14:sizeRelH relativeFrom="margin">
              <wp14:pctWidth>0</wp14:pctWidth>
            </wp14:sizeRelH>
            <wp14:sizeRelV relativeFrom="margin">
              <wp14:pctHeight>0</wp14:pctHeight>
            </wp14:sizeRelV>
          </wp:anchor>
        </w:drawing>
      </w:r>
    </w:p>
    <w:p w14:paraId="25B6EDE2" w14:textId="77777777" w:rsidR="00D0114D" w:rsidRDefault="00D0114D" w:rsidP="00D0114D">
      <w:pPr>
        <w:jc w:val="center"/>
        <w:rPr>
          <w:b/>
          <w:sz w:val="38"/>
        </w:rPr>
      </w:pPr>
    </w:p>
    <w:p w14:paraId="75D0C9F8" w14:textId="77777777" w:rsidR="00D0114D" w:rsidRDefault="00D0114D" w:rsidP="00D0114D">
      <w:pPr>
        <w:jc w:val="center"/>
        <w:rPr>
          <w:color w:val="000099"/>
          <w:sz w:val="36"/>
          <w:szCs w:val="36"/>
        </w:rPr>
      </w:pPr>
    </w:p>
    <w:p w14:paraId="65E12B3F" w14:textId="77777777" w:rsidR="00D0114D" w:rsidRPr="0012578B" w:rsidRDefault="00D0114D" w:rsidP="00D0114D">
      <w:pPr>
        <w:jc w:val="center"/>
        <w:rPr>
          <w:rFonts w:ascii="Times New Roman" w:hAnsi="Times New Roman" w:cs="Times New Roman"/>
          <w:color w:val="000099"/>
          <w:sz w:val="36"/>
          <w:szCs w:val="36"/>
        </w:rPr>
      </w:pPr>
    </w:p>
    <w:p w14:paraId="0A450F58" w14:textId="77777777" w:rsidR="00D0114D" w:rsidRPr="00BD7EC8" w:rsidRDefault="00D0114D" w:rsidP="00D0114D">
      <w:pPr>
        <w:jc w:val="center"/>
        <w:rPr>
          <w:rFonts w:ascii="Times New Roman" w:hAnsi="Times New Roman" w:cs="Times New Roman"/>
          <w:b/>
          <w:bCs/>
          <w:sz w:val="34"/>
          <w:szCs w:val="34"/>
        </w:rPr>
      </w:pPr>
      <w:r w:rsidRPr="00BD7EC8">
        <w:rPr>
          <w:rFonts w:ascii="Times New Roman" w:hAnsi="Times New Roman" w:cs="Times New Roman"/>
          <w:color w:val="000099"/>
          <w:sz w:val="36"/>
          <w:szCs w:val="36"/>
        </w:rPr>
        <w:t>American International University-Bangladesh (AIUB)</w:t>
      </w:r>
      <w:r w:rsidRPr="00BD7EC8">
        <w:rPr>
          <w:rFonts w:ascii="Times New Roman" w:hAnsi="Times New Roman" w:cs="Times New Roman"/>
          <w:color w:val="000099"/>
          <w:sz w:val="36"/>
          <w:szCs w:val="36"/>
        </w:rPr>
        <w:br/>
      </w:r>
      <w:r w:rsidRPr="00BD7EC8">
        <w:rPr>
          <w:rFonts w:ascii="Times New Roman" w:hAnsi="Times New Roman" w:cs="Times New Roman"/>
          <w:b/>
          <w:bCs/>
          <w:sz w:val="34"/>
          <w:szCs w:val="34"/>
        </w:rPr>
        <w:t>Department of Computer Science</w:t>
      </w:r>
      <w:r w:rsidRPr="00BD7EC8">
        <w:rPr>
          <w:rFonts w:ascii="Times New Roman" w:hAnsi="Times New Roman" w:cs="Times New Roman"/>
          <w:b/>
          <w:sz w:val="38"/>
        </w:rPr>
        <w:br/>
      </w:r>
      <w:r w:rsidRPr="00BD7EC8">
        <w:rPr>
          <w:rFonts w:ascii="Times New Roman" w:hAnsi="Times New Roman" w:cs="Times New Roman"/>
          <w:b/>
          <w:bCs/>
          <w:sz w:val="34"/>
          <w:szCs w:val="34"/>
        </w:rPr>
        <w:t>Faculty of Science &amp; Technology (FST)</w:t>
      </w:r>
    </w:p>
    <w:p w14:paraId="166A5553" w14:textId="77777777" w:rsidR="00D0114D" w:rsidRDefault="00D0114D" w:rsidP="00D0114D">
      <w:pPr>
        <w:jc w:val="center"/>
        <w:rPr>
          <w:b/>
          <w:bCs/>
          <w:sz w:val="34"/>
          <w:szCs w:val="34"/>
        </w:rPr>
      </w:pPr>
    </w:p>
    <w:p w14:paraId="08580708" w14:textId="77777777" w:rsidR="00D0114D" w:rsidRPr="00BD7EC8" w:rsidRDefault="00D0114D" w:rsidP="00D0114D">
      <w:pPr>
        <w:jc w:val="center"/>
        <w:rPr>
          <w:rFonts w:ascii="Times New Roman" w:hAnsi="Times New Roman" w:cs="Times New Roman"/>
          <w:b/>
          <w:color w:val="FF0000"/>
          <w:sz w:val="34"/>
          <w:szCs w:val="18"/>
        </w:rPr>
      </w:pPr>
      <w:r w:rsidRPr="00BD7EC8">
        <w:rPr>
          <w:rFonts w:ascii="Times New Roman" w:hAnsi="Times New Roman" w:cs="Times New Roman"/>
          <w:b/>
          <w:bCs/>
          <w:sz w:val="34"/>
          <w:szCs w:val="34"/>
        </w:rPr>
        <w:t xml:space="preserve">Project Title: </w:t>
      </w:r>
      <w:r w:rsidRPr="00BD7EC8">
        <w:rPr>
          <w:rFonts w:ascii="Times New Roman" w:hAnsi="Times New Roman" w:cs="Times New Roman"/>
          <w:b/>
          <w:bCs/>
          <w:sz w:val="34"/>
          <w:szCs w:val="34"/>
        </w:rPr>
        <w:br/>
      </w:r>
      <w:r w:rsidRPr="00BD7EC8">
        <w:rPr>
          <w:rFonts w:ascii="Times New Roman" w:hAnsi="Times New Roman" w:cs="Times New Roman"/>
          <w:b/>
          <w:color w:val="FF0000"/>
          <w:sz w:val="34"/>
          <w:szCs w:val="18"/>
        </w:rPr>
        <w:t>Integrated Application Usage Tracking &amp; Parental Control System</w:t>
      </w:r>
    </w:p>
    <w:p w14:paraId="34126206" w14:textId="77777777" w:rsidR="00D0114D" w:rsidRDefault="00D0114D" w:rsidP="00D0114D">
      <w:pPr>
        <w:jc w:val="center"/>
        <w:rPr>
          <w:b/>
          <w:color w:val="FF0000"/>
          <w:sz w:val="34"/>
          <w:szCs w:val="18"/>
        </w:rPr>
      </w:pPr>
    </w:p>
    <w:p w14:paraId="404748C9" w14:textId="77777777" w:rsidR="00D0114D" w:rsidRPr="00BD7EC8" w:rsidRDefault="00D0114D" w:rsidP="00D0114D">
      <w:pPr>
        <w:jc w:val="center"/>
        <w:rPr>
          <w:rFonts w:ascii="Times New Roman" w:hAnsi="Times New Roman" w:cs="Times New Roman"/>
          <w:sz w:val="34"/>
          <w:szCs w:val="18"/>
        </w:rPr>
      </w:pPr>
      <w:r w:rsidRPr="00BD7EC8">
        <w:rPr>
          <w:rFonts w:ascii="Times New Roman" w:hAnsi="Times New Roman" w:cs="Times New Roman"/>
          <w:b/>
          <w:sz w:val="34"/>
          <w:szCs w:val="18"/>
        </w:rPr>
        <w:t>Supervised by:</w:t>
      </w:r>
    </w:p>
    <w:p w14:paraId="09C0213D" w14:textId="77777777" w:rsidR="00D0114D" w:rsidRPr="00BD7EC8" w:rsidRDefault="00D0114D" w:rsidP="00D0114D">
      <w:pPr>
        <w:jc w:val="center"/>
        <w:rPr>
          <w:rFonts w:ascii="Times New Roman" w:hAnsi="Times New Roman" w:cs="Times New Roman"/>
          <w:sz w:val="34"/>
          <w:szCs w:val="18"/>
        </w:rPr>
      </w:pPr>
      <w:r w:rsidRPr="00BD7EC8">
        <w:rPr>
          <w:rFonts w:ascii="Times New Roman" w:hAnsi="Times New Roman" w:cs="Times New Roman"/>
          <w:sz w:val="34"/>
          <w:szCs w:val="18"/>
        </w:rPr>
        <w:t>TONNY SHEKHA KAR</w:t>
      </w:r>
    </w:p>
    <w:p w14:paraId="2AC7C8F3" w14:textId="77777777" w:rsidR="00D0114D" w:rsidRPr="00BD7EC8" w:rsidRDefault="00D0114D" w:rsidP="00D0114D">
      <w:pPr>
        <w:jc w:val="center"/>
        <w:rPr>
          <w:rFonts w:ascii="Times New Roman" w:hAnsi="Times New Roman" w:cs="Times New Roman"/>
          <w:sz w:val="34"/>
          <w:szCs w:val="18"/>
        </w:rPr>
      </w:pPr>
    </w:p>
    <w:p w14:paraId="4D74D710" w14:textId="44FC681C" w:rsidR="00D0114D" w:rsidRPr="00BD7EC8" w:rsidRDefault="00D0114D" w:rsidP="00D0114D">
      <w:pPr>
        <w:pStyle w:val="Default"/>
        <w:ind w:left="1440" w:firstLine="720"/>
        <w:rPr>
          <w:sz w:val="28"/>
          <w:szCs w:val="28"/>
        </w:rPr>
      </w:pPr>
      <w:r w:rsidRPr="00BD7EC8">
        <w:rPr>
          <w:sz w:val="28"/>
          <w:szCs w:val="28"/>
        </w:rPr>
        <w:t>A Software Engineering Project Submitted</w:t>
      </w:r>
    </w:p>
    <w:p w14:paraId="166B50EA" w14:textId="2232D895" w:rsidR="00D0114D" w:rsidRDefault="00D0114D" w:rsidP="00D0114D">
      <w:pPr>
        <w:pStyle w:val="Default"/>
        <w:ind w:left="3600" w:firstLine="720"/>
        <w:rPr>
          <w:sz w:val="28"/>
          <w:szCs w:val="28"/>
        </w:rPr>
      </w:pPr>
      <w:r w:rsidRPr="00BD7EC8">
        <w:rPr>
          <w:sz w:val="28"/>
          <w:szCs w:val="28"/>
        </w:rPr>
        <w:t xml:space="preserve">By </w:t>
      </w:r>
      <w:r w:rsidRPr="00BD7EC8">
        <w:rPr>
          <w:i/>
          <w:iCs/>
          <w:sz w:val="32"/>
          <w:szCs w:val="32"/>
        </w:rPr>
        <w:br/>
      </w:r>
    </w:p>
    <w:tbl>
      <w:tblPr>
        <w:tblStyle w:val="TableGrid"/>
        <w:tblW w:w="0" w:type="auto"/>
        <w:jc w:val="center"/>
        <w:tblInd w:w="0" w:type="dxa"/>
        <w:tblLook w:val="04A0" w:firstRow="1" w:lastRow="0" w:firstColumn="1" w:lastColumn="0" w:noHBand="0" w:noVBand="1"/>
      </w:tblPr>
      <w:tblGrid>
        <w:gridCol w:w="531"/>
        <w:gridCol w:w="3888"/>
        <w:gridCol w:w="1643"/>
        <w:gridCol w:w="2004"/>
        <w:gridCol w:w="1284"/>
      </w:tblGrid>
      <w:tr w:rsidR="00D0114D" w:rsidRPr="00BD7EC8" w14:paraId="12252412" w14:textId="77777777" w:rsidTr="007270CC">
        <w:trPr>
          <w:jc w:val="center"/>
        </w:trPr>
        <w:tc>
          <w:tcPr>
            <w:tcW w:w="4590" w:type="dxa"/>
            <w:gridSpan w:val="2"/>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2E0BDB27" w14:textId="77777777" w:rsidR="00D0114D" w:rsidRPr="00BD7EC8" w:rsidRDefault="00D0114D" w:rsidP="007270CC">
            <w:pPr>
              <w:pStyle w:val="Default"/>
              <w:rPr>
                <w:b/>
                <w:bCs/>
                <w:sz w:val="26"/>
                <w:szCs w:val="26"/>
              </w:rPr>
            </w:pPr>
            <w:r w:rsidRPr="00BD7EC8">
              <w:rPr>
                <w:b/>
                <w:bCs/>
              </w:rPr>
              <w:t>Semester: Summer_23_24</w:t>
            </w:r>
            <w:r w:rsidRPr="00BD7EC8">
              <w:rPr>
                <w:b/>
                <w:bCs/>
                <w:sz w:val="26"/>
                <w:szCs w:val="26"/>
              </w:rPr>
              <w:br/>
            </w:r>
          </w:p>
        </w:tc>
        <w:tc>
          <w:tcPr>
            <w:tcW w:w="1702"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17E33F36" w14:textId="77777777" w:rsidR="00D0114D" w:rsidRPr="00BD7EC8" w:rsidRDefault="00D0114D" w:rsidP="007270CC">
            <w:pPr>
              <w:pStyle w:val="Default"/>
              <w:rPr>
                <w:b/>
                <w:bCs/>
              </w:rPr>
            </w:pPr>
            <w:r w:rsidRPr="00BD7EC8">
              <w:rPr>
                <w:b/>
                <w:bCs/>
              </w:rPr>
              <w:t>Section: H</w:t>
            </w:r>
          </w:p>
        </w:tc>
        <w:tc>
          <w:tcPr>
            <w:tcW w:w="3266" w:type="dxa"/>
            <w:gridSpan w:val="2"/>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03FCBE82" w14:textId="15CFDE42" w:rsidR="00D0114D" w:rsidRPr="00BD7EC8" w:rsidRDefault="00D0114D" w:rsidP="007270CC">
            <w:pPr>
              <w:pStyle w:val="Default"/>
              <w:rPr>
                <w:b/>
                <w:bCs/>
              </w:rPr>
            </w:pPr>
            <w:r w:rsidRPr="00BD7EC8">
              <w:rPr>
                <w:b/>
                <w:bCs/>
              </w:rPr>
              <w:t>Group Number:</w:t>
            </w:r>
            <w:r w:rsidR="00AD7915">
              <w:rPr>
                <w:b/>
                <w:bCs/>
              </w:rPr>
              <w:t xml:space="preserve"> 09</w:t>
            </w:r>
            <w:bookmarkStart w:id="0" w:name="_GoBack"/>
            <w:bookmarkEnd w:id="0"/>
          </w:p>
        </w:tc>
      </w:tr>
      <w:tr w:rsidR="00D0114D" w:rsidRPr="00BD7EC8" w14:paraId="41CCCB89" w14:textId="77777777" w:rsidTr="007270CC">
        <w:trPr>
          <w:jc w:val="center"/>
        </w:trPr>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E58BC6" w14:textId="77777777" w:rsidR="00D0114D" w:rsidRDefault="00D0114D" w:rsidP="007270CC">
            <w:pPr>
              <w:pStyle w:val="Default"/>
            </w:pPr>
            <w:r>
              <w:t>SN</w:t>
            </w:r>
          </w:p>
        </w:tc>
        <w:tc>
          <w:tcPr>
            <w:tcW w:w="4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2FFE7A" w14:textId="77777777" w:rsidR="00D0114D" w:rsidRPr="00BD7EC8" w:rsidRDefault="00D0114D" w:rsidP="007270CC">
            <w:pPr>
              <w:pStyle w:val="Default"/>
            </w:pPr>
            <w:r w:rsidRPr="00BD7EC8">
              <w:t>Student Name</w:t>
            </w:r>
          </w:p>
        </w:tc>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42561A" w14:textId="77777777" w:rsidR="00D0114D" w:rsidRPr="00BD7EC8" w:rsidRDefault="00D0114D" w:rsidP="007270CC">
            <w:pPr>
              <w:pStyle w:val="Default"/>
            </w:pPr>
            <w:r w:rsidRPr="00BD7EC8">
              <w:t>Student ID</w:t>
            </w:r>
          </w:p>
        </w:tc>
        <w:tc>
          <w:tcPr>
            <w:tcW w:w="2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EDFDBB" w14:textId="77777777" w:rsidR="00D0114D" w:rsidRPr="00BD7EC8" w:rsidRDefault="00D0114D" w:rsidP="007270CC">
            <w:pPr>
              <w:pStyle w:val="Default"/>
              <w:jc w:val="center"/>
            </w:pPr>
            <w:r w:rsidRPr="00BD7EC8">
              <w:t>Contribution (CO3+CO4)</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2BEA6B" w14:textId="77777777" w:rsidR="00D0114D" w:rsidRPr="00BD7EC8" w:rsidRDefault="00D0114D" w:rsidP="007270CC">
            <w:pPr>
              <w:pStyle w:val="Heading1"/>
              <w:spacing w:before="0"/>
              <w:outlineLvl w:val="0"/>
              <w:rPr>
                <w:rFonts w:ascii="Times New Roman" w:hAnsi="Times New Roman" w:cs="Times New Roman"/>
                <w:bCs/>
                <w:sz w:val="24"/>
                <w:szCs w:val="24"/>
              </w:rPr>
            </w:pPr>
            <w:r w:rsidRPr="00BD7EC8">
              <w:rPr>
                <w:rFonts w:ascii="Times New Roman" w:hAnsi="Times New Roman" w:cs="Times New Roman"/>
                <w:b/>
                <w:bCs/>
                <w:sz w:val="24"/>
                <w:szCs w:val="24"/>
              </w:rPr>
              <w:t>Individual</w:t>
            </w:r>
            <w:r w:rsidRPr="00BD7EC8">
              <w:rPr>
                <w:rFonts w:ascii="Times New Roman" w:hAnsi="Times New Roman" w:cs="Times New Roman"/>
                <w:b/>
                <w:bCs/>
                <w:sz w:val="24"/>
                <w:szCs w:val="24"/>
              </w:rPr>
              <w:br/>
              <w:t>Marks</w:t>
            </w:r>
          </w:p>
        </w:tc>
      </w:tr>
      <w:tr w:rsidR="00D0114D" w:rsidRPr="00BD7EC8" w14:paraId="61FB0A1F" w14:textId="77777777" w:rsidTr="007270CC">
        <w:trPr>
          <w:jc w:val="center"/>
        </w:trPr>
        <w:tc>
          <w:tcPr>
            <w:tcW w:w="534" w:type="dxa"/>
            <w:tcBorders>
              <w:top w:val="single" w:sz="4" w:space="0" w:color="auto"/>
              <w:left w:val="single" w:sz="4" w:space="0" w:color="auto"/>
              <w:bottom w:val="single" w:sz="4" w:space="0" w:color="auto"/>
              <w:right w:val="single" w:sz="4" w:space="0" w:color="auto"/>
            </w:tcBorders>
            <w:hideMark/>
          </w:tcPr>
          <w:p w14:paraId="68A9173E" w14:textId="77777777" w:rsidR="00D0114D" w:rsidRDefault="00D0114D" w:rsidP="007270CC">
            <w:pPr>
              <w:pStyle w:val="Default"/>
            </w:pPr>
            <w:r>
              <w:t>1</w:t>
            </w:r>
          </w:p>
        </w:tc>
        <w:tc>
          <w:tcPr>
            <w:tcW w:w="4056" w:type="dxa"/>
            <w:tcBorders>
              <w:top w:val="single" w:sz="4" w:space="0" w:color="auto"/>
              <w:left w:val="single" w:sz="4" w:space="0" w:color="auto"/>
              <w:bottom w:val="single" w:sz="4" w:space="0" w:color="auto"/>
              <w:right w:val="single" w:sz="4" w:space="0" w:color="auto"/>
            </w:tcBorders>
            <w:hideMark/>
          </w:tcPr>
          <w:p w14:paraId="39ED8283" w14:textId="77777777" w:rsidR="00D0114D" w:rsidRPr="00BD7EC8" w:rsidRDefault="00D0114D" w:rsidP="007270CC">
            <w:pPr>
              <w:pStyle w:val="Default"/>
            </w:pPr>
            <w:r w:rsidRPr="00BD7EC8">
              <w:t>A. F. M. RAFIUL HASSAN</w:t>
            </w:r>
          </w:p>
        </w:tc>
        <w:tc>
          <w:tcPr>
            <w:tcW w:w="1702" w:type="dxa"/>
            <w:tcBorders>
              <w:top w:val="single" w:sz="4" w:space="0" w:color="auto"/>
              <w:left w:val="single" w:sz="4" w:space="0" w:color="auto"/>
              <w:bottom w:val="single" w:sz="4" w:space="0" w:color="auto"/>
              <w:right w:val="single" w:sz="4" w:space="0" w:color="auto"/>
            </w:tcBorders>
            <w:hideMark/>
          </w:tcPr>
          <w:p w14:paraId="67B49F06" w14:textId="77777777" w:rsidR="00D0114D" w:rsidRPr="00BD7EC8" w:rsidRDefault="00D0114D" w:rsidP="007270CC">
            <w:pPr>
              <w:pStyle w:val="Default"/>
            </w:pPr>
            <w:r w:rsidRPr="00BD7EC8">
              <w:t>22-47048-1</w:t>
            </w:r>
          </w:p>
        </w:tc>
        <w:tc>
          <w:tcPr>
            <w:tcW w:w="206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1745954E" w14:textId="77777777" w:rsidR="00D0114D" w:rsidRPr="00BD7EC8" w:rsidRDefault="00D0114D" w:rsidP="007270CC">
            <w:pPr>
              <w:pStyle w:val="Default"/>
            </w:pPr>
          </w:p>
        </w:tc>
        <w:tc>
          <w:tcPr>
            <w:tcW w:w="120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637D88EE" w14:textId="77777777" w:rsidR="00D0114D" w:rsidRPr="00BD7EC8" w:rsidRDefault="00D0114D" w:rsidP="007270CC">
            <w:pPr>
              <w:pStyle w:val="Default"/>
            </w:pPr>
          </w:p>
        </w:tc>
      </w:tr>
      <w:tr w:rsidR="00D0114D" w:rsidRPr="00BD7EC8" w14:paraId="1AE2B972" w14:textId="77777777" w:rsidTr="007270CC">
        <w:trPr>
          <w:jc w:val="center"/>
        </w:trPr>
        <w:tc>
          <w:tcPr>
            <w:tcW w:w="534" w:type="dxa"/>
            <w:tcBorders>
              <w:top w:val="single" w:sz="4" w:space="0" w:color="auto"/>
              <w:left w:val="single" w:sz="4" w:space="0" w:color="auto"/>
              <w:bottom w:val="single" w:sz="4" w:space="0" w:color="auto"/>
              <w:right w:val="single" w:sz="4" w:space="0" w:color="auto"/>
            </w:tcBorders>
            <w:hideMark/>
          </w:tcPr>
          <w:p w14:paraId="76C0242B" w14:textId="77777777" w:rsidR="00D0114D" w:rsidRDefault="00D0114D" w:rsidP="007270CC">
            <w:pPr>
              <w:pStyle w:val="Default"/>
            </w:pPr>
            <w:r>
              <w:t>2</w:t>
            </w:r>
          </w:p>
        </w:tc>
        <w:tc>
          <w:tcPr>
            <w:tcW w:w="4056" w:type="dxa"/>
            <w:tcBorders>
              <w:top w:val="single" w:sz="4" w:space="0" w:color="auto"/>
              <w:left w:val="single" w:sz="4" w:space="0" w:color="auto"/>
              <w:bottom w:val="single" w:sz="4" w:space="0" w:color="auto"/>
              <w:right w:val="single" w:sz="4" w:space="0" w:color="auto"/>
            </w:tcBorders>
            <w:hideMark/>
          </w:tcPr>
          <w:p w14:paraId="44388ED1" w14:textId="77777777" w:rsidR="00D0114D" w:rsidRPr="00BD7EC8" w:rsidRDefault="00D0114D" w:rsidP="007270CC">
            <w:pPr>
              <w:pStyle w:val="Default"/>
            </w:pPr>
            <w:r w:rsidRPr="00BD7EC8">
              <w:t>MD. ASHIKUZZAMAN ABIR</w:t>
            </w:r>
          </w:p>
        </w:tc>
        <w:tc>
          <w:tcPr>
            <w:tcW w:w="1702" w:type="dxa"/>
            <w:tcBorders>
              <w:top w:val="single" w:sz="4" w:space="0" w:color="auto"/>
              <w:left w:val="single" w:sz="4" w:space="0" w:color="auto"/>
              <w:bottom w:val="single" w:sz="4" w:space="0" w:color="auto"/>
              <w:right w:val="single" w:sz="4" w:space="0" w:color="auto"/>
            </w:tcBorders>
            <w:hideMark/>
          </w:tcPr>
          <w:p w14:paraId="48CBB1E1" w14:textId="77777777" w:rsidR="00D0114D" w:rsidRPr="00BD7EC8" w:rsidRDefault="00D0114D" w:rsidP="007270CC">
            <w:pPr>
              <w:pStyle w:val="Default"/>
            </w:pPr>
            <w:r w:rsidRPr="00BD7EC8">
              <w:t>22-47006-1</w:t>
            </w:r>
          </w:p>
        </w:tc>
        <w:tc>
          <w:tcPr>
            <w:tcW w:w="206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4973E94B" w14:textId="77777777" w:rsidR="00D0114D" w:rsidRPr="00BD7EC8" w:rsidRDefault="00D0114D" w:rsidP="007270CC">
            <w:pPr>
              <w:pStyle w:val="Default"/>
            </w:pPr>
          </w:p>
        </w:tc>
        <w:tc>
          <w:tcPr>
            <w:tcW w:w="120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7EC9B2F1" w14:textId="77777777" w:rsidR="00D0114D" w:rsidRPr="00BD7EC8" w:rsidRDefault="00D0114D" w:rsidP="007270CC">
            <w:pPr>
              <w:pStyle w:val="Default"/>
            </w:pPr>
          </w:p>
        </w:tc>
      </w:tr>
      <w:tr w:rsidR="00D0114D" w:rsidRPr="00BD7EC8" w14:paraId="4D0EFC97" w14:textId="77777777" w:rsidTr="007270CC">
        <w:trPr>
          <w:jc w:val="center"/>
        </w:trPr>
        <w:tc>
          <w:tcPr>
            <w:tcW w:w="534" w:type="dxa"/>
            <w:tcBorders>
              <w:top w:val="single" w:sz="4" w:space="0" w:color="auto"/>
              <w:left w:val="single" w:sz="4" w:space="0" w:color="auto"/>
              <w:bottom w:val="single" w:sz="4" w:space="0" w:color="auto"/>
              <w:right w:val="single" w:sz="4" w:space="0" w:color="auto"/>
            </w:tcBorders>
          </w:tcPr>
          <w:p w14:paraId="06F1017D" w14:textId="77777777" w:rsidR="00D0114D" w:rsidRDefault="00D0114D" w:rsidP="007270CC">
            <w:pPr>
              <w:pStyle w:val="Default"/>
            </w:pPr>
          </w:p>
        </w:tc>
        <w:tc>
          <w:tcPr>
            <w:tcW w:w="4056" w:type="dxa"/>
            <w:tcBorders>
              <w:top w:val="single" w:sz="4" w:space="0" w:color="auto"/>
              <w:left w:val="single" w:sz="4" w:space="0" w:color="auto"/>
              <w:bottom w:val="single" w:sz="4" w:space="0" w:color="auto"/>
              <w:right w:val="single" w:sz="4" w:space="0" w:color="auto"/>
            </w:tcBorders>
          </w:tcPr>
          <w:p w14:paraId="66D2DF4A" w14:textId="77777777" w:rsidR="00D0114D" w:rsidRPr="00BD7EC8" w:rsidRDefault="00D0114D" w:rsidP="007270CC">
            <w:pPr>
              <w:pStyle w:val="Default"/>
            </w:pPr>
          </w:p>
        </w:tc>
        <w:tc>
          <w:tcPr>
            <w:tcW w:w="1702" w:type="dxa"/>
            <w:tcBorders>
              <w:top w:val="single" w:sz="4" w:space="0" w:color="auto"/>
              <w:left w:val="single" w:sz="4" w:space="0" w:color="auto"/>
              <w:bottom w:val="single" w:sz="4" w:space="0" w:color="auto"/>
              <w:right w:val="single" w:sz="4" w:space="0" w:color="auto"/>
            </w:tcBorders>
          </w:tcPr>
          <w:p w14:paraId="42CD13A4" w14:textId="77777777" w:rsidR="00D0114D" w:rsidRPr="00BD7EC8" w:rsidRDefault="00D0114D" w:rsidP="007270CC">
            <w:pPr>
              <w:pStyle w:val="Default"/>
            </w:pPr>
          </w:p>
        </w:tc>
        <w:tc>
          <w:tcPr>
            <w:tcW w:w="206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50775AC9" w14:textId="77777777" w:rsidR="00D0114D" w:rsidRPr="00BD7EC8" w:rsidRDefault="00D0114D" w:rsidP="007270CC">
            <w:pPr>
              <w:pStyle w:val="Default"/>
            </w:pPr>
          </w:p>
        </w:tc>
        <w:tc>
          <w:tcPr>
            <w:tcW w:w="120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0DE2B38E" w14:textId="77777777" w:rsidR="00D0114D" w:rsidRPr="00BD7EC8" w:rsidRDefault="00D0114D" w:rsidP="007270CC">
            <w:pPr>
              <w:pStyle w:val="Default"/>
            </w:pPr>
          </w:p>
        </w:tc>
      </w:tr>
      <w:tr w:rsidR="00D0114D" w14:paraId="1D5C709C" w14:textId="77777777" w:rsidTr="007270CC">
        <w:trPr>
          <w:jc w:val="center"/>
        </w:trPr>
        <w:tc>
          <w:tcPr>
            <w:tcW w:w="534" w:type="dxa"/>
            <w:tcBorders>
              <w:top w:val="single" w:sz="4" w:space="0" w:color="auto"/>
              <w:left w:val="single" w:sz="4" w:space="0" w:color="auto"/>
              <w:bottom w:val="single" w:sz="4" w:space="0" w:color="auto"/>
              <w:right w:val="single" w:sz="4" w:space="0" w:color="auto"/>
            </w:tcBorders>
          </w:tcPr>
          <w:p w14:paraId="52FD1AED" w14:textId="77777777" w:rsidR="00D0114D" w:rsidRDefault="00D0114D" w:rsidP="007270CC">
            <w:pPr>
              <w:pStyle w:val="Default"/>
            </w:pPr>
          </w:p>
        </w:tc>
        <w:tc>
          <w:tcPr>
            <w:tcW w:w="4056" w:type="dxa"/>
            <w:tcBorders>
              <w:top w:val="single" w:sz="4" w:space="0" w:color="auto"/>
              <w:left w:val="single" w:sz="4" w:space="0" w:color="auto"/>
              <w:bottom w:val="single" w:sz="4" w:space="0" w:color="auto"/>
              <w:right w:val="single" w:sz="4" w:space="0" w:color="auto"/>
            </w:tcBorders>
          </w:tcPr>
          <w:p w14:paraId="52FEC96B" w14:textId="77777777" w:rsidR="00D0114D" w:rsidRDefault="00D0114D" w:rsidP="007270CC">
            <w:pPr>
              <w:pStyle w:val="Default"/>
            </w:pPr>
          </w:p>
        </w:tc>
        <w:tc>
          <w:tcPr>
            <w:tcW w:w="1702" w:type="dxa"/>
            <w:tcBorders>
              <w:top w:val="single" w:sz="4" w:space="0" w:color="auto"/>
              <w:left w:val="single" w:sz="4" w:space="0" w:color="auto"/>
              <w:bottom w:val="single" w:sz="4" w:space="0" w:color="auto"/>
              <w:right w:val="single" w:sz="4" w:space="0" w:color="auto"/>
            </w:tcBorders>
          </w:tcPr>
          <w:p w14:paraId="1381E71D" w14:textId="77777777" w:rsidR="00D0114D" w:rsidRDefault="00D0114D" w:rsidP="007270CC">
            <w:pPr>
              <w:pStyle w:val="Default"/>
            </w:pPr>
          </w:p>
        </w:tc>
        <w:tc>
          <w:tcPr>
            <w:tcW w:w="206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798C03D2" w14:textId="77777777" w:rsidR="00D0114D" w:rsidRDefault="00D0114D" w:rsidP="007270CC">
            <w:pPr>
              <w:pStyle w:val="Default"/>
            </w:pPr>
          </w:p>
        </w:tc>
        <w:tc>
          <w:tcPr>
            <w:tcW w:w="120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0B7B89A7" w14:textId="77777777" w:rsidR="00D0114D" w:rsidRDefault="00D0114D" w:rsidP="007270CC">
            <w:pPr>
              <w:pStyle w:val="Default"/>
            </w:pPr>
          </w:p>
        </w:tc>
      </w:tr>
      <w:tr w:rsidR="00D0114D" w14:paraId="78F53518" w14:textId="77777777" w:rsidTr="007270CC">
        <w:trPr>
          <w:jc w:val="center"/>
        </w:trPr>
        <w:tc>
          <w:tcPr>
            <w:tcW w:w="534" w:type="dxa"/>
            <w:tcBorders>
              <w:top w:val="single" w:sz="4" w:space="0" w:color="auto"/>
              <w:left w:val="single" w:sz="4" w:space="0" w:color="auto"/>
              <w:bottom w:val="single" w:sz="4" w:space="0" w:color="auto"/>
              <w:right w:val="single" w:sz="4" w:space="0" w:color="auto"/>
            </w:tcBorders>
          </w:tcPr>
          <w:p w14:paraId="7E58D933" w14:textId="77777777" w:rsidR="00D0114D" w:rsidRDefault="00D0114D" w:rsidP="007270CC">
            <w:pPr>
              <w:pStyle w:val="Default"/>
            </w:pPr>
          </w:p>
        </w:tc>
        <w:tc>
          <w:tcPr>
            <w:tcW w:w="4056" w:type="dxa"/>
            <w:tcBorders>
              <w:top w:val="single" w:sz="4" w:space="0" w:color="auto"/>
              <w:left w:val="single" w:sz="4" w:space="0" w:color="auto"/>
              <w:bottom w:val="single" w:sz="4" w:space="0" w:color="auto"/>
              <w:right w:val="single" w:sz="4" w:space="0" w:color="auto"/>
            </w:tcBorders>
          </w:tcPr>
          <w:p w14:paraId="31917323" w14:textId="77777777" w:rsidR="00D0114D" w:rsidRDefault="00D0114D" w:rsidP="007270CC">
            <w:pPr>
              <w:pStyle w:val="Default"/>
            </w:pPr>
          </w:p>
        </w:tc>
        <w:tc>
          <w:tcPr>
            <w:tcW w:w="1702" w:type="dxa"/>
            <w:tcBorders>
              <w:top w:val="single" w:sz="4" w:space="0" w:color="auto"/>
              <w:left w:val="single" w:sz="4" w:space="0" w:color="auto"/>
              <w:bottom w:val="single" w:sz="4" w:space="0" w:color="auto"/>
              <w:right w:val="single" w:sz="4" w:space="0" w:color="auto"/>
            </w:tcBorders>
          </w:tcPr>
          <w:p w14:paraId="33FAD810" w14:textId="77777777" w:rsidR="00D0114D" w:rsidRDefault="00D0114D" w:rsidP="007270CC">
            <w:pPr>
              <w:pStyle w:val="Default"/>
            </w:pPr>
          </w:p>
        </w:tc>
        <w:tc>
          <w:tcPr>
            <w:tcW w:w="206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393FA931" w14:textId="77777777" w:rsidR="00D0114D" w:rsidRDefault="00D0114D" w:rsidP="007270CC">
            <w:pPr>
              <w:pStyle w:val="Default"/>
            </w:pPr>
          </w:p>
        </w:tc>
        <w:tc>
          <w:tcPr>
            <w:tcW w:w="1203" w:type="dxa"/>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5A4A8C4C" w14:textId="77777777" w:rsidR="00D0114D" w:rsidRDefault="00D0114D" w:rsidP="007270CC">
            <w:pPr>
              <w:pStyle w:val="Default"/>
            </w:pPr>
          </w:p>
        </w:tc>
      </w:tr>
    </w:tbl>
    <w:p w14:paraId="227A37E7" w14:textId="77777777" w:rsidR="00532956" w:rsidRDefault="00532956" w:rsidP="00532956">
      <w:pPr>
        <w:rPr>
          <w:rFonts w:ascii="Times New Roman" w:hAnsi="Times New Roman" w:cs="Times New Roman"/>
          <w:b/>
          <w:bCs/>
          <w:szCs w:val="28"/>
        </w:rPr>
      </w:pPr>
    </w:p>
    <w:p w14:paraId="354DD47D" w14:textId="77777777" w:rsidR="00532956" w:rsidRPr="00532956" w:rsidRDefault="00532956" w:rsidP="00532956">
      <w:pPr>
        <w:rPr>
          <w:rFonts w:ascii="Times New Roman" w:hAnsi="Times New Roman" w:cs="Times New Roman"/>
          <w:b/>
          <w:bCs/>
          <w:szCs w:val="28"/>
        </w:rPr>
      </w:pPr>
    </w:p>
    <w:p w14:paraId="66AA771F" w14:textId="69133F8F" w:rsidR="00D0114D" w:rsidRPr="0012578B" w:rsidRDefault="00D0114D" w:rsidP="00D0114D">
      <w:pPr>
        <w:pStyle w:val="ListParagraph"/>
        <w:numPr>
          <w:ilvl w:val="0"/>
          <w:numId w:val="1"/>
        </w:numPr>
        <w:jc w:val="center"/>
        <w:rPr>
          <w:rFonts w:ascii="Times New Roman" w:hAnsi="Times New Roman" w:cs="Times New Roman"/>
          <w:b/>
          <w:bCs/>
          <w:szCs w:val="28"/>
        </w:rPr>
      </w:pPr>
      <w:r w:rsidRPr="00D0114D">
        <w:rPr>
          <w:rFonts w:ascii="Times New Roman" w:hAnsi="Times New Roman" w:cs="Times New Roman"/>
          <w:b/>
          <w:u w:val="single"/>
        </w:rPr>
        <w:t>System Design Specification</w:t>
      </w:r>
    </w:p>
    <w:p w14:paraId="223E13F5" w14:textId="77777777" w:rsidR="0012578B" w:rsidRPr="0012578B" w:rsidRDefault="0012578B" w:rsidP="0012578B">
      <w:pPr>
        <w:rPr>
          <w:rFonts w:ascii="Times New Roman" w:hAnsi="Times New Roman" w:cs="Times New Roman"/>
          <w:b/>
          <w:bCs/>
          <w:szCs w:val="28"/>
        </w:rPr>
      </w:pPr>
    </w:p>
    <w:p w14:paraId="5EB5AB3E" w14:textId="10A3601A" w:rsidR="00D0114D" w:rsidRPr="00D0114D" w:rsidRDefault="00D0114D" w:rsidP="00D0114D">
      <w:pPr>
        <w:jc w:val="both"/>
        <w:rPr>
          <w:rFonts w:ascii="Times New Roman" w:hAnsi="Times New Roman" w:cs="Times New Roman"/>
          <w:b/>
          <w:bCs/>
          <w:szCs w:val="28"/>
        </w:rPr>
      </w:pPr>
      <w:r w:rsidRPr="00D0114D">
        <w:rPr>
          <w:rFonts w:ascii="Times New Roman" w:hAnsi="Times New Roman" w:cs="Times New Roman"/>
          <w:b/>
          <w:bCs/>
          <w:szCs w:val="28"/>
        </w:rPr>
        <w:t xml:space="preserve">Case Study: </w:t>
      </w:r>
    </w:p>
    <w:p w14:paraId="008ABADA" w14:textId="266177FD" w:rsidR="000D4220" w:rsidRPr="00D0114D" w:rsidRDefault="00D0114D" w:rsidP="00D0114D">
      <w:pPr>
        <w:jc w:val="both"/>
        <w:rPr>
          <w:rFonts w:ascii="Times New Roman" w:hAnsi="Times New Roman" w:cs="Times New Roman"/>
          <w:szCs w:val="28"/>
        </w:rPr>
      </w:pPr>
      <w:r w:rsidRPr="00D0114D">
        <w:rPr>
          <w:rFonts w:ascii="Times New Roman" w:hAnsi="Times New Roman" w:cs="Times New Roman"/>
          <w:szCs w:val="28"/>
        </w:rPr>
        <w:t>The Integrated Application Usage Tracking &amp; Parental Control System is a tool that allows parents to manage and monitor their children's device usage effectively. It provides features like tracking screen time, setting time limits, restricting access to certain apps, and notifying parents when children attempt to access restricted content. The system ensures that parents can guide their children’s digital habits while maintaining a balance between usage and restrictions. Key use cases like logging in, monitoring, and setting restrictions are clearly represented, showing the relationships necessary to implement the system's features.</w:t>
      </w:r>
    </w:p>
    <w:p w14:paraId="644A304D" w14:textId="4F6CB593" w:rsidR="00D0114D" w:rsidRPr="00D0114D" w:rsidRDefault="00D0114D" w:rsidP="00D0114D">
      <w:pPr>
        <w:jc w:val="both"/>
        <w:rPr>
          <w:rFonts w:ascii="Times New Roman" w:hAnsi="Times New Roman" w:cs="Times New Roman"/>
        </w:rPr>
      </w:pPr>
      <w:r w:rsidRPr="00D0114D">
        <w:rPr>
          <w:rFonts w:ascii="Times New Roman" w:hAnsi="Times New Roman" w:cs="Times New Roman"/>
        </w:rPr>
        <w:t>In this system, children log into the device, and the system tracks their usage in real-time. If the child exceeds the set time limit, access to specific apps or the entire device is restricted. The system continuously monitors and records details about app usage and overall screen time. Parents can view this data through a dashboard, where they also set time limits and restrictions. If the child attempts to access restricted apps or needs additional time, the parent is alerted and can choose to approve or deny the request.</w:t>
      </w:r>
    </w:p>
    <w:p w14:paraId="4D765272" w14:textId="6275D407" w:rsidR="00D0114D" w:rsidRPr="00D0114D" w:rsidRDefault="00D0114D" w:rsidP="00D0114D">
      <w:pPr>
        <w:jc w:val="both"/>
        <w:rPr>
          <w:rFonts w:ascii="Times New Roman" w:hAnsi="Times New Roman" w:cs="Times New Roman"/>
        </w:rPr>
      </w:pPr>
      <w:r w:rsidRPr="00D0114D">
        <w:rPr>
          <w:rFonts w:ascii="Times New Roman" w:hAnsi="Times New Roman" w:cs="Times New Roman"/>
        </w:rPr>
        <w:t>The system’s core structure involves components like Monitoring System, which handles app tracking and restrictions, and User, which manages authentication and role-based access for parents and children. The parent interacts with the system to customize restrictions for their child's device, which is then implemented by the system. The sequence of interactions between parent, child, and system ensures real-time monitoring and control, allowing parents to maintain oversight while giving children managed freedom to use their devices.</w:t>
      </w:r>
    </w:p>
    <w:p w14:paraId="179304C8" w14:textId="595886BC" w:rsidR="00D0114D" w:rsidRDefault="00D0114D" w:rsidP="00D0114D">
      <w:pPr>
        <w:jc w:val="both"/>
        <w:rPr>
          <w:rFonts w:ascii="Times New Roman" w:hAnsi="Times New Roman" w:cs="Times New Roman"/>
        </w:rPr>
      </w:pPr>
      <w:r w:rsidRPr="00D0114D">
        <w:rPr>
          <w:rFonts w:ascii="Times New Roman" w:hAnsi="Times New Roman" w:cs="Times New Roman"/>
        </w:rPr>
        <w:t>By offering flexibility and customization, the system ensures that parental controls are easy to set up and adjust, making it a practical solution for managing children’s device usage and fostering healthy digital habits.</w:t>
      </w:r>
    </w:p>
    <w:p w14:paraId="77846112" w14:textId="77777777" w:rsidR="00D0114D" w:rsidRDefault="00D0114D" w:rsidP="00D0114D">
      <w:pPr>
        <w:jc w:val="both"/>
        <w:rPr>
          <w:rFonts w:ascii="Times New Roman" w:hAnsi="Times New Roman" w:cs="Times New Roman"/>
        </w:rPr>
      </w:pPr>
    </w:p>
    <w:p w14:paraId="36C4B31D" w14:textId="77777777" w:rsidR="00D0114D" w:rsidRDefault="00D0114D" w:rsidP="00D0114D">
      <w:pPr>
        <w:jc w:val="both"/>
        <w:rPr>
          <w:rFonts w:ascii="Times New Roman" w:hAnsi="Times New Roman" w:cs="Times New Roman"/>
        </w:rPr>
      </w:pPr>
    </w:p>
    <w:p w14:paraId="401F2EEC" w14:textId="77777777" w:rsidR="00D0114D" w:rsidRDefault="00D0114D" w:rsidP="00D0114D">
      <w:pPr>
        <w:jc w:val="both"/>
        <w:rPr>
          <w:rFonts w:ascii="Times New Roman" w:hAnsi="Times New Roman" w:cs="Times New Roman"/>
        </w:rPr>
      </w:pPr>
    </w:p>
    <w:p w14:paraId="5372CFE0" w14:textId="77777777" w:rsidR="00D0114D" w:rsidRDefault="00D0114D" w:rsidP="00D0114D">
      <w:pPr>
        <w:jc w:val="both"/>
        <w:rPr>
          <w:rFonts w:ascii="Times New Roman" w:hAnsi="Times New Roman" w:cs="Times New Roman"/>
        </w:rPr>
      </w:pPr>
    </w:p>
    <w:p w14:paraId="18BA0AEC" w14:textId="77777777" w:rsidR="00D0114D" w:rsidRDefault="00D0114D" w:rsidP="00D0114D">
      <w:pPr>
        <w:jc w:val="both"/>
        <w:rPr>
          <w:rFonts w:ascii="Times New Roman" w:hAnsi="Times New Roman" w:cs="Times New Roman"/>
        </w:rPr>
      </w:pPr>
    </w:p>
    <w:p w14:paraId="57F22B60" w14:textId="77777777" w:rsidR="00D0114D" w:rsidRDefault="00D0114D" w:rsidP="00D0114D">
      <w:pPr>
        <w:jc w:val="both"/>
        <w:rPr>
          <w:rFonts w:ascii="Times New Roman" w:hAnsi="Times New Roman" w:cs="Times New Roman"/>
        </w:rPr>
      </w:pPr>
    </w:p>
    <w:p w14:paraId="6A4DD35C" w14:textId="77777777" w:rsidR="00D0114D" w:rsidRDefault="00D0114D" w:rsidP="00D0114D">
      <w:pPr>
        <w:jc w:val="both"/>
        <w:rPr>
          <w:rFonts w:ascii="Times New Roman" w:hAnsi="Times New Roman" w:cs="Times New Roman"/>
        </w:rPr>
      </w:pPr>
    </w:p>
    <w:p w14:paraId="41AC7FE8" w14:textId="77777777" w:rsidR="00D0114D" w:rsidRDefault="00D0114D" w:rsidP="00D0114D">
      <w:pPr>
        <w:jc w:val="both"/>
        <w:rPr>
          <w:rFonts w:ascii="Times New Roman" w:hAnsi="Times New Roman" w:cs="Times New Roman"/>
        </w:rPr>
      </w:pPr>
    </w:p>
    <w:p w14:paraId="49E9C5D8" w14:textId="77777777" w:rsidR="00D0114D" w:rsidRDefault="00D0114D" w:rsidP="00D0114D">
      <w:pPr>
        <w:jc w:val="both"/>
        <w:rPr>
          <w:rFonts w:ascii="Times New Roman" w:hAnsi="Times New Roman" w:cs="Times New Roman"/>
        </w:rPr>
      </w:pPr>
    </w:p>
    <w:p w14:paraId="4A73D1A3" w14:textId="30CDCADB" w:rsidR="00D0114D" w:rsidRPr="00D0114D" w:rsidRDefault="00D0114D" w:rsidP="00D0114D">
      <w:pPr>
        <w:jc w:val="both"/>
        <w:rPr>
          <w:rFonts w:ascii="Times New Roman" w:hAnsi="Times New Roman" w:cs="Times New Roman"/>
          <w:b/>
          <w:bCs/>
          <w:szCs w:val="28"/>
        </w:rPr>
      </w:pPr>
      <w:r w:rsidRPr="00D0114D">
        <w:rPr>
          <w:rFonts w:ascii="Times New Roman" w:hAnsi="Times New Roman" w:cs="Times New Roman"/>
          <w:b/>
          <w:bCs/>
          <w:szCs w:val="28"/>
        </w:rPr>
        <w:t xml:space="preserve">Use Case Diagram: </w:t>
      </w:r>
    </w:p>
    <w:p w14:paraId="34415C77" w14:textId="4A851467" w:rsidR="00D0114D" w:rsidRDefault="00D0114D" w:rsidP="00D0114D">
      <w:pPr>
        <w:jc w:val="both"/>
        <w:rPr>
          <w:rFonts w:ascii="Times New Roman" w:hAnsi="Times New Roman" w:cs="Times New Roman"/>
          <w:szCs w:val="28"/>
        </w:rPr>
      </w:pPr>
      <w:r>
        <w:rPr>
          <w:b/>
          <w:noProof/>
          <w:sz w:val="20"/>
          <w:lang w:bidi="ar-SA"/>
        </w:rPr>
        <w:drawing>
          <wp:inline distT="0" distB="0" distL="0" distR="0" wp14:anchorId="6E6C7EB8" wp14:editId="6A57CF98">
            <wp:extent cx="5943600" cy="5997181"/>
            <wp:effectExtent l="0" t="0" r="0" b="3810"/>
            <wp:docPr id="4" name="Picture 4"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erson's diagram&#10;&#10;Description automatically generated"/>
                    <pic:cNvPicPr/>
                  </pic:nvPicPr>
                  <pic:blipFill rotWithShape="1">
                    <a:blip r:embed="rId6" cstate="print">
                      <a:extLst>
                        <a:ext uri="{28A0092B-C50C-407E-A947-70E740481C1C}">
                          <a14:useLocalDpi xmlns:a14="http://schemas.microsoft.com/office/drawing/2010/main" val="0"/>
                        </a:ext>
                      </a:extLst>
                    </a:blip>
                    <a:srcRect l="3757"/>
                    <a:stretch/>
                  </pic:blipFill>
                  <pic:spPr bwMode="auto">
                    <a:xfrm>
                      <a:off x="0" y="0"/>
                      <a:ext cx="5943600" cy="5997181"/>
                    </a:xfrm>
                    <a:prstGeom prst="rect">
                      <a:avLst/>
                    </a:prstGeom>
                    <a:ln>
                      <a:noFill/>
                    </a:ln>
                    <a:extLst>
                      <a:ext uri="{53640926-AAD7-44D8-BBD7-CCE9431645EC}">
                        <a14:shadowObscured xmlns:a14="http://schemas.microsoft.com/office/drawing/2010/main"/>
                      </a:ext>
                    </a:extLst>
                  </pic:spPr>
                </pic:pic>
              </a:graphicData>
            </a:graphic>
          </wp:inline>
        </w:drawing>
      </w:r>
    </w:p>
    <w:p w14:paraId="143EA5CA" w14:textId="77777777" w:rsidR="00D0114D" w:rsidRDefault="00D0114D" w:rsidP="00D0114D">
      <w:pPr>
        <w:jc w:val="both"/>
        <w:rPr>
          <w:rFonts w:ascii="Times New Roman" w:hAnsi="Times New Roman" w:cs="Times New Roman"/>
          <w:szCs w:val="28"/>
        </w:rPr>
      </w:pPr>
    </w:p>
    <w:p w14:paraId="1D606EA7" w14:textId="77777777" w:rsidR="00D0114D" w:rsidRDefault="00D0114D" w:rsidP="00D0114D">
      <w:pPr>
        <w:jc w:val="both"/>
        <w:rPr>
          <w:rFonts w:ascii="Times New Roman" w:hAnsi="Times New Roman" w:cs="Times New Roman"/>
          <w:szCs w:val="28"/>
        </w:rPr>
      </w:pPr>
    </w:p>
    <w:p w14:paraId="67ED0EFA" w14:textId="77777777" w:rsidR="00D0114D" w:rsidRDefault="00D0114D" w:rsidP="00D0114D">
      <w:pPr>
        <w:jc w:val="both"/>
        <w:rPr>
          <w:rFonts w:ascii="Times New Roman" w:hAnsi="Times New Roman" w:cs="Times New Roman"/>
          <w:szCs w:val="28"/>
        </w:rPr>
      </w:pPr>
    </w:p>
    <w:p w14:paraId="08469392" w14:textId="77777777" w:rsidR="00D0114D" w:rsidRDefault="00D0114D" w:rsidP="00D0114D">
      <w:pPr>
        <w:jc w:val="both"/>
        <w:rPr>
          <w:rFonts w:ascii="Times New Roman" w:hAnsi="Times New Roman" w:cs="Times New Roman"/>
          <w:szCs w:val="28"/>
        </w:rPr>
      </w:pPr>
    </w:p>
    <w:p w14:paraId="61001875" w14:textId="77777777" w:rsidR="00D0114D" w:rsidRDefault="00D0114D" w:rsidP="00D0114D">
      <w:pPr>
        <w:jc w:val="both"/>
        <w:rPr>
          <w:rFonts w:ascii="Times New Roman" w:hAnsi="Times New Roman" w:cs="Times New Roman"/>
          <w:szCs w:val="28"/>
        </w:rPr>
      </w:pPr>
    </w:p>
    <w:p w14:paraId="1DB36E87" w14:textId="77777777" w:rsidR="00D0114D" w:rsidRDefault="00D0114D" w:rsidP="00D0114D">
      <w:pPr>
        <w:jc w:val="both"/>
        <w:rPr>
          <w:rFonts w:ascii="Times New Roman" w:hAnsi="Times New Roman" w:cs="Times New Roman"/>
          <w:szCs w:val="28"/>
        </w:rPr>
      </w:pPr>
    </w:p>
    <w:p w14:paraId="366B6984" w14:textId="692D0501" w:rsidR="00D0114D" w:rsidRPr="00D0114D" w:rsidRDefault="00D0114D" w:rsidP="00D0114D">
      <w:pPr>
        <w:jc w:val="both"/>
        <w:rPr>
          <w:rFonts w:ascii="Times New Roman" w:hAnsi="Times New Roman" w:cs="Times New Roman"/>
          <w:b/>
          <w:bCs/>
          <w:szCs w:val="28"/>
        </w:rPr>
      </w:pPr>
      <w:r w:rsidRPr="00D0114D">
        <w:rPr>
          <w:rFonts w:ascii="Times New Roman" w:hAnsi="Times New Roman" w:cs="Times New Roman"/>
          <w:b/>
          <w:bCs/>
          <w:szCs w:val="28"/>
        </w:rPr>
        <w:t xml:space="preserve">Class Diagram: </w:t>
      </w:r>
    </w:p>
    <w:p w14:paraId="6E18CD09" w14:textId="487EC7AF" w:rsidR="00D0114D" w:rsidRDefault="00D0114D" w:rsidP="00D0114D">
      <w:pPr>
        <w:jc w:val="both"/>
        <w:rPr>
          <w:rFonts w:ascii="Times New Roman" w:hAnsi="Times New Roman" w:cs="Times New Roman"/>
          <w:szCs w:val="28"/>
        </w:rPr>
      </w:pPr>
      <w:r>
        <w:rPr>
          <w:b/>
          <w:noProof/>
          <w:sz w:val="20"/>
          <w:lang w:bidi="ar-SA"/>
        </w:rPr>
        <w:drawing>
          <wp:inline distT="0" distB="0" distL="0" distR="0" wp14:anchorId="42BF5054" wp14:editId="43343D60">
            <wp:extent cx="5943600" cy="6646736"/>
            <wp:effectExtent l="0" t="0" r="0" b="1905"/>
            <wp:docPr id="3"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program&#10;&#10;Description automatically generated"/>
                    <pic:cNvPicPr/>
                  </pic:nvPicPr>
                  <pic:blipFill rotWithShape="1">
                    <a:blip r:embed="rId7">
                      <a:extLst>
                        <a:ext uri="{28A0092B-C50C-407E-A947-70E740481C1C}">
                          <a14:useLocalDpi xmlns:a14="http://schemas.microsoft.com/office/drawing/2010/main" val="0"/>
                        </a:ext>
                      </a:extLst>
                    </a:blip>
                    <a:srcRect l="6082" t="2153" r="5456" b="1641"/>
                    <a:stretch/>
                  </pic:blipFill>
                  <pic:spPr bwMode="auto">
                    <a:xfrm>
                      <a:off x="0" y="0"/>
                      <a:ext cx="5943600" cy="6646736"/>
                    </a:xfrm>
                    <a:prstGeom prst="rect">
                      <a:avLst/>
                    </a:prstGeom>
                    <a:ln>
                      <a:noFill/>
                    </a:ln>
                    <a:extLst>
                      <a:ext uri="{53640926-AAD7-44D8-BBD7-CCE9431645EC}">
                        <a14:shadowObscured xmlns:a14="http://schemas.microsoft.com/office/drawing/2010/main"/>
                      </a:ext>
                    </a:extLst>
                  </pic:spPr>
                </pic:pic>
              </a:graphicData>
            </a:graphic>
          </wp:inline>
        </w:drawing>
      </w:r>
    </w:p>
    <w:p w14:paraId="54EB4735" w14:textId="77777777" w:rsidR="00D0114D" w:rsidRDefault="00D0114D" w:rsidP="00D0114D">
      <w:pPr>
        <w:jc w:val="both"/>
        <w:rPr>
          <w:rFonts w:ascii="Times New Roman" w:hAnsi="Times New Roman" w:cs="Times New Roman"/>
          <w:szCs w:val="28"/>
        </w:rPr>
      </w:pPr>
    </w:p>
    <w:p w14:paraId="60B7EA75" w14:textId="77777777" w:rsidR="00D0114D" w:rsidRDefault="00D0114D" w:rsidP="00D0114D">
      <w:pPr>
        <w:jc w:val="both"/>
        <w:rPr>
          <w:rFonts w:ascii="Times New Roman" w:hAnsi="Times New Roman" w:cs="Times New Roman"/>
          <w:szCs w:val="28"/>
        </w:rPr>
      </w:pPr>
    </w:p>
    <w:p w14:paraId="49E8E6D3" w14:textId="77777777" w:rsidR="00D0114D" w:rsidRDefault="00D0114D" w:rsidP="00D0114D">
      <w:pPr>
        <w:jc w:val="both"/>
        <w:rPr>
          <w:rFonts w:ascii="Times New Roman" w:hAnsi="Times New Roman" w:cs="Times New Roman"/>
          <w:szCs w:val="28"/>
        </w:rPr>
      </w:pPr>
    </w:p>
    <w:p w14:paraId="28575AB9" w14:textId="77777777" w:rsidR="00D0114D" w:rsidRDefault="00D0114D" w:rsidP="00D0114D">
      <w:pPr>
        <w:jc w:val="both"/>
        <w:rPr>
          <w:rFonts w:ascii="Times New Roman" w:hAnsi="Times New Roman" w:cs="Times New Roman"/>
          <w:szCs w:val="28"/>
        </w:rPr>
      </w:pPr>
    </w:p>
    <w:p w14:paraId="4B36169B" w14:textId="7309C7D3" w:rsidR="00D0114D" w:rsidRPr="00D0114D" w:rsidRDefault="00D0114D" w:rsidP="00D0114D">
      <w:pPr>
        <w:jc w:val="both"/>
        <w:rPr>
          <w:rFonts w:ascii="Times New Roman" w:hAnsi="Times New Roman" w:cs="Times New Roman"/>
          <w:b/>
          <w:bCs/>
          <w:szCs w:val="28"/>
        </w:rPr>
      </w:pPr>
      <w:r w:rsidRPr="00D0114D">
        <w:rPr>
          <w:rFonts w:ascii="Times New Roman" w:hAnsi="Times New Roman" w:cs="Times New Roman"/>
          <w:b/>
          <w:bCs/>
          <w:szCs w:val="28"/>
        </w:rPr>
        <w:t>Activity Diagram:</w:t>
      </w:r>
    </w:p>
    <w:p w14:paraId="1C0DB824" w14:textId="555DF845" w:rsidR="00D0114D" w:rsidRDefault="00D0114D" w:rsidP="00D0114D">
      <w:pPr>
        <w:jc w:val="both"/>
        <w:rPr>
          <w:rFonts w:ascii="Times New Roman" w:hAnsi="Times New Roman" w:cs="Times New Roman"/>
          <w:szCs w:val="28"/>
        </w:rPr>
      </w:pPr>
      <w:r>
        <w:rPr>
          <w:noProof/>
          <w:lang w:bidi="ar-SA"/>
        </w:rPr>
        <w:drawing>
          <wp:inline distT="0" distB="0" distL="0" distR="0" wp14:anchorId="110A5BF1" wp14:editId="642FDD5B">
            <wp:extent cx="5943600" cy="4378049"/>
            <wp:effectExtent l="0" t="0" r="0" b="381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rotWithShape="1">
                    <a:blip r:embed="rId8">
                      <a:extLst>
                        <a:ext uri="{28A0092B-C50C-407E-A947-70E740481C1C}">
                          <a14:useLocalDpi xmlns:a14="http://schemas.microsoft.com/office/drawing/2010/main" val="0"/>
                        </a:ext>
                      </a:extLst>
                    </a:blip>
                    <a:srcRect l="1163" t="10754" r="3041" b="9873"/>
                    <a:stretch/>
                  </pic:blipFill>
                  <pic:spPr bwMode="auto">
                    <a:xfrm>
                      <a:off x="0" y="0"/>
                      <a:ext cx="5943600" cy="4378049"/>
                    </a:xfrm>
                    <a:prstGeom prst="rect">
                      <a:avLst/>
                    </a:prstGeom>
                    <a:ln>
                      <a:noFill/>
                    </a:ln>
                    <a:extLst>
                      <a:ext uri="{53640926-AAD7-44D8-BBD7-CCE9431645EC}">
                        <a14:shadowObscured xmlns:a14="http://schemas.microsoft.com/office/drawing/2010/main"/>
                      </a:ext>
                    </a:extLst>
                  </pic:spPr>
                </pic:pic>
              </a:graphicData>
            </a:graphic>
          </wp:inline>
        </w:drawing>
      </w:r>
    </w:p>
    <w:p w14:paraId="48CDCDDE" w14:textId="77777777" w:rsidR="00D0114D" w:rsidRDefault="00D0114D" w:rsidP="00D0114D">
      <w:pPr>
        <w:jc w:val="both"/>
        <w:rPr>
          <w:rFonts w:ascii="Times New Roman" w:hAnsi="Times New Roman" w:cs="Times New Roman"/>
          <w:szCs w:val="28"/>
        </w:rPr>
      </w:pPr>
    </w:p>
    <w:p w14:paraId="61153EA4" w14:textId="77777777" w:rsidR="00D0114D" w:rsidRDefault="00D0114D" w:rsidP="00D0114D">
      <w:pPr>
        <w:jc w:val="both"/>
        <w:rPr>
          <w:rFonts w:ascii="Times New Roman" w:hAnsi="Times New Roman" w:cs="Times New Roman"/>
          <w:szCs w:val="28"/>
        </w:rPr>
      </w:pPr>
    </w:p>
    <w:p w14:paraId="312EB7D8" w14:textId="77777777" w:rsidR="00D0114D" w:rsidRDefault="00D0114D" w:rsidP="00D0114D">
      <w:pPr>
        <w:jc w:val="both"/>
        <w:rPr>
          <w:rFonts w:ascii="Times New Roman" w:hAnsi="Times New Roman" w:cs="Times New Roman"/>
          <w:szCs w:val="28"/>
        </w:rPr>
      </w:pPr>
    </w:p>
    <w:p w14:paraId="543A13E6" w14:textId="77777777" w:rsidR="00D0114D" w:rsidRDefault="00D0114D" w:rsidP="00D0114D">
      <w:pPr>
        <w:jc w:val="both"/>
        <w:rPr>
          <w:rFonts w:ascii="Times New Roman" w:hAnsi="Times New Roman" w:cs="Times New Roman"/>
          <w:szCs w:val="28"/>
        </w:rPr>
      </w:pPr>
    </w:p>
    <w:p w14:paraId="2E7F7D0C" w14:textId="77777777" w:rsidR="00D0114D" w:rsidRDefault="00D0114D" w:rsidP="00D0114D">
      <w:pPr>
        <w:jc w:val="both"/>
        <w:rPr>
          <w:rFonts w:ascii="Times New Roman" w:hAnsi="Times New Roman" w:cs="Times New Roman"/>
          <w:szCs w:val="28"/>
        </w:rPr>
      </w:pPr>
    </w:p>
    <w:p w14:paraId="7F89D36A" w14:textId="77777777" w:rsidR="00D0114D" w:rsidRDefault="00D0114D" w:rsidP="00D0114D">
      <w:pPr>
        <w:jc w:val="both"/>
        <w:rPr>
          <w:rFonts w:ascii="Times New Roman" w:hAnsi="Times New Roman" w:cs="Times New Roman"/>
          <w:szCs w:val="28"/>
        </w:rPr>
      </w:pPr>
    </w:p>
    <w:p w14:paraId="0C2D7F87" w14:textId="77777777" w:rsidR="00D0114D" w:rsidRDefault="00D0114D" w:rsidP="00D0114D">
      <w:pPr>
        <w:jc w:val="both"/>
        <w:rPr>
          <w:rFonts w:ascii="Times New Roman" w:hAnsi="Times New Roman" w:cs="Times New Roman"/>
          <w:szCs w:val="28"/>
        </w:rPr>
      </w:pPr>
    </w:p>
    <w:p w14:paraId="40AA8FB4" w14:textId="77777777" w:rsidR="00D0114D" w:rsidRDefault="00D0114D" w:rsidP="00D0114D">
      <w:pPr>
        <w:jc w:val="both"/>
        <w:rPr>
          <w:rFonts w:ascii="Times New Roman" w:hAnsi="Times New Roman" w:cs="Times New Roman"/>
          <w:szCs w:val="28"/>
        </w:rPr>
      </w:pPr>
    </w:p>
    <w:p w14:paraId="3315BAF4" w14:textId="77777777" w:rsidR="007941A5" w:rsidRDefault="007941A5" w:rsidP="00D0114D">
      <w:pPr>
        <w:jc w:val="both"/>
        <w:rPr>
          <w:rFonts w:ascii="Times New Roman" w:hAnsi="Times New Roman" w:cs="Times New Roman"/>
          <w:szCs w:val="28"/>
        </w:rPr>
      </w:pPr>
    </w:p>
    <w:p w14:paraId="3F24215D" w14:textId="77777777" w:rsidR="007941A5" w:rsidRDefault="007941A5" w:rsidP="00D0114D">
      <w:pPr>
        <w:jc w:val="both"/>
        <w:rPr>
          <w:rFonts w:ascii="Times New Roman" w:hAnsi="Times New Roman" w:cs="Times New Roman"/>
          <w:szCs w:val="28"/>
        </w:rPr>
      </w:pPr>
    </w:p>
    <w:p w14:paraId="4B9EE33D" w14:textId="77777777" w:rsidR="007941A5" w:rsidRDefault="007941A5" w:rsidP="00D0114D">
      <w:pPr>
        <w:jc w:val="both"/>
        <w:rPr>
          <w:rFonts w:ascii="Times New Roman" w:hAnsi="Times New Roman" w:cs="Times New Roman"/>
          <w:szCs w:val="28"/>
        </w:rPr>
      </w:pPr>
    </w:p>
    <w:p w14:paraId="3F1B3DEC" w14:textId="379DD35B" w:rsidR="007941A5" w:rsidRPr="007941A5" w:rsidRDefault="007941A5" w:rsidP="00D0114D">
      <w:pPr>
        <w:jc w:val="both"/>
        <w:rPr>
          <w:rFonts w:ascii="Times New Roman" w:hAnsi="Times New Roman" w:cs="Times New Roman"/>
          <w:b/>
          <w:bCs/>
          <w:szCs w:val="28"/>
        </w:rPr>
      </w:pPr>
      <w:r w:rsidRPr="007941A5">
        <w:rPr>
          <w:rFonts w:ascii="Times New Roman" w:hAnsi="Times New Roman" w:cs="Times New Roman"/>
          <w:b/>
          <w:bCs/>
          <w:szCs w:val="28"/>
        </w:rPr>
        <w:t>Sequence Diagram:</w:t>
      </w:r>
    </w:p>
    <w:p w14:paraId="7D3E935D" w14:textId="64A852A4" w:rsidR="007941A5" w:rsidRDefault="007941A5" w:rsidP="00D0114D">
      <w:pPr>
        <w:jc w:val="both"/>
        <w:rPr>
          <w:rFonts w:ascii="Times New Roman" w:hAnsi="Times New Roman" w:cs="Times New Roman"/>
          <w:szCs w:val="28"/>
        </w:rPr>
      </w:pPr>
      <w:r>
        <w:rPr>
          <w:b/>
          <w:noProof/>
          <w:sz w:val="4"/>
          <w:lang w:bidi="ar-SA"/>
        </w:rPr>
        <w:drawing>
          <wp:inline distT="0" distB="0" distL="0" distR="0" wp14:anchorId="28774129" wp14:editId="0CA4D72B">
            <wp:extent cx="5943600" cy="5142665"/>
            <wp:effectExtent l="0" t="0" r="0" b="1270"/>
            <wp:docPr id="1" name="Picture 1" descr="A diagram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hi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42665"/>
                    </a:xfrm>
                    <a:prstGeom prst="rect">
                      <a:avLst/>
                    </a:prstGeom>
                  </pic:spPr>
                </pic:pic>
              </a:graphicData>
            </a:graphic>
          </wp:inline>
        </w:drawing>
      </w:r>
    </w:p>
    <w:p w14:paraId="522C2AEF" w14:textId="77777777" w:rsidR="007941A5" w:rsidRDefault="007941A5" w:rsidP="00D0114D">
      <w:pPr>
        <w:jc w:val="both"/>
        <w:rPr>
          <w:rFonts w:ascii="Times New Roman" w:hAnsi="Times New Roman" w:cs="Times New Roman"/>
          <w:szCs w:val="28"/>
        </w:rPr>
      </w:pPr>
    </w:p>
    <w:p w14:paraId="2BA21D37" w14:textId="77777777" w:rsidR="007941A5" w:rsidRDefault="007941A5" w:rsidP="00D0114D">
      <w:pPr>
        <w:jc w:val="both"/>
        <w:rPr>
          <w:rFonts w:ascii="Times New Roman" w:hAnsi="Times New Roman" w:cs="Times New Roman"/>
          <w:szCs w:val="28"/>
        </w:rPr>
      </w:pPr>
    </w:p>
    <w:p w14:paraId="25146AF1" w14:textId="77777777" w:rsidR="007941A5" w:rsidRDefault="007941A5" w:rsidP="00D0114D">
      <w:pPr>
        <w:jc w:val="both"/>
        <w:rPr>
          <w:rFonts w:ascii="Times New Roman" w:hAnsi="Times New Roman" w:cs="Times New Roman"/>
          <w:szCs w:val="28"/>
        </w:rPr>
      </w:pPr>
    </w:p>
    <w:p w14:paraId="02498C00" w14:textId="77777777" w:rsidR="007941A5" w:rsidRDefault="007941A5" w:rsidP="00D0114D">
      <w:pPr>
        <w:jc w:val="both"/>
        <w:rPr>
          <w:rFonts w:ascii="Times New Roman" w:hAnsi="Times New Roman" w:cs="Times New Roman"/>
          <w:szCs w:val="28"/>
        </w:rPr>
      </w:pPr>
    </w:p>
    <w:p w14:paraId="5DA56A47" w14:textId="77777777" w:rsidR="007941A5" w:rsidRDefault="007941A5" w:rsidP="00D0114D">
      <w:pPr>
        <w:jc w:val="both"/>
        <w:rPr>
          <w:rFonts w:ascii="Times New Roman" w:hAnsi="Times New Roman" w:cs="Times New Roman"/>
          <w:szCs w:val="28"/>
        </w:rPr>
      </w:pPr>
    </w:p>
    <w:p w14:paraId="2D46658A" w14:textId="77777777" w:rsidR="007941A5" w:rsidRDefault="007941A5" w:rsidP="00D0114D">
      <w:pPr>
        <w:jc w:val="both"/>
        <w:rPr>
          <w:rFonts w:ascii="Times New Roman" w:hAnsi="Times New Roman" w:cs="Times New Roman"/>
          <w:szCs w:val="28"/>
        </w:rPr>
      </w:pPr>
    </w:p>
    <w:p w14:paraId="4EAE0C3C" w14:textId="77777777" w:rsidR="007941A5" w:rsidRDefault="007941A5" w:rsidP="00D0114D">
      <w:pPr>
        <w:jc w:val="both"/>
        <w:rPr>
          <w:rFonts w:ascii="Times New Roman" w:hAnsi="Times New Roman" w:cs="Times New Roman"/>
          <w:szCs w:val="28"/>
        </w:rPr>
      </w:pPr>
    </w:p>
    <w:p w14:paraId="69AA0F8A" w14:textId="77777777" w:rsidR="007941A5" w:rsidRDefault="007941A5" w:rsidP="00D0114D">
      <w:pPr>
        <w:jc w:val="both"/>
        <w:rPr>
          <w:rFonts w:ascii="Times New Roman" w:hAnsi="Times New Roman" w:cs="Times New Roman"/>
          <w:szCs w:val="28"/>
        </w:rPr>
      </w:pPr>
    </w:p>
    <w:p w14:paraId="269841E5" w14:textId="77777777" w:rsidR="007941A5" w:rsidRDefault="007941A5" w:rsidP="00D0114D">
      <w:pPr>
        <w:jc w:val="both"/>
        <w:rPr>
          <w:rFonts w:ascii="Times New Roman" w:hAnsi="Times New Roman" w:cs="Times New Roman"/>
          <w:szCs w:val="28"/>
        </w:rPr>
      </w:pPr>
    </w:p>
    <w:p w14:paraId="2F31D70E" w14:textId="33573B4E" w:rsidR="007941A5" w:rsidRDefault="007941A5" w:rsidP="00D0114D">
      <w:pPr>
        <w:jc w:val="both"/>
        <w:rPr>
          <w:rFonts w:ascii="Times New Roman" w:hAnsi="Times New Roman" w:cs="Times New Roman"/>
          <w:b/>
          <w:bCs/>
          <w:szCs w:val="28"/>
        </w:rPr>
      </w:pPr>
      <w:r w:rsidRPr="007941A5">
        <w:rPr>
          <w:rFonts w:ascii="Times New Roman" w:hAnsi="Times New Roman" w:cs="Times New Roman"/>
          <w:b/>
          <w:bCs/>
          <w:szCs w:val="28"/>
        </w:rPr>
        <w:t xml:space="preserve">ER Diagram: </w:t>
      </w:r>
    </w:p>
    <w:p w14:paraId="4E10D85D" w14:textId="7749339C" w:rsidR="007941A5" w:rsidRPr="007941A5" w:rsidRDefault="007941A5" w:rsidP="00D0114D">
      <w:pPr>
        <w:jc w:val="both"/>
        <w:rPr>
          <w:rFonts w:ascii="Times New Roman" w:hAnsi="Times New Roman" w:cs="Times New Roman"/>
          <w:b/>
          <w:bCs/>
          <w:szCs w:val="28"/>
        </w:rPr>
      </w:pPr>
      <w:r>
        <w:rPr>
          <w:b/>
          <w:noProof/>
          <w:sz w:val="4"/>
          <w:lang w:bidi="ar-SA"/>
        </w:rPr>
        <w:drawing>
          <wp:inline distT="0" distB="0" distL="0" distR="0" wp14:anchorId="4E4DE0FB" wp14:editId="6FB0B6F9">
            <wp:extent cx="5943600" cy="6990731"/>
            <wp:effectExtent l="0" t="0" r="0" b="635"/>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rotWithShape="1">
                    <a:blip r:embed="rId10">
                      <a:extLst>
                        <a:ext uri="{28A0092B-C50C-407E-A947-70E740481C1C}">
                          <a14:useLocalDpi xmlns:a14="http://schemas.microsoft.com/office/drawing/2010/main" val="0"/>
                        </a:ext>
                      </a:extLst>
                    </a:blip>
                    <a:srcRect l="8766" t="8278" r="13722" b="21276"/>
                    <a:stretch/>
                  </pic:blipFill>
                  <pic:spPr bwMode="auto">
                    <a:xfrm>
                      <a:off x="0" y="0"/>
                      <a:ext cx="5943600" cy="6990731"/>
                    </a:xfrm>
                    <a:prstGeom prst="rect">
                      <a:avLst/>
                    </a:prstGeom>
                    <a:ln>
                      <a:noFill/>
                    </a:ln>
                    <a:extLst>
                      <a:ext uri="{53640926-AAD7-44D8-BBD7-CCE9431645EC}">
                        <a14:shadowObscured xmlns:a14="http://schemas.microsoft.com/office/drawing/2010/main"/>
                      </a:ext>
                    </a:extLst>
                  </pic:spPr>
                </pic:pic>
              </a:graphicData>
            </a:graphic>
          </wp:inline>
        </w:drawing>
      </w:r>
    </w:p>
    <w:sectPr w:rsidR="007941A5" w:rsidRPr="0079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A44531"/>
    <w:multiLevelType w:val="hybridMultilevel"/>
    <w:tmpl w:val="4858AB32"/>
    <w:lvl w:ilvl="0" w:tplc="22E2A2D8">
      <w:start w:val="1"/>
      <w:numFmt w:val="decimal"/>
      <w:lvlText w:val="%1."/>
      <w:lvlJc w:val="left"/>
      <w:pPr>
        <w:ind w:left="720" w:hanging="360"/>
      </w:pPr>
      <w:rPr>
        <w:rFonts w:asciiTheme="minorHAnsi" w:hAnsiTheme="minorHAnsi" w:cstheme="min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20"/>
    <w:rsid w:val="000D4220"/>
    <w:rsid w:val="0012578B"/>
    <w:rsid w:val="002D60D2"/>
    <w:rsid w:val="00532956"/>
    <w:rsid w:val="00676321"/>
    <w:rsid w:val="007941A5"/>
    <w:rsid w:val="00AD7915"/>
    <w:rsid w:val="00BD7EC8"/>
    <w:rsid w:val="00D0114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BA0"/>
  <w15:chartTrackingRefBased/>
  <w15:docId w15:val="{1871C6FB-8B07-4AC7-B004-B10F8917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22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D422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D422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D4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2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D422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D422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D4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220"/>
    <w:rPr>
      <w:rFonts w:eastAsiaTheme="majorEastAsia" w:cstheme="majorBidi"/>
      <w:color w:val="272727" w:themeColor="text1" w:themeTint="D8"/>
    </w:rPr>
  </w:style>
  <w:style w:type="paragraph" w:styleId="Title">
    <w:name w:val="Title"/>
    <w:basedOn w:val="Normal"/>
    <w:next w:val="Normal"/>
    <w:link w:val="TitleChar"/>
    <w:uiPriority w:val="10"/>
    <w:qFormat/>
    <w:rsid w:val="000D422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42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D422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D42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D4220"/>
    <w:pPr>
      <w:spacing w:before="160"/>
      <w:jc w:val="center"/>
    </w:pPr>
    <w:rPr>
      <w:i/>
      <w:iCs/>
      <w:color w:val="404040" w:themeColor="text1" w:themeTint="BF"/>
    </w:rPr>
  </w:style>
  <w:style w:type="character" w:customStyle="1" w:styleId="QuoteChar">
    <w:name w:val="Quote Char"/>
    <w:basedOn w:val="DefaultParagraphFont"/>
    <w:link w:val="Quote"/>
    <w:uiPriority w:val="29"/>
    <w:rsid w:val="000D4220"/>
    <w:rPr>
      <w:i/>
      <w:iCs/>
      <w:color w:val="404040" w:themeColor="text1" w:themeTint="BF"/>
    </w:rPr>
  </w:style>
  <w:style w:type="paragraph" w:styleId="ListParagraph">
    <w:name w:val="List Paragraph"/>
    <w:basedOn w:val="Normal"/>
    <w:uiPriority w:val="34"/>
    <w:qFormat/>
    <w:rsid w:val="000D4220"/>
    <w:pPr>
      <w:ind w:left="720"/>
      <w:contextualSpacing/>
    </w:pPr>
  </w:style>
  <w:style w:type="character" w:styleId="IntenseEmphasis">
    <w:name w:val="Intense Emphasis"/>
    <w:basedOn w:val="DefaultParagraphFont"/>
    <w:uiPriority w:val="21"/>
    <w:qFormat/>
    <w:rsid w:val="000D4220"/>
    <w:rPr>
      <w:i/>
      <w:iCs/>
      <w:color w:val="0F4761" w:themeColor="accent1" w:themeShade="BF"/>
    </w:rPr>
  </w:style>
  <w:style w:type="paragraph" w:styleId="IntenseQuote">
    <w:name w:val="Intense Quote"/>
    <w:basedOn w:val="Normal"/>
    <w:next w:val="Normal"/>
    <w:link w:val="IntenseQuoteChar"/>
    <w:uiPriority w:val="30"/>
    <w:qFormat/>
    <w:rsid w:val="000D4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220"/>
    <w:rPr>
      <w:i/>
      <w:iCs/>
      <w:color w:val="0F4761" w:themeColor="accent1" w:themeShade="BF"/>
    </w:rPr>
  </w:style>
  <w:style w:type="character" w:styleId="IntenseReference">
    <w:name w:val="Intense Reference"/>
    <w:basedOn w:val="DefaultParagraphFont"/>
    <w:uiPriority w:val="32"/>
    <w:qFormat/>
    <w:rsid w:val="000D4220"/>
    <w:rPr>
      <w:b/>
      <w:bCs/>
      <w:smallCaps/>
      <w:color w:val="0F4761" w:themeColor="accent1" w:themeShade="BF"/>
      <w:spacing w:val="5"/>
    </w:rPr>
  </w:style>
  <w:style w:type="paragraph" w:customStyle="1" w:styleId="Default">
    <w:name w:val="Default"/>
    <w:rsid w:val="00D0114D"/>
    <w:pPr>
      <w:autoSpaceDE w:val="0"/>
      <w:autoSpaceDN w:val="0"/>
      <w:adjustRightInd w:val="0"/>
      <w:spacing w:after="0" w:line="240" w:lineRule="auto"/>
    </w:pPr>
    <w:rPr>
      <w:rFonts w:ascii="Times New Roman" w:eastAsiaTheme="minorEastAsia" w:hAnsi="Times New Roman" w:cs="Times New Roman"/>
      <w:color w:val="000000"/>
      <w:kern w:val="0"/>
      <w:szCs w:val="24"/>
      <w:lang w:eastAsia="zh-CN" w:bidi="ar-SA"/>
      <w14:ligatures w14:val="none"/>
    </w:rPr>
  </w:style>
  <w:style w:type="table" w:styleId="TableGrid">
    <w:name w:val="Table Grid"/>
    <w:basedOn w:val="TableNormal"/>
    <w:uiPriority w:val="59"/>
    <w:rsid w:val="00D0114D"/>
    <w:pPr>
      <w:spacing w:after="0" w:line="240" w:lineRule="auto"/>
    </w:pPr>
    <w:rPr>
      <w:rFonts w:eastAsiaTheme="minorEastAsia"/>
      <w:kern w:val="0"/>
      <w:sz w:val="22"/>
      <w:szCs w:val="22"/>
      <w:lang w:eastAsia="zh-CN"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ASHIKUZZAMAN ABIR</dc:creator>
  <cp:keywords/>
  <dc:description/>
  <cp:lastModifiedBy>Zayyan</cp:lastModifiedBy>
  <cp:revision>9</cp:revision>
  <dcterms:created xsi:type="dcterms:W3CDTF">2024-09-07T18:57:00Z</dcterms:created>
  <dcterms:modified xsi:type="dcterms:W3CDTF">2024-10-09T03:43:00Z</dcterms:modified>
</cp:coreProperties>
</file>