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本发明公开了一种基于人工智能的专利自动生成系统及方法。系统包括输入、语义解析、文本生成和文档输出模块。方法是对用户输入的技术方案语义解析，提取关键结构化信息，利用大语言模型生成符合规范的说明书、权利要求书、摘要及附图说明。用户通过Web界面输入技术方案，系统经分析后生成专利文本并填充至Word模板，导出符合要求的文件，可提高专利撰写效率和质量。</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