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一种基于人工智能的专利自动生成系统及方法，涉及人工智能与知识产权信息处理领域。系统含输入、语义解析、文本生成和文档输出模块。方法是对用户输入的技术方案语义解析，提取关键信息，用大语言模型生成专利文档，包括说明书、权利要求书等，最后输出符合规范的文件。可缩短撰写周期，提高专利质量和审查效率。</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