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DCC5" w14:textId="77777777" w:rsidR="00BD5550" w:rsidRDefault="00000000">
      <w:pPr>
        <w:pStyle w:val="Heading2"/>
      </w:pPr>
      <w:r>
        <w:t>Q1: Summary of Work</w:t>
      </w:r>
    </w:p>
    <w:p w14:paraId="0FB9291E" w14:textId="77777777" w:rsidR="00BD5550" w:rsidRDefault="00000000">
      <w:pPr>
        <w:pStyle w:val="Heading3"/>
      </w:pPr>
      <w:r>
        <w:t>A. Exploratory Data Analysis — Toronto Police Service (TPS)</w:t>
      </w:r>
    </w:p>
    <w:p w14:paraId="4D6B1C2B" w14:textId="77777777" w:rsidR="00BD5550" w:rsidRDefault="00000000">
      <w:pPr>
        <w:pStyle w:val="ListBullet"/>
      </w:pPr>
      <w:r>
        <w:t>Loaded df_toronto: 809,034 rows × 21 columns from traffic collision data.csv (Toronto Open Data).</w:t>
      </w:r>
    </w:p>
    <w:p w14:paraId="21248746" w14:textId="77777777" w:rsidR="00BD5550" w:rsidRDefault="00000000">
      <w:pPr>
        <w:pStyle w:val="ListBullet"/>
      </w:pPr>
      <w:r>
        <w:t>Engineered 3-class SEVERITY target: 0 = property damage only (86.36%), 1 = injury (13.56%), 2 = fatal (0.08%).</w:t>
      </w:r>
    </w:p>
    <w:p w14:paraId="11664041" w14:textId="49310F6A" w:rsidR="00BD5550" w:rsidRDefault="00000000">
      <w:pPr>
        <w:pStyle w:val="ListBullet"/>
      </w:pPr>
      <w:r>
        <w:t xml:space="preserve">Temporal EDA (6-panel plots): rush-hour peaks (morning/evening), seasonal variation, and division/neighbourhood </w:t>
      </w:r>
      <w:r w:rsidR="002D79D1">
        <w:t>concentration, supports</w:t>
      </w:r>
      <w:r>
        <w:t xml:space="preserve"> OCC_HOUR, IS_NIGHT, IS_RUSHHOUR, and SEASON_NUM as model inputs.</w:t>
      </w:r>
    </w:p>
    <w:p w14:paraId="1ABBBD74" w14:textId="77777777" w:rsidR="00BD5550" w:rsidRDefault="00000000">
      <w:pPr>
        <w:pStyle w:val="ListBullet"/>
      </w:pPr>
      <w:r>
        <w:t>After preprocessing: 809,030 clean rows; 677,000+ records with valid GPS for map-based demo routing.</w:t>
      </w:r>
    </w:p>
    <w:p w14:paraId="2F5FDBB1" w14:textId="77777777" w:rsidR="00BD5550" w:rsidRDefault="00000000">
      <w:pPr>
        <w:pStyle w:val="ListBullet"/>
      </w:pPr>
      <w:r>
        <w:t>Correlation analysis: pedestrian involvement (r ≈ 0.32) and bicycle involvement (r ≈ 0.22) show the strongest linear association with severity; all eight candidate features significant at p &lt; 0.05 (chi-square).</w:t>
      </w:r>
    </w:p>
    <w:p w14:paraId="0B7BD2E5" w14:textId="1A33AAAB" w:rsidR="00BD5550" w:rsidRDefault="00000000">
      <w:pPr>
        <w:pStyle w:val="ListBullet"/>
      </w:pPr>
      <w:r>
        <w:t>Three-method feature voting (chi², mutual information, Random Forest Gini): all 8 features retained</w:t>
      </w:r>
      <w:r w:rsidR="00F717F7">
        <w:t xml:space="preserve">: </w:t>
      </w:r>
      <w:r>
        <w:t xml:space="preserve"> OCC_HOUR, MONTH_NUM, SEASON_NUM, IS_NIGHT, IS_RUSHHOUR, PEDESTRIAN_BIN, BICYCLE_BIN, AUTOMOBILE_BIN.</w:t>
      </w:r>
    </w:p>
    <w:p w14:paraId="28565A82" w14:textId="77777777" w:rsidR="00BD5550" w:rsidRDefault="00000000">
      <w:pPr>
        <w:pStyle w:val="Heading3"/>
      </w:pPr>
      <w:r>
        <w:t>B. Exploratory Data Analysis — UK DfT 2024</w:t>
      </w:r>
    </w:p>
    <w:p w14:paraId="13DAF35D" w14:textId="77777777" w:rsidR="00BD5550" w:rsidRDefault="00000000">
      <w:pPr>
        <w:pStyle w:val="ListBullet"/>
      </w:pPr>
      <w:r>
        <w:t>Loaded dft: 100,927 rows × 44 columns (dft-road-casualty-statistics-collision-2024.csv).</w:t>
      </w:r>
    </w:p>
    <w:p w14:paraId="51B6EADC" w14:textId="77777777" w:rsidR="00BD5550" w:rsidRDefault="00000000">
      <w:pPr>
        <w:pStyle w:val="ListBullet"/>
      </w:pPr>
      <w:r>
        <w:t>Decoded road-surface codes: wet/damp, frost/ice, snow, and flood conditions show higher serious/fatal proportions than dry surfaces (e.g., wet/damp ~24.1% serious vs dry ~23.6%).</w:t>
      </w:r>
    </w:p>
    <w:p w14:paraId="715CDCF9" w14:textId="77777777" w:rsidR="00BD5550" w:rsidRDefault="00000000">
      <w:pPr>
        <w:pStyle w:val="ListBullet"/>
      </w:pPr>
      <w:r>
        <w:t>Replicated Paper 2 summary tables (weather, road surface, lighting): fog/mist and rain+wind combinations yield highest mean casualties per collision on our DfT subset.</w:t>
      </w:r>
    </w:p>
    <w:p w14:paraId="1296419C" w14:textId="2B876C0A" w:rsidR="00BD5550" w:rsidRDefault="00000000">
      <w:pPr>
        <w:pStyle w:val="ListBullet"/>
      </w:pPr>
      <w:r>
        <w:t xml:space="preserve">Excess-casualty analysis: fog/mist +15.8% above baseline; flood and snow/slush also exceed </w:t>
      </w:r>
      <w:r w:rsidR="002D79D1">
        <w:t>mean,</w:t>
      </w:r>
      <w:r>
        <w:t xml:space="preserve"> used to calibrate E_index weights for the Safety Score.</w:t>
      </w:r>
    </w:p>
    <w:p w14:paraId="295FA89C" w14:textId="20C574E5" w:rsidR="00BD5550" w:rsidRDefault="00000000">
      <w:pPr>
        <w:pStyle w:val="ListBullet"/>
      </w:pPr>
      <w:r>
        <w:t xml:space="preserve">Road surface × weather heatmap: snow/slush combined with snowing+wind identified as the highest-risk </w:t>
      </w:r>
      <w:r w:rsidR="00FE1D52">
        <w:t>pairing,</w:t>
      </w:r>
      <w:r>
        <w:t xml:space="preserve"> informs Ontario 400-series winter demo presets.</w:t>
      </w:r>
    </w:p>
    <w:p w14:paraId="55D41F38" w14:textId="77777777" w:rsidR="00BD5550" w:rsidRDefault="00000000">
      <w:pPr>
        <w:pStyle w:val="ListBullet"/>
      </w:pPr>
      <w:r>
        <w:t>Point-biserial / Cramér's V: lighting and speed limit correlate with severe outcomes; weather/surface codes work best as composite environmental indices rather than single predictors.</w:t>
      </w:r>
    </w:p>
    <w:p w14:paraId="45BE8A2D" w14:textId="77777777" w:rsidR="00BD5550" w:rsidRDefault="00000000">
      <w:pPr>
        <w:pStyle w:val="Heading3"/>
      </w:pPr>
      <w:r>
        <w:t>C. Literature Papers Used &amp; Key Findings Applied</w:t>
      </w:r>
    </w:p>
    <w:p w14:paraId="39C7AA3A" w14:textId="0548053C" w:rsidR="00BD5550" w:rsidRDefault="00000000">
      <w:pPr>
        <w:pStyle w:val="ListBullet"/>
      </w:pPr>
      <w:r>
        <w:t xml:space="preserve">Paper </w:t>
      </w:r>
      <w:r w:rsidR="00FE1D52">
        <w:t>1:</w:t>
      </w:r>
      <w:r w:rsidR="002D79D1">
        <w:t xml:space="preserve"> </w:t>
      </w:r>
      <w:r>
        <w:t xml:space="preserve"> Pennino &amp; D'Amato (2024), Enhancing Safety in Autonomous Navigation: Weather-Aware Trajectory Planning (IEEE MetroSea). Composite Seakeeping Performance Index (SPI) mapped to our Safety Score S (0–100) with LOW / MEDIUM / HIGH risk tiers and speed-reduction advisories.</w:t>
      </w:r>
    </w:p>
    <w:p w14:paraId="3BDA50A8" w14:textId="0D331350" w:rsidR="00BD5550" w:rsidRDefault="00000000">
      <w:pPr>
        <w:pStyle w:val="ListBullet"/>
      </w:pPr>
      <w:r>
        <w:t>Paper 2</w:t>
      </w:r>
      <w:r w:rsidR="002D79D1">
        <w:t>:</w:t>
      </w:r>
      <w:r>
        <w:t xml:space="preserve"> Jiang, Miao &amp; Wu (2024), Machine Learning based Prediction Analysis of Traffic Accidents. Benchmark weather/surface/lighting severity tables replicated on UK DfT data; chi-square confirms weather, road condition, lighting, and junction type as significant predictors (all p &lt; 0.01 in published results).</w:t>
      </w:r>
    </w:p>
    <w:p w14:paraId="415511DA" w14:textId="77777777" w:rsidR="00BD5550" w:rsidRDefault="00000000">
      <w:pPr>
        <w:pStyle w:val="ListBullet"/>
      </w:pPr>
      <w:r>
        <w:lastRenderedPageBreak/>
        <w:t>E_index weight calibration from Paper 2 excess casualties: surface hazard δ=0.35, visibility γ=0.30, wind/precipitation β=0.20, temperature α=0.15.</w:t>
      </w:r>
    </w:p>
    <w:p w14:paraId="3749D6BC" w14:textId="77777777" w:rsidR="00BD5550" w:rsidRDefault="00BD5550"/>
    <w:p w14:paraId="26BFB18E" w14:textId="77777777" w:rsidR="00BD5550" w:rsidRDefault="00000000">
      <w:pPr>
        <w:pStyle w:val="Heading2"/>
      </w:pPr>
      <w:r>
        <w:t>Q2: List of Challenges</w:t>
      </w:r>
    </w:p>
    <w:p w14:paraId="0719CE79" w14:textId="77777777" w:rsidR="00BD5550" w:rsidRDefault="00000000">
      <w:pPr>
        <w:pStyle w:val="ListBullet"/>
      </w:pPr>
      <w:r>
        <w:t>Challenge: Team members could not locate CSV files after June 2026 folder reorganization (data appeared missing). Solution: Standardized Data/ folder, updated notebook _resolve_data_dir(), documented filenames in Data/README.md, and recommended shared OneDrive/Teams folder plus SMART_SHIELD_DATA env var.</w:t>
      </w:r>
    </w:p>
    <w:p w14:paraId="0412B600" w14:textId="77777777" w:rsidR="00BD5550" w:rsidRDefault="00000000">
      <w:pPr>
        <w:pStyle w:val="ListBullet"/>
      </w:pPr>
      <w:r>
        <w:t>Challenge: Extreme class imbalance on Toronto SEVERITY (86% majority class). Solution: SMOTE on training split only, Matthews Correlation Coefficient (MCC) as primary metric, stratified 80/20 split and 3-fold CV in GridSearchCV.</w:t>
      </w:r>
    </w:p>
    <w:p w14:paraId="5CDCE0C2" w14:textId="77777777" w:rsidR="00BD5550" w:rsidRDefault="00000000">
      <w:pPr>
        <w:pStyle w:val="ListBullet"/>
      </w:pPr>
      <w:r>
        <w:t>Challenge: Paper 2 replication required harmonized DfT code labels across weather, surface, and lighting fields. Solution: Built decode maps and filtered subsets matching published table definitions before plotting Tables A/B/C.</w:t>
      </w:r>
    </w:p>
    <w:p w14:paraId="51FE795B" w14:textId="77777777" w:rsidR="00BD5550" w:rsidRDefault="00000000">
      <w:pPr>
        <w:pStyle w:val="ListBullet"/>
      </w:pPr>
      <w:r>
        <w:t>Challenge: Vision training limited by small labelled Ontario road-image cache. Solution: ResNet18 transfer learning from ImageNet, synthetic/demo images in vision_cache/, and documented HuggingFace RSCD as future scale-up source.</w:t>
      </w:r>
    </w:p>
    <w:p w14:paraId="2A828C59" w14:textId="77777777" w:rsidR="00BD5550" w:rsidRDefault="00BD5550"/>
    <w:p w14:paraId="6D4F0892" w14:textId="77777777" w:rsidR="00BD5550" w:rsidRDefault="00000000">
      <w:pPr>
        <w:pStyle w:val="Heading2"/>
      </w:pPr>
      <w:r>
        <w:t>Q3: Technology Stack</w:t>
      </w:r>
    </w:p>
    <w:p w14:paraId="4881BCD2" w14:textId="77777777" w:rsidR="00BD5550" w:rsidRDefault="00000000">
      <w:pPr>
        <w:pStyle w:val="ListBullet"/>
      </w:pPr>
      <w:r>
        <w:t>IDE / notebooks: Cursor, Visual Studio Code, Jupyter Notebook; Python 3.10 (conda env: ai_work_final).</w:t>
      </w:r>
    </w:p>
    <w:p w14:paraId="34358E78" w14:textId="77777777" w:rsidR="00BD5550" w:rsidRDefault="00000000">
      <w:pPr>
        <w:pStyle w:val="ListBullet"/>
      </w:pPr>
      <w:r>
        <w:t>Core Python: pandas 2.3.3, NumPy, SciPy, matplotlib, seaborn.</w:t>
      </w:r>
    </w:p>
    <w:p w14:paraId="05A764B1" w14:textId="77777777" w:rsidR="00BD5550" w:rsidRDefault="00000000">
      <w:pPr>
        <w:pStyle w:val="ListBullet"/>
      </w:pPr>
      <w:r>
        <w:t>Machine learning: scikit-learn 1.7.2, LightGBM 4.6.0, imbalanced-learn (SMOTE), SHAP.</w:t>
      </w:r>
    </w:p>
    <w:p w14:paraId="01CE9EA4" w14:textId="77777777" w:rsidR="00BD5550" w:rsidRDefault="00000000">
      <w:pPr>
        <w:pStyle w:val="ListBullet"/>
      </w:pPr>
      <w:r>
        <w:t>Deep learning: PyTorch 2.12.1+cpu, torchvision, ResNet18 fine-tuning for Vision Brain.</w:t>
      </w:r>
    </w:p>
    <w:p w14:paraId="53110D30" w14:textId="77777777" w:rsidR="00BD5550" w:rsidRDefault="00000000">
      <w:pPr>
        <w:pStyle w:val="ListBullet"/>
      </w:pPr>
      <w:r>
        <w:t>NLP pillar: TF-IDF vectorizer (scikit-learn) on Ontario 511-style alert text.</w:t>
      </w:r>
    </w:p>
    <w:p w14:paraId="5033C15B" w14:textId="77777777" w:rsidR="00BD5550" w:rsidRDefault="00000000">
      <w:pPr>
        <w:pStyle w:val="ListBullet"/>
      </w:pPr>
      <w:r>
        <w:t>Data sources: Toronto Police Service Open Data (traffic collision data.csv); UK DfT Road Safety Data (collision-2024.csv); local vision_cache/ JPEG images.</w:t>
      </w:r>
    </w:p>
    <w:p w14:paraId="726C513A" w14:textId="2F9E9C13" w:rsidR="00BD5550" w:rsidRDefault="00000000" w:rsidP="00A36058">
      <w:pPr>
        <w:pStyle w:val="ListBullet"/>
      </w:pPr>
      <w:r>
        <w:t>Version control: Git, GitHub (https://github.com/afolabi-adesina-m/Smart-Shield-AI).</w:t>
      </w:r>
    </w:p>
    <w:p w14:paraId="4EF8995C" w14:textId="77777777" w:rsidR="00E36B10" w:rsidRDefault="00E36B10">
      <w:pPr>
        <w:pStyle w:val="Heading2"/>
      </w:pPr>
    </w:p>
    <w:p w14:paraId="40750E03" w14:textId="1DE756C6" w:rsidR="00BD5550" w:rsidRDefault="00000000">
      <w:pPr>
        <w:pStyle w:val="Heading2"/>
      </w:pPr>
      <w:r>
        <w:t>Q4: Meeting Minutes &amp; GitHub Activity</w:t>
      </w:r>
    </w:p>
    <w:p w14:paraId="63B2FD4D" w14:textId="2DD5AA46" w:rsidR="00BD5550" w:rsidRDefault="00000000">
      <w:pPr>
        <w:pStyle w:val="ListBullet"/>
      </w:pPr>
      <w:r>
        <w:t>In-class (W8): Reviewed EDA plots and Paper 2 replication tables</w:t>
      </w:r>
    </w:p>
    <w:p w14:paraId="64AC5ABF" w14:textId="52D37B57" w:rsidR="00BD5550" w:rsidRDefault="00000000">
      <w:pPr>
        <w:pStyle w:val="ListBullet"/>
      </w:pPr>
      <w:r>
        <w:t>Team sync (Jun 2</w:t>
      </w:r>
      <w:r w:rsidR="007D4A52">
        <w:t>7</w:t>
      </w:r>
      <w:r>
        <w:t>): Agreed canonical data location (Data/ at repo root)</w:t>
      </w:r>
    </w:p>
    <w:p w14:paraId="142B5BDA" w14:textId="03BA6EF0" w:rsidR="00BD5550" w:rsidRDefault="00000000">
      <w:pPr>
        <w:pStyle w:val="ListBullet"/>
      </w:pPr>
      <w:r>
        <w:t>Decision: Publish code/notebooks on GitHub; keep large CSVs and model weights in shared Drive (git</w:t>
      </w:r>
      <w:r w:rsidR="00CB17C1">
        <w:t>-</w:t>
      </w:r>
      <w:r>
        <w:t>ignored) to prevent teammate data-loss issues.</w:t>
      </w:r>
    </w:p>
    <w:p w14:paraId="76C32F24" w14:textId="77777777" w:rsidR="00BD5550" w:rsidRDefault="00000000">
      <w:pPr>
        <w:pStyle w:val="ListBullet"/>
      </w:pPr>
      <w:r>
        <w:t>GitHub — repository: https://github.com/afolabi-adesina-m/Smart-Shield-AI</w:t>
      </w:r>
    </w:p>
    <w:p w14:paraId="38F46E2A" w14:textId="77777777" w:rsidR="00BD5550" w:rsidRDefault="00000000">
      <w:pPr>
        <w:pStyle w:val="ListBullet"/>
      </w:pPr>
      <w:r>
        <w:t>GitHub — latest commit (reorg + mobile demo): https://github.com/afolabi-adesina-m/Smart-Shield-AI/commits/main</w:t>
      </w:r>
    </w:p>
    <w:p w14:paraId="1433254A" w14:textId="77777777" w:rsidR="00BD5550" w:rsidRDefault="00000000">
      <w:pPr>
        <w:pStyle w:val="ListBullet"/>
      </w:pPr>
      <w:r>
        <w:lastRenderedPageBreak/>
        <w:t>GitHub — notebooks: https://github.com/afolabi-adesina-m/Smart-Shield-AI/tree/main/notebooks</w:t>
      </w:r>
    </w:p>
    <w:p w14:paraId="7B06E74A" w14:textId="6762910F" w:rsidR="00BD5550" w:rsidRDefault="00000000">
      <w:pPr>
        <w:pStyle w:val="Heading2"/>
      </w:pPr>
      <w:r>
        <w:t>Q5: Future Work (Upcoming Week — W9)</w:t>
      </w:r>
    </w:p>
    <w:p w14:paraId="0DD812D9" w14:textId="77777777" w:rsidR="00BD5550" w:rsidRDefault="00000000">
      <w:pPr>
        <w:pStyle w:val="ListBullet"/>
      </w:pPr>
      <w:r>
        <w:t>Complete multimodal fusion (Section 10): combine TF-IDF text score (T), Vision V-score, and tabular/environment E_index into final Safety Score S.</w:t>
      </w:r>
    </w:p>
    <w:p w14:paraId="3557BABE" w14:textId="77777777" w:rsidR="00BD5550" w:rsidRDefault="00000000">
      <w:pPr>
        <w:pStyle w:val="ListBullet"/>
      </w:pPr>
      <w:r>
        <w:t>Finalize tuned Random Forest / LightGBM deployment artifacts and run held-out test evaluation with confusion matrices for PR5.</w:t>
      </w:r>
    </w:p>
    <w:p w14:paraId="01A3CF70" w14:textId="77777777" w:rsidR="00BD5550" w:rsidRDefault="00000000">
      <w:pPr>
        <w:pStyle w:val="ListBullet"/>
      </w:pPr>
      <w:r>
        <w:t>Evans: Integrate demo map with live scoring API and weather presets (clear, wet, blizzard, ice storm).</w:t>
      </w:r>
    </w:p>
    <w:p w14:paraId="0459A8F3" w14:textId="77777777" w:rsidR="00BD5550" w:rsidRDefault="00000000">
      <w:pPr>
        <w:pStyle w:val="ListBullet"/>
      </w:pPr>
      <w:r>
        <w:t>Yanan: Run SMOTE + class-weight experiments; report macro-F1 and recall for fatal/injury classes.</w:t>
      </w:r>
    </w:p>
    <w:p w14:paraId="7EB31AA9" w14:textId="77777777" w:rsidR="00BD5550" w:rsidRDefault="00000000">
      <w:pPr>
        <w:pStyle w:val="ListBullet"/>
      </w:pPr>
      <w:r>
        <w:t>Xian: Validate Environment Canada / Ontario 511 API ingestion for real-time E_index inputs.</w:t>
      </w:r>
    </w:p>
    <w:p w14:paraId="3812CD6C" w14:textId="77777777" w:rsidR="00BD5550" w:rsidRDefault="00000000">
      <w:pPr>
        <w:pStyle w:val="ListBullet"/>
      </w:pPr>
      <w:r>
        <w:t>Afolabi: SHAP explainability cells, speed-advisory audit fixes (SS-AUDIT-2026-001), and PR5 draft.</w:t>
      </w:r>
    </w:p>
    <w:p w14:paraId="1F755FEC" w14:textId="77777777" w:rsidR="00BD5550" w:rsidRDefault="00000000">
      <w:r>
        <w:br w:type="page"/>
      </w:r>
    </w:p>
    <w:p w14:paraId="74ED98DA" w14:textId="77777777" w:rsidR="00BD5550" w:rsidRDefault="00000000">
      <w:pPr>
        <w:pStyle w:val="Heading2"/>
      </w:pPr>
      <w:r>
        <w:lastRenderedPageBreak/>
        <w:t>References</w:t>
      </w:r>
    </w:p>
    <w:p w14:paraId="5A0DE545" w14:textId="77777777" w:rsidR="00BD5550" w:rsidRDefault="00000000">
      <w:r>
        <w:t>[1] F. Pennino and A. D'Amato, "Enhancing Safety in Autonomous Navigation: Weather-Aware Trajectory Planning," in Proc. IEEE MetroSea, 2024. (Sheridan Library – IEEE Xplore).</w:t>
      </w:r>
    </w:p>
    <w:p w14:paraId="62216E7E" w14:textId="77777777" w:rsidR="00BD5550" w:rsidRDefault="00000000">
      <w:r>
        <w:t>[2] J. Jiang, Y. Miao, and D. Wu, "Machine Learning based Prediction Analysis of Potential Factors in Traffic Accidents," Applied and Computational Engineering, vol. 99, pp. 112–120, Nov. 2024. https://doi.org/10.54254/2755-2721/99/20251788</w:t>
      </w:r>
    </w:p>
    <w:p w14:paraId="3798BD3A" w14:textId="77777777" w:rsidR="00BD5550" w:rsidRDefault="00000000">
      <w:r>
        <w:t>[3] Toronto Police Service, "Traffic collision data," City of Toronto Open Data Portal. https://open.toronto.ca/</w:t>
      </w:r>
    </w:p>
    <w:p w14:paraId="79A031A9" w14:textId="77777777" w:rsidR="00BD5550" w:rsidRDefault="00000000">
      <w:r>
        <w:t>[4] Department for Transport (UK), "Road casualty statistics, collisions 2024," 2025. https://data.dft.gov.uk/road-accidents-safety-data/</w:t>
      </w:r>
    </w:p>
    <w:p w14:paraId="119E0733" w14:textId="77777777" w:rsidR="00BD5550" w:rsidRDefault="00000000">
      <w:r>
        <w:t>[5] scikit-learn developers, "scikit-learn 1.7.2 documentation," 2025. https://scikit-learn.org/stable/</w:t>
      </w:r>
    </w:p>
    <w:p w14:paraId="7686EB18" w14:textId="77777777" w:rsidR="00BD5550" w:rsidRDefault="00000000">
      <w:r>
        <w:t>[6] PyTorch Team, "PyTorch 2.12 documentation," 2025. https://pytorch.org/docs/</w:t>
      </w:r>
    </w:p>
    <w:p w14:paraId="30F5E112" w14:textId="77777777" w:rsidR="00BD5550" w:rsidRDefault="00000000">
      <w:r>
        <w:t>[7] Microsoft, "Visual Studio Code documentation," 2025. https://code.visualstudio.com/docs</w:t>
      </w:r>
    </w:p>
    <w:p w14:paraId="63C83200" w14:textId="77777777" w:rsidR="00BD5550" w:rsidRDefault="00000000">
      <w:r>
        <w:t>[8] Cursor, "Cursor IDE documentation," 2025. https://cursor.com/docs</w:t>
      </w:r>
    </w:p>
    <w:p w14:paraId="12330843" w14:textId="77777777" w:rsidR="00BD5550" w:rsidRDefault="00000000">
      <w:r>
        <w:t>[9] Smart-Shield AI Capstone Repository (Team 2B), 2026. https://github.com/afolabi-adesina-m/Smart-Shield-AI</w:t>
      </w:r>
    </w:p>
    <w:p w14:paraId="4AD0B926" w14:textId="77777777" w:rsidR="00BD5550" w:rsidRDefault="00BD5550"/>
    <w:sectPr w:rsidR="00BD555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794102">
    <w:abstractNumId w:val="8"/>
  </w:num>
  <w:num w:numId="2" w16cid:durableId="368652688">
    <w:abstractNumId w:val="6"/>
  </w:num>
  <w:num w:numId="3" w16cid:durableId="2051491802">
    <w:abstractNumId w:val="5"/>
  </w:num>
  <w:num w:numId="4" w16cid:durableId="1308828075">
    <w:abstractNumId w:val="4"/>
  </w:num>
  <w:num w:numId="5" w16cid:durableId="684863046">
    <w:abstractNumId w:val="7"/>
  </w:num>
  <w:num w:numId="6" w16cid:durableId="276527927">
    <w:abstractNumId w:val="3"/>
  </w:num>
  <w:num w:numId="7" w16cid:durableId="1363821328">
    <w:abstractNumId w:val="2"/>
  </w:num>
  <w:num w:numId="8" w16cid:durableId="366680730">
    <w:abstractNumId w:val="1"/>
  </w:num>
  <w:num w:numId="9" w16cid:durableId="7169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E65"/>
    <w:rsid w:val="0015074B"/>
    <w:rsid w:val="00170014"/>
    <w:rsid w:val="001A40D6"/>
    <w:rsid w:val="0029639D"/>
    <w:rsid w:val="002D79D1"/>
    <w:rsid w:val="00326F90"/>
    <w:rsid w:val="003561B4"/>
    <w:rsid w:val="003F4C1B"/>
    <w:rsid w:val="00462A65"/>
    <w:rsid w:val="0050471F"/>
    <w:rsid w:val="005A5ACF"/>
    <w:rsid w:val="00612393"/>
    <w:rsid w:val="007D4A52"/>
    <w:rsid w:val="007F5AA3"/>
    <w:rsid w:val="0088029A"/>
    <w:rsid w:val="009B74C2"/>
    <w:rsid w:val="009C67A2"/>
    <w:rsid w:val="00A14460"/>
    <w:rsid w:val="00A36058"/>
    <w:rsid w:val="00A63747"/>
    <w:rsid w:val="00AA1D8D"/>
    <w:rsid w:val="00B47730"/>
    <w:rsid w:val="00B91D59"/>
    <w:rsid w:val="00BD5550"/>
    <w:rsid w:val="00C02797"/>
    <w:rsid w:val="00C0796F"/>
    <w:rsid w:val="00CB0664"/>
    <w:rsid w:val="00CB17C1"/>
    <w:rsid w:val="00D400ED"/>
    <w:rsid w:val="00E36B10"/>
    <w:rsid w:val="00E50B91"/>
    <w:rsid w:val="00F717F7"/>
    <w:rsid w:val="00FC693F"/>
    <w:rsid w:val="00FE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EEFB1EC-3C27-4844-880F-8268E995E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Afolabi Mayowa Adesina</cp:lastModifiedBy>
  <cp:revision>25</cp:revision>
  <dcterms:created xsi:type="dcterms:W3CDTF">2013-12-23T23:15:00Z</dcterms:created>
  <dcterms:modified xsi:type="dcterms:W3CDTF">2026-07-02T14:42:00Z</dcterms:modified>
  <cp:category/>
</cp:coreProperties>
</file>