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E0026">
      <w:pPr>
        <w:jc w:val="both"/>
        <w:rPr>
          <w:sz w:val="22"/>
          <w:lang w:val="es-AR"/>
        </w:rPr>
      </w:pPr>
    </w:p>
    <w:p w:rsidR="00000000" w:rsidRDefault="009E0026">
      <w:pPr>
        <w:pStyle w:val="Encabezado"/>
        <w:rPr>
          <w:rFonts w:ascii="Trebuchet MS" w:hAnsi="Trebuchet MS"/>
          <w:i/>
          <w:iCs/>
          <w:color w:val="008080"/>
          <w:sz w:val="56"/>
          <w:lang w:val="es-ES"/>
        </w:rPr>
      </w:pPr>
      <w:r>
        <w:rPr>
          <w:rFonts w:ascii="Trebuchet MS" w:hAnsi="Trebuchet MS"/>
          <w:i/>
          <w:iCs/>
          <w:noProof/>
          <w:color w:val="008080"/>
          <w:lang w:val="es-ES" w:eastAsia="es-ES"/>
        </w:rPr>
        <w:pict>
          <v:shapetype id="_x0000_t202" coordsize="21600,21600" o:spt="202" path="m,l,21600r21600,l21600,xe">
            <v:stroke joinstyle="miter"/>
            <v:path gradientshapeok="t" o:connecttype="rect"/>
          </v:shapetype>
          <v:shape id="_x0000_s1026" type="#_x0000_t202" style="position:absolute;margin-left:4in;margin-top:-16.3pt;width:96pt;height:105.95pt;z-index:251655680" strokecolor="white">
            <v:textbox>
              <w:txbxContent>
                <w:p w:rsidR="00000000" w:rsidRDefault="009E0026">
                  <w:pPr>
                    <w:pStyle w:val="Estilo1"/>
                  </w:pPr>
                  <w:r>
                    <w:t>7</w:t>
                  </w:r>
                </w:p>
                <w:p w:rsidR="00000000" w:rsidRDefault="009E0026"/>
              </w:txbxContent>
            </v:textbox>
          </v:shape>
        </w:pict>
      </w:r>
      <w:r>
        <w:rPr>
          <w:rFonts w:ascii="Trebuchet MS" w:hAnsi="Trebuchet MS"/>
          <w:i/>
          <w:iCs/>
          <w:color w:val="008080"/>
          <w:sz w:val="56"/>
          <w:lang w:val="es-ES"/>
        </w:rPr>
        <w:t xml:space="preserve">ESTUDIO DE </w:t>
      </w:r>
    </w:p>
    <w:p w:rsidR="00000000" w:rsidRDefault="009E0026">
      <w:pPr>
        <w:pStyle w:val="Encabezado"/>
        <w:rPr>
          <w:rFonts w:ascii="Trebuchet MS" w:hAnsi="Trebuchet MS"/>
          <w:i/>
          <w:iCs/>
          <w:color w:val="008080"/>
          <w:sz w:val="56"/>
          <w:lang w:val="es-ES"/>
        </w:rPr>
      </w:pPr>
      <w:r>
        <w:rPr>
          <w:rFonts w:ascii="Trebuchet MS" w:hAnsi="Trebuchet MS"/>
          <w:i/>
          <w:iCs/>
          <w:color w:val="008080"/>
          <w:sz w:val="56"/>
          <w:lang w:val="es-ES"/>
        </w:rPr>
        <w:t xml:space="preserve">HECHOS DE LOS </w:t>
      </w:r>
    </w:p>
    <w:p w:rsidR="00000000" w:rsidRDefault="009E0026">
      <w:pPr>
        <w:pStyle w:val="Encabezado"/>
        <w:rPr>
          <w:rFonts w:ascii="Trebuchet MS" w:hAnsi="Trebuchet MS"/>
          <w:i/>
          <w:iCs/>
          <w:sz w:val="56"/>
        </w:rPr>
      </w:pPr>
      <w:r>
        <w:rPr>
          <w:rFonts w:ascii="Trebuchet MS" w:hAnsi="Trebuchet MS"/>
          <w:i/>
          <w:iCs/>
          <w:color w:val="008080"/>
          <w:sz w:val="56"/>
        </w:rPr>
        <w:t>APOSTOLES</w:t>
      </w:r>
    </w:p>
    <w:p w:rsidR="00000000" w:rsidRDefault="009E0026">
      <w:pPr>
        <w:jc w:val="both"/>
        <w:rPr>
          <w:sz w:val="22"/>
          <w:lang w:val="es-AR"/>
        </w:rPr>
      </w:pPr>
    </w:p>
    <w:p w:rsidR="00000000" w:rsidRDefault="009E0026">
      <w:pPr>
        <w:pStyle w:val="Ttulo1"/>
      </w:pPr>
      <w:r>
        <w:t>Texto seleccionado: Hechos 3: 1- 26</w:t>
      </w:r>
    </w:p>
    <w:p w:rsidR="00000000" w:rsidRDefault="009E0026">
      <w:pPr>
        <w:jc w:val="both"/>
        <w:rPr>
          <w:sz w:val="16"/>
          <w:lang w:val="es-AR"/>
        </w:rPr>
      </w:pPr>
    </w:p>
    <w:p w:rsidR="00000000" w:rsidRDefault="009E0026">
      <w:pPr>
        <w:jc w:val="both"/>
        <w:rPr>
          <w:b/>
          <w:bCs/>
          <w:color w:val="0000FF"/>
          <w:sz w:val="22"/>
          <w:lang w:val="es-AR"/>
        </w:rPr>
      </w:pPr>
      <w:r>
        <w:rPr>
          <w:b/>
          <w:bCs/>
          <w:color w:val="0000FF"/>
          <w:sz w:val="22"/>
          <w:lang w:val="es-AR"/>
        </w:rPr>
        <w:t xml:space="preserve">I. </w:t>
      </w:r>
      <w:r>
        <w:rPr>
          <w:b/>
          <w:bCs/>
          <w:color w:val="0000FF"/>
          <w:sz w:val="22"/>
          <w:lang w:val="es-AR"/>
        </w:rPr>
        <w:tab/>
        <w:t>Preguntas para el estudio bíblico inductivo.</w:t>
      </w:r>
    </w:p>
    <w:p w:rsidR="00000000" w:rsidRDefault="009E0026">
      <w:pPr>
        <w:pStyle w:val="Sangra2detindependiente"/>
      </w:pPr>
    </w:p>
    <w:p w:rsidR="00000000" w:rsidRDefault="009E0026">
      <w:pPr>
        <w:pStyle w:val="Sangra2detindependiente"/>
        <w:rPr>
          <w:sz w:val="16"/>
        </w:rPr>
      </w:pPr>
    </w:p>
    <w:p w:rsidR="00000000" w:rsidRDefault="009E0026">
      <w:pPr>
        <w:pStyle w:val="Sangra2detindependiente"/>
        <w:numPr>
          <w:ilvl w:val="1"/>
          <w:numId w:val="1"/>
        </w:numPr>
        <w:rPr>
          <w:rFonts w:ascii="Trebuchet MS" w:hAnsi="Trebuchet MS"/>
          <w:b/>
          <w:bCs/>
          <w:i/>
          <w:iCs/>
          <w:color w:val="008080"/>
        </w:rPr>
      </w:pPr>
      <w:r>
        <w:rPr>
          <w:rFonts w:ascii="Trebuchet MS" w:hAnsi="Trebuchet MS"/>
          <w:b/>
          <w:bCs/>
          <w:i/>
          <w:iCs/>
          <w:color w:val="008080"/>
        </w:rPr>
        <w:t>¿Qué lecciones podemos sacar para nuestra vida personal de este versículo?.</w:t>
      </w:r>
    </w:p>
    <w:p w:rsidR="00000000" w:rsidRDefault="009E0026">
      <w:pPr>
        <w:pStyle w:val="Sangra2detindependiente"/>
        <w:numPr>
          <w:ilvl w:val="1"/>
          <w:numId w:val="1"/>
        </w:numPr>
        <w:rPr>
          <w:rFonts w:ascii="Trebuchet MS" w:hAnsi="Trebuchet MS"/>
          <w:b/>
          <w:bCs/>
          <w:i/>
          <w:iCs/>
          <w:color w:val="008080"/>
        </w:rPr>
      </w:pPr>
      <w:r>
        <w:rPr>
          <w:rFonts w:ascii="Trebuchet MS" w:hAnsi="Trebuchet MS"/>
          <w:noProof/>
          <w:color w:val="008080"/>
          <w:sz w:val="20"/>
          <w:lang w:val="es-ES" w:eastAsia="es-ES"/>
        </w:rPr>
        <w:pict>
          <v:shape id="_x0000_s1027" type="#_x0000_t202" style="position:absolute;left:0;text-align:left;margin-left:-132pt;margin-top:2.15pt;width:114pt;height:81pt;z-index:251656704" strokecolor="white">
            <v:textbox>
              <w:txbxContent>
                <w:p w:rsidR="00000000" w:rsidRDefault="009E0026">
                  <w:pPr>
                    <w:pStyle w:val="Encabezado"/>
                    <w:tabs>
                      <w:tab w:val="clear" w:pos="4320"/>
                      <w:tab w:val="clear" w:pos="8640"/>
                    </w:tabs>
                    <w:rPr>
                      <w:rFonts w:ascii="Helvetica" w:hAnsi="Helvetica"/>
                      <w:kern w:val="144"/>
                      <w:sz w:val="22"/>
                      <w:szCs w:val="96"/>
                      <w:lang w:val="es-ES" w:eastAsia="es-ES"/>
                    </w:rPr>
                  </w:pPr>
                  <w:r>
                    <w:rPr>
                      <w:rFonts w:ascii="Helvetica" w:hAnsi="Helvetica"/>
                      <w:sz w:val="22"/>
                      <w:lang w:val="es-ES"/>
                    </w:rPr>
                    <w:t>Hechos 3:</w:t>
                  </w:r>
                  <w:r>
                    <w:rPr>
                      <w:rFonts w:ascii="Helvetica" w:hAnsi="Helvetica"/>
                      <w:sz w:val="22"/>
                      <w:lang w:val="es-ES"/>
                    </w:rPr>
                    <w:t>1 “Pedro y Juan subían juntos al templo a la hora novena, de la  oración.”.</w:t>
                  </w:r>
                </w:p>
              </w:txbxContent>
            </v:textbox>
          </v:shape>
        </w:pict>
      </w:r>
      <w:r>
        <w:rPr>
          <w:rFonts w:ascii="Trebuchet MS" w:hAnsi="Trebuchet MS"/>
          <w:b/>
          <w:bCs/>
          <w:i/>
          <w:iCs/>
          <w:color w:val="008080"/>
        </w:rPr>
        <w:t>¿Cuál era la hora novena de oración?</w:t>
      </w:r>
    </w:p>
    <w:p w:rsidR="00000000" w:rsidRDefault="009E0026">
      <w:pPr>
        <w:pStyle w:val="Sangra2detindependiente"/>
        <w:ind w:left="0"/>
        <w:rPr>
          <w:b/>
          <w:bCs/>
          <w:i/>
          <w:iCs/>
          <w:sz w:val="16"/>
        </w:rPr>
      </w:pPr>
    </w:p>
    <w:p w:rsidR="00000000" w:rsidRDefault="009E0026">
      <w:pPr>
        <w:pStyle w:val="Sangra2detindependiente"/>
        <w:pBdr>
          <w:top w:val="single" w:sz="48" w:space="1" w:color="FFCC99"/>
          <w:left w:val="single" w:sz="48" w:space="4" w:color="FFCC99"/>
          <w:right w:val="single" w:sz="48" w:space="4" w:color="FFCC99"/>
        </w:pBdr>
        <w:ind w:left="0"/>
        <w:rPr>
          <w:rFonts w:ascii="Trebuchet MS" w:hAnsi="Trebuchet MS"/>
          <w:b/>
          <w:bCs/>
          <w:color w:val="0000FF"/>
        </w:rPr>
      </w:pPr>
      <w:r>
        <w:rPr>
          <w:rFonts w:ascii="Trebuchet MS" w:hAnsi="Trebuchet MS"/>
          <w:b/>
          <w:bCs/>
          <w:color w:val="0000FF"/>
        </w:rPr>
        <w:t>Respuesta</w:t>
      </w:r>
    </w:p>
    <w:p w:rsidR="00000000" w:rsidRDefault="009E0026">
      <w:pPr>
        <w:pStyle w:val="Sangra2detindependiente"/>
        <w:pBdr>
          <w:top w:val="single" w:sz="48" w:space="1" w:color="FFCC99"/>
          <w:left w:val="single" w:sz="48" w:space="4" w:color="FFCC99"/>
          <w:right w:val="single" w:sz="48" w:space="4" w:color="FFCC99"/>
        </w:pBdr>
        <w:ind w:left="567" w:hanging="567"/>
        <w:rPr>
          <w:rFonts w:ascii="Trebuchet MS" w:hAnsi="Trebuchet MS"/>
          <w:color w:val="000080"/>
        </w:rPr>
      </w:pPr>
      <w:r>
        <w:rPr>
          <w:rFonts w:ascii="Trebuchet MS" w:hAnsi="Trebuchet MS"/>
        </w:rPr>
        <w:t xml:space="preserve"> </w:t>
      </w:r>
      <w:r>
        <w:rPr>
          <w:rFonts w:ascii="Trebuchet MS" w:hAnsi="Trebuchet MS"/>
          <w:color w:val="000080"/>
        </w:rPr>
        <w:t>1.</w:t>
      </w:r>
      <w:r>
        <w:rPr>
          <w:rFonts w:ascii="Trebuchet MS" w:hAnsi="Trebuchet MS"/>
          <w:color w:val="000080"/>
        </w:rPr>
        <w:t xml:space="preserve">1   Tenemos que tener en cuanta que dentro del templo no entraba nadie, salvo los sacerdotes y levitas. El pueblo de Israel solo </w:t>
      </w:r>
      <w:r w:rsidR="00AA79A9">
        <w:rPr>
          <w:rFonts w:ascii="Trebuchet MS" w:hAnsi="Trebuchet MS"/>
          <w:color w:val="000080"/>
        </w:rPr>
        <w:t>tenía</w:t>
      </w:r>
      <w:r>
        <w:rPr>
          <w:rFonts w:ascii="Trebuchet MS" w:hAnsi="Trebuchet MS"/>
          <w:color w:val="000080"/>
        </w:rPr>
        <w:t xml:space="preserve"> acceso hasta los atrios y pórticos que rodeaban el templo. Así que, Pedro y Juan nunca estuvieron en el templo propiament</w:t>
      </w:r>
      <w:r>
        <w:rPr>
          <w:rFonts w:ascii="Trebuchet MS" w:hAnsi="Trebuchet MS"/>
          <w:color w:val="000080"/>
        </w:rPr>
        <w:t>e dicho. Los pórticos eran sitios cubiertos y con columnas que se construían delante de los templos. Era una especie de galería con arcadas a lo largo del muro. Y los atrios eran lugares abiertos antes de llegar a los pórticos.</w:t>
      </w:r>
    </w:p>
    <w:p w:rsidR="00000000" w:rsidRDefault="009E0026">
      <w:pPr>
        <w:pStyle w:val="Sangra2detindependiente"/>
        <w:pBdr>
          <w:top w:val="single" w:sz="48" w:space="1" w:color="FFCC99"/>
          <w:left w:val="single" w:sz="48" w:space="4" w:color="FFCC99"/>
          <w:right w:val="single" w:sz="48" w:space="4" w:color="FFCC99"/>
        </w:pBdr>
        <w:ind w:hanging="720"/>
        <w:rPr>
          <w:rFonts w:ascii="Trebuchet MS" w:hAnsi="Trebuchet MS"/>
          <w:color w:val="000080"/>
        </w:rPr>
      </w:pPr>
      <w:r>
        <w:rPr>
          <w:rFonts w:ascii="Trebuchet MS" w:hAnsi="Trebuchet MS"/>
          <w:color w:val="000080"/>
        </w:rPr>
        <w:t xml:space="preserve">          Salmos 84:2     “A</w:t>
      </w:r>
      <w:r>
        <w:rPr>
          <w:rFonts w:ascii="Trebuchet MS" w:hAnsi="Trebuchet MS"/>
          <w:color w:val="000080"/>
        </w:rPr>
        <w:t>nhela mi alma y aun ardientemente desea los atrios</w:t>
      </w:r>
    </w:p>
    <w:p w:rsidR="00000000" w:rsidRDefault="009E0026">
      <w:pPr>
        <w:pStyle w:val="Sangra2detindependiente"/>
        <w:pBdr>
          <w:top w:val="single" w:sz="48" w:space="1" w:color="FFCC99"/>
          <w:left w:val="single" w:sz="48" w:space="4" w:color="FFCC99"/>
          <w:right w:val="single" w:sz="48" w:space="4" w:color="FFCC99"/>
        </w:pBdr>
        <w:ind w:hanging="720"/>
        <w:rPr>
          <w:rFonts w:ascii="Trebuchet MS" w:hAnsi="Trebuchet MS"/>
          <w:color w:val="000080"/>
        </w:rPr>
      </w:pPr>
      <w:r>
        <w:rPr>
          <w:rFonts w:ascii="Trebuchet MS" w:hAnsi="Trebuchet MS"/>
          <w:color w:val="000080"/>
        </w:rPr>
        <w:t xml:space="preserve">                                  de Jehová.”</w:t>
      </w:r>
    </w:p>
    <w:p w:rsidR="00000000" w:rsidRDefault="009E0026">
      <w:pPr>
        <w:pStyle w:val="Sangra2detindependiente"/>
        <w:pBdr>
          <w:top w:val="single" w:sz="48" w:space="1" w:color="FFCC99"/>
          <w:left w:val="single" w:sz="48" w:space="4" w:color="FFCC99"/>
          <w:right w:val="single" w:sz="48" w:space="4" w:color="FFCC99"/>
        </w:pBdr>
        <w:ind w:hanging="720"/>
        <w:rPr>
          <w:rFonts w:ascii="Trebuchet MS" w:hAnsi="Trebuchet MS"/>
          <w:color w:val="000080"/>
        </w:rPr>
      </w:pPr>
      <w:r>
        <w:rPr>
          <w:rFonts w:ascii="Trebuchet MS" w:hAnsi="Trebuchet MS"/>
          <w:color w:val="000080"/>
        </w:rPr>
        <w:t xml:space="preserve">          Salmos 84:10   “Porque mejor es un día en tus atrios que mil fuera de</w:t>
      </w:r>
    </w:p>
    <w:p w:rsidR="00000000" w:rsidRDefault="009E0026">
      <w:pPr>
        <w:pStyle w:val="Sangra2detindependiente"/>
        <w:pBdr>
          <w:top w:val="single" w:sz="48" w:space="1" w:color="FFCC99"/>
          <w:left w:val="single" w:sz="48" w:space="4" w:color="FFCC99"/>
          <w:right w:val="single" w:sz="48" w:space="4" w:color="FFCC99"/>
        </w:pBdr>
        <w:ind w:hanging="720"/>
        <w:rPr>
          <w:rFonts w:ascii="Trebuchet MS" w:hAnsi="Trebuchet MS"/>
          <w:color w:val="000080"/>
        </w:rPr>
      </w:pPr>
      <w:r>
        <w:rPr>
          <w:rFonts w:ascii="Trebuchet MS" w:hAnsi="Trebuchet MS"/>
          <w:color w:val="000080"/>
        </w:rPr>
        <w:t xml:space="preserve">                                 Ellos. Escogería antes estar a la puerta de la</w:t>
      </w:r>
      <w:r>
        <w:rPr>
          <w:rFonts w:ascii="Trebuchet MS" w:hAnsi="Trebuchet MS"/>
          <w:color w:val="000080"/>
        </w:rPr>
        <w:t xml:space="preserve"> casa de</w:t>
      </w:r>
    </w:p>
    <w:p w:rsidR="00000000" w:rsidRDefault="009E0026">
      <w:pPr>
        <w:pStyle w:val="Sangra2detindependiente"/>
        <w:pBdr>
          <w:top w:val="single" w:sz="48" w:space="1" w:color="FFCC99"/>
          <w:left w:val="single" w:sz="48" w:space="4" w:color="FFCC99"/>
          <w:right w:val="single" w:sz="48" w:space="4" w:color="FFCC99"/>
        </w:pBdr>
        <w:ind w:hanging="720"/>
        <w:rPr>
          <w:rFonts w:ascii="Trebuchet MS" w:hAnsi="Trebuchet MS"/>
          <w:color w:val="000080"/>
        </w:rPr>
      </w:pPr>
      <w:r>
        <w:rPr>
          <w:rFonts w:ascii="Trebuchet MS" w:hAnsi="Trebuchet MS"/>
          <w:color w:val="000080"/>
        </w:rPr>
        <w:t xml:space="preserve">                                 mí Dios, que habitar en las moradas de maldad.”</w:t>
      </w:r>
    </w:p>
    <w:p w:rsidR="00000000" w:rsidRDefault="009E0026">
      <w:pPr>
        <w:pStyle w:val="Sangra2detindependiente"/>
        <w:pBdr>
          <w:top w:val="single" w:sz="48" w:space="1" w:color="FFCC99"/>
          <w:left w:val="single" w:sz="48" w:space="4" w:color="FFCC99"/>
          <w:right w:val="single" w:sz="48" w:space="4" w:color="FFCC99"/>
        </w:pBdr>
        <w:ind w:left="0"/>
        <w:rPr>
          <w:rFonts w:ascii="Trebuchet MS" w:hAnsi="Trebuchet MS"/>
          <w:color w:val="000080"/>
        </w:rPr>
      </w:pPr>
      <w:r>
        <w:rPr>
          <w:rFonts w:ascii="Trebuchet MS" w:hAnsi="Trebuchet MS"/>
          <w:color w:val="000080"/>
        </w:rPr>
        <w:t xml:space="preserve">          Salmos 96:8-9  “Dad a Jehová la honra debida a su nombre; traed</w:t>
      </w:r>
    </w:p>
    <w:p w:rsidR="00000000" w:rsidRDefault="009E0026">
      <w:pPr>
        <w:pStyle w:val="Sangra2detindependiente"/>
        <w:pBdr>
          <w:top w:val="single" w:sz="48" w:space="1" w:color="FFCC99"/>
          <w:left w:val="single" w:sz="48" w:space="4" w:color="FFCC99"/>
          <w:right w:val="single" w:sz="48" w:space="4" w:color="FFCC99"/>
        </w:pBdr>
        <w:ind w:left="0"/>
        <w:rPr>
          <w:rFonts w:ascii="Trebuchet MS" w:hAnsi="Trebuchet MS"/>
          <w:color w:val="000080"/>
        </w:rPr>
      </w:pPr>
      <w:r>
        <w:rPr>
          <w:rFonts w:ascii="Trebuchet MS" w:hAnsi="Trebuchet MS"/>
          <w:color w:val="000080"/>
        </w:rPr>
        <w:t xml:space="preserve">                                 Ofrendas, y venid a sus atrios. Adorad a Jehová en la</w:t>
      </w:r>
    </w:p>
    <w:p w:rsidR="00000000" w:rsidRDefault="009E0026">
      <w:pPr>
        <w:pStyle w:val="Sangra2detindependiente"/>
        <w:pBdr>
          <w:top w:val="single" w:sz="48" w:space="1" w:color="FFCC99"/>
          <w:left w:val="single" w:sz="48" w:space="4" w:color="FFCC99"/>
          <w:right w:val="single" w:sz="48" w:space="4" w:color="FFCC99"/>
        </w:pBdr>
        <w:ind w:left="0"/>
        <w:rPr>
          <w:rFonts w:ascii="Trebuchet MS" w:hAnsi="Trebuchet MS"/>
          <w:color w:val="000080"/>
        </w:rPr>
      </w:pPr>
      <w:r>
        <w:rPr>
          <w:rFonts w:ascii="Trebuchet MS" w:hAnsi="Trebuchet MS"/>
          <w:color w:val="000080"/>
        </w:rPr>
        <w:t xml:space="preserve">     </w:t>
      </w:r>
      <w:r>
        <w:rPr>
          <w:rFonts w:ascii="Trebuchet MS" w:hAnsi="Trebuchet MS"/>
          <w:color w:val="000080"/>
        </w:rPr>
        <w:t xml:space="preserve">                            hermosura de su santidad...”</w:t>
      </w:r>
    </w:p>
    <w:p w:rsidR="00000000" w:rsidRDefault="009E0026">
      <w:pPr>
        <w:pStyle w:val="Sangra2detindependiente"/>
        <w:pBdr>
          <w:top w:val="single" w:sz="48" w:space="1" w:color="FFCC99"/>
          <w:left w:val="single" w:sz="48" w:space="4" w:color="FFCC99"/>
          <w:right w:val="single" w:sz="48" w:space="4" w:color="FFCC99"/>
        </w:pBdr>
        <w:ind w:left="0" w:firstLine="567"/>
        <w:rPr>
          <w:rFonts w:ascii="Trebuchet MS" w:hAnsi="Trebuchet MS"/>
          <w:color w:val="000080"/>
        </w:rPr>
      </w:pPr>
      <w:r>
        <w:rPr>
          <w:rFonts w:ascii="Trebuchet MS" w:hAnsi="Trebuchet MS"/>
          <w:color w:val="000080"/>
        </w:rPr>
        <w:t>Salmos 135:1-2 “Alabad el nombre de Jehová; alabadle siervos de</w:t>
      </w:r>
    </w:p>
    <w:p w:rsidR="00000000" w:rsidRDefault="009E0026">
      <w:pPr>
        <w:pStyle w:val="Sangra2detindependiente"/>
        <w:pBdr>
          <w:top w:val="single" w:sz="48" w:space="1" w:color="FFCC99"/>
          <w:left w:val="single" w:sz="48" w:space="4" w:color="FFCC99"/>
          <w:right w:val="single" w:sz="48" w:space="4" w:color="FFCC99"/>
        </w:pBdr>
        <w:ind w:left="0" w:firstLine="567"/>
        <w:rPr>
          <w:rFonts w:ascii="Trebuchet MS" w:hAnsi="Trebuchet MS"/>
          <w:color w:val="000080"/>
        </w:rPr>
      </w:pPr>
      <w:r>
        <w:rPr>
          <w:rFonts w:ascii="Trebuchet MS" w:hAnsi="Trebuchet MS"/>
          <w:color w:val="000080"/>
        </w:rPr>
        <w:t xml:space="preserve">                       Jehová; los que estáis en la casa de Jehová, en los</w:t>
      </w:r>
    </w:p>
    <w:p w:rsidR="00000000" w:rsidRDefault="009E0026">
      <w:pPr>
        <w:pStyle w:val="Sangra2detindependiente"/>
        <w:pBdr>
          <w:top w:val="single" w:sz="48" w:space="1" w:color="FFCC99"/>
          <w:left w:val="single" w:sz="48" w:space="4" w:color="FFCC99"/>
          <w:right w:val="single" w:sz="48" w:space="4" w:color="FFCC99"/>
        </w:pBdr>
        <w:ind w:left="0" w:firstLine="567"/>
        <w:rPr>
          <w:rFonts w:ascii="Trebuchet MS" w:hAnsi="Trebuchet MS"/>
          <w:color w:val="000080"/>
        </w:rPr>
      </w:pPr>
      <w:r>
        <w:rPr>
          <w:rFonts w:ascii="Trebuchet MS" w:hAnsi="Trebuchet MS"/>
          <w:color w:val="000080"/>
        </w:rPr>
        <w:t xml:space="preserve">                        atrios de la casa de nuestro Dios...</w:t>
      </w:r>
      <w:r>
        <w:rPr>
          <w:rFonts w:ascii="Trebuchet MS" w:hAnsi="Trebuchet MS"/>
          <w:color w:val="000080"/>
        </w:rPr>
        <w:t>”</w:t>
      </w:r>
    </w:p>
    <w:p w:rsidR="00000000" w:rsidRDefault="009E0026">
      <w:pPr>
        <w:pStyle w:val="Sangra2detindependiente"/>
        <w:pBdr>
          <w:top w:val="single" w:sz="48" w:space="1" w:color="FFCC99"/>
          <w:left w:val="single" w:sz="48" w:space="4" w:color="FFCC99"/>
          <w:right w:val="single" w:sz="48" w:space="4" w:color="FFCC99"/>
        </w:pBdr>
        <w:ind w:left="0" w:firstLine="567"/>
        <w:rPr>
          <w:rFonts w:ascii="Trebuchet MS" w:hAnsi="Trebuchet MS"/>
          <w:color w:val="000080"/>
        </w:rPr>
      </w:pPr>
      <w:r>
        <w:rPr>
          <w:rFonts w:ascii="Trebuchet MS" w:hAnsi="Trebuchet MS"/>
          <w:color w:val="000080"/>
        </w:rPr>
        <w:t xml:space="preserve">Juan 10:23  leemos que “Jesús andaba en el templo por el pórtico de </w:t>
      </w:r>
    </w:p>
    <w:p w:rsidR="00000000" w:rsidRDefault="009E0026">
      <w:pPr>
        <w:pStyle w:val="Sangra2detindependiente"/>
        <w:pBdr>
          <w:top w:val="single" w:sz="48" w:space="1" w:color="FFCC99"/>
          <w:left w:val="single" w:sz="48" w:space="4" w:color="FFCC99"/>
          <w:right w:val="single" w:sz="48" w:space="4" w:color="FFCC99"/>
        </w:pBdr>
        <w:ind w:left="0" w:firstLine="567"/>
        <w:rPr>
          <w:rFonts w:ascii="Trebuchet MS" w:hAnsi="Trebuchet MS"/>
          <w:color w:val="000080"/>
        </w:rPr>
      </w:pPr>
      <w:r>
        <w:rPr>
          <w:rFonts w:ascii="Trebuchet MS" w:hAnsi="Trebuchet MS"/>
          <w:color w:val="000080"/>
        </w:rPr>
        <w:t xml:space="preserve">                  Salomón.”.</w:t>
      </w:r>
    </w:p>
    <w:p w:rsidR="00000000" w:rsidRDefault="009E0026">
      <w:pPr>
        <w:pStyle w:val="Sangra2detindependiente"/>
        <w:pBdr>
          <w:top w:val="single" w:sz="48" w:space="1" w:color="FFCC99"/>
          <w:left w:val="single" w:sz="48" w:space="4" w:color="FFCC99"/>
          <w:right w:val="single" w:sz="48" w:space="4" w:color="FFCC99"/>
        </w:pBdr>
        <w:ind w:left="0" w:firstLine="567"/>
        <w:rPr>
          <w:rFonts w:ascii="Trebuchet MS" w:hAnsi="Trebuchet MS"/>
          <w:color w:val="000080"/>
        </w:rPr>
      </w:pPr>
      <w:r>
        <w:rPr>
          <w:rFonts w:ascii="Trebuchet MS" w:hAnsi="Trebuchet MS"/>
          <w:color w:val="000080"/>
        </w:rPr>
        <w:t>Esto nos deja como enseñanza en cuanto a nuestra obligación con el</w:t>
      </w:r>
    </w:p>
    <w:p w:rsidR="00000000" w:rsidRDefault="009E0026">
      <w:pPr>
        <w:pStyle w:val="Sangra2detindependiente"/>
        <w:pBdr>
          <w:top w:val="single" w:sz="48" w:space="1" w:color="FFCC99"/>
          <w:left w:val="single" w:sz="48" w:space="4" w:color="FFCC99"/>
          <w:right w:val="single" w:sz="48" w:space="4" w:color="FFCC99"/>
        </w:pBdr>
        <w:ind w:left="0" w:firstLine="567"/>
        <w:rPr>
          <w:rFonts w:ascii="Trebuchet MS" w:hAnsi="Trebuchet MS"/>
          <w:color w:val="000080"/>
        </w:rPr>
      </w:pPr>
      <w:r>
        <w:rPr>
          <w:rFonts w:ascii="Trebuchet MS" w:hAnsi="Trebuchet MS"/>
          <w:color w:val="000080"/>
        </w:rPr>
        <w:t>Señor de estar en su casa, participar de las reuniones, compartir con</w:t>
      </w:r>
    </w:p>
    <w:p w:rsidR="00000000" w:rsidRDefault="009E0026">
      <w:pPr>
        <w:pStyle w:val="Sangra2detindependiente"/>
        <w:pBdr>
          <w:top w:val="single" w:sz="48" w:space="1" w:color="FFCC99"/>
          <w:left w:val="single" w:sz="48" w:space="4" w:color="FFCC99"/>
          <w:right w:val="single" w:sz="48" w:space="4" w:color="FFCC99"/>
        </w:pBdr>
        <w:ind w:left="0" w:firstLine="567"/>
        <w:rPr>
          <w:rFonts w:ascii="Trebuchet MS" w:hAnsi="Trebuchet MS"/>
          <w:color w:val="000080"/>
        </w:rPr>
      </w:pPr>
      <w:r>
        <w:rPr>
          <w:rFonts w:ascii="Trebuchet MS" w:hAnsi="Trebuchet MS"/>
          <w:color w:val="000080"/>
        </w:rPr>
        <w:t>nuestros hermanos s</w:t>
      </w:r>
      <w:r>
        <w:rPr>
          <w:rFonts w:ascii="Trebuchet MS" w:hAnsi="Trebuchet MS"/>
          <w:color w:val="000080"/>
        </w:rPr>
        <w:t xml:space="preserve">us necesidades, traer nuestros diezmos y ofrendas </w:t>
      </w:r>
    </w:p>
    <w:p w:rsidR="00000000" w:rsidRDefault="009E0026">
      <w:pPr>
        <w:pStyle w:val="Sangra2detindependiente"/>
        <w:pBdr>
          <w:top w:val="single" w:sz="48" w:space="1" w:color="FFCC99"/>
          <w:left w:val="single" w:sz="48" w:space="4" w:color="FFCC99"/>
          <w:right w:val="single" w:sz="48" w:space="4" w:color="FFCC99"/>
        </w:pBdr>
        <w:ind w:left="0" w:firstLine="567"/>
        <w:rPr>
          <w:rFonts w:ascii="Trebuchet MS" w:hAnsi="Trebuchet MS"/>
          <w:color w:val="000080"/>
        </w:rPr>
      </w:pPr>
      <w:r>
        <w:rPr>
          <w:rFonts w:ascii="Trebuchet MS" w:hAnsi="Trebuchet MS"/>
          <w:color w:val="000080"/>
        </w:rPr>
        <w:t xml:space="preserve">a su casa de oración. </w:t>
      </w:r>
    </w:p>
    <w:p w:rsidR="00000000" w:rsidRDefault="009E0026">
      <w:pPr>
        <w:pStyle w:val="Sangra2detindependiente"/>
        <w:pBdr>
          <w:top w:val="single" w:sz="48" w:space="1" w:color="FFCC99"/>
          <w:left w:val="single" w:sz="48" w:space="4" w:color="FFCC99"/>
          <w:right w:val="single" w:sz="48" w:space="4" w:color="FFCC99"/>
        </w:pBdr>
        <w:ind w:left="0" w:firstLine="708"/>
        <w:rPr>
          <w:rFonts w:ascii="Trebuchet MS" w:hAnsi="Trebuchet MS"/>
          <w:color w:val="000080"/>
        </w:rPr>
      </w:pPr>
    </w:p>
    <w:p w:rsidR="00000000" w:rsidRDefault="009E0026">
      <w:pPr>
        <w:pStyle w:val="Sangra2detindependiente"/>
        <w:pBdr>
          <w:top w:val="single" w:sz="48" w:space="1" w:color="FFCC99"/>
          <w:left w:val="single" w:sz="48" w:space="4" w:color="FFCC99"/>
          <w:right w:val="single" w:sz="48" w:space="4" w:color="FFCC99"/>
        </w:pBdr>
        <w:ind w:left="0"/>
        <w:rPr>
          <w:rFonts w:ascii="Trebuchet MS" w:hAnsi="Trebuchet MS"/>
          <w:color w:val="000080"/>
        </w:rPr>
      </w:pPr>
      <w:r>
        <w:rPr>
          <w:rFonts w:ascii="Trebuchet MS" w:hAnsi="Trebuchet MS"/>
          <w:color w:val="000080"/>
        </w:rPr>
        <w:t>1.2     En el templo había dos horas oficiales de oración:</w:t>
      </w:r>
    </w:p>
    <w:p w:rsidR="00000000" w:rsidRDefault="009E0026">
      <w:pPr>
        <w:pStyle w:val="Sangra2detindependiente"/>
        <w:pBdr>
          <w:top w:val="single" w:sz="48" w:space="1" w:color="FFCC99"/>
          <w:left w:val="single" w:sz="48" w:space="4" w:color="FFCC99"/>
          <w:right w:val="single" w:sz="48" w:space="4" w:color="FFCC99"/>
        </w:pBdr>
        <w:ind w:left="0"/>
        <w:rPr>
          <w:rFonts w:ascii="Trebuchet MS" w:hAnsi="Trebuchet MS"/>
          <w:color w:val="000080"/>
        </w:rPr>
      </w:pPr>
      <w:r>
        <w:rPr>
          <w:rFonts w:ascii="Trebuchet MS" w:hAnsi="Trebuchet MS"/>
          <w:color w:val="000080"/>
        </w:rPr>
        <w:t xml:space="preserve">          1. La hora del sacrificio perpetuo de la mañana.</w:t>
      </w:r>
    </w:p>
    <w:p w:rsidR="00000000" w:rsidRDefault="009E0026">
      <w:pPr>
        <w:pStyle w:val="Sangra2detindependiente"/>
        <w:pBdr>
          <w:top w:val="single" w:sz="48" w:space="1" w:color="FFCC99"/>
          <w:left w:val="single" w:sz="48" w:space="4" w:color="FFCC99"/>
          <w:right w:val="single" w:sz="48" w:space="4" w:color="FFCC99"/>
        </w:pBdr>
        <w:ind w:left="0"/>
        <w:rPr>
          <w:rFonts w:ascii="Trebuchet MS" w:hAnsi="Trebuchet MS"/>
          <w:color w:val="000080"/>
        </w:rPr>
      </w:pPr>
      <w:r>
        <w:rPr>
          <w:rFonts w:ascii="Trebuchet MS" w:hAnsi="Trebuchet MS"/>
          <w:color w:val="000080"/>
        </w:rPr>
        <w:t xml:space="preserve">          2. La hora del sacrificio vespertino que se hacia a l</w:t>
      </w:r>
      <w:r>
        <w:rPr>
          <w:rFonts w:ascii="Trebuchet MS" w:hAnsi="Trebuchet MS"/>
          <w:color w:val="000080"/>
        </w:rPr>
        <w:t>as 3 de la tarde</w:t>
      </w:r>
    </w:p>
    <w:p w:rsidR="00000000" w:rsidRDefault="009E0026">
      <w:pPr>
        <w:pStyle w:val="Sangra2detindependiente"/>
        <w:pBdr>
          <w:top w:val="single" w:sz="48" w:space="1" w:color="FFCC99"/>
          <w:left w:val="single" w:sz="48" w:space="4" w:color="FFCC99"/>
          <w:right w:val="single" w:sz="48" w:space="4" w:color="FFCC99"/>
        </w:pBdr>
        <w:ind w:left="0"/>
        <w:rPr>
          <w:rFonts w:ascii="Trebuchet MS" w:hAnsi="Trebuchet MS"/>
          <w:color w:val="000080"/>
        </w:rPr>
      </w:pPr>
      <w:r>
        <w:rPr>
          <w:rFonts w:ascii="Trebuchet MS" w:hAnsi="Trebuchet MS"/>
          <w:color w:val="000080"/>
        </w:rPr>
        <w:t xml:space="preserve">             que era la “</w:t>
      </w:r>
      <w:r>
        <w:rPr>
          <w:rFonts w:ascii="Trebuchet MS" w:hAnsi="Trebuchet MS"/>
          <w:color w:val="000080"/>
          <w:u w:val="single"/>
        </w:rPr>
        <w:t>hora  novena</w:t>
      </w:r>
      <w:r>
        <w:rPr>
          <w:rFonts w:ascii="Trebuchet MS" w:hAnsi="Trebuchet MS"/>
          <w:color w:val="000080"/>
        </w:rPr>
        <w:t>”</w:t>
      </w:r>
    </w:p>
    <w:p w:rsidR="00000000" w:rsidRDefault="009E0026">
      <w:pPr>
        <w:pStyle w:val="Sangra2detindependiente"/>
        <w:pBdr>
          <w:top w:val="single" w:sz="48" w:space="1" w:color="FFCC99"/>
          <w:left w:val="single" w:sz="48" w:space="4" w:color="FFCC99"/>
          <w:right w:val="single" w:sz="48" w:space="4" w:color="FFCC99"/>
        </w:pBdr>
        <w:ind w:left="0" w:firstLine="709"/>
        <w:rPr>
          <w:rFonts w:ascii="Trebuchet MS" w:hAnsi="Trebuchet MS"/>
          <w:color w:val="000080"/>
        </w:rPr>
      </w:pPr>
    </w:p>
    <w:p w:rsidR="00000000" w:rsidRDefault="009E0026">
      <w:pPr>
        <w:pStyle w:val="Sangra2detindependiente"/>
        <w:pBdr>
          <w:left w:val="single" w:sz="48" w:space="7" w:color="FFCC99"/>
          <w:right w:val="single" w:sz="48" w:space="4" w:color="FFCC99"/>
        </w:pBdr>
        <w:ind w:left="624" w:hanging="567"/>
        <w:rPr>
          <w:rFonts w:ascii="Trebuchet MS" w:hAnsi="Trebuchet MS"/>
          <w:color w:val="000080"/>
        </w:rPr>
      </w:pPr>
      <w:r>
        <w:rPr>
          <w:rFonts w:ascii="Trebuchet MS" w:hAnsi="Trebuchet MS"/>
          <w:color w:val="000080"/>
        </w:rPr>
        <w:tab/>
        <w:t xml:space="preserve">Pero en la vida privada se acostumbraba orar en tres horarios </w:t>
      </w:r>
      <w:r w:rsidR="00AA79A9">
        <w:rPr>
          <w:rFonts w:ascii="Trebuchet MS" w:hAnsi="Trebuchet MS"/>
          <w:color w:val="000080"/>
        </w:rPr>
        <w:t xml:space="preserve">diferentes. </w:t>
      </w:r>
      <w:r>
        <w:rPr>
          <w:rFonts w:ascii="Trebuchet MS" w:hAnsi="Trebuchet MS"/>
          <w:color w:val="000080"/>
        </w:rPr>
        <w:t>Por ejemplo, en Daniel 6:10 leemos “Daniel... se arrodillaba tres veces al  día, y oraba y daba gracias a su Dios...”. El l</w:t>
      </w:r>
      <w:r>
        <w:rPr>
          <w:rFonts w:ascii="Trebuchet MS" w:hAnsi="Trebuchet MS"/>
          <w:color w:val="000080"/>
        </w:rPr>
        <w:t>ibro Eclesiástico (no figura en nuestra Biblia porque es deuterocanonico) relata esta ceremonia.</w:t>
      </w:r>
    </w:p>
    <w:p w:rsidR="00000000" w:rsidRDefault="009E0026">
      <w:pPr>
        <w:pStyle w:val="Sangra2detindependiente"/>
        <w:pBdr>
          <w:left w:val="single" w:sz="48" w:space="7" w:color="FFCC99"/>
          <w:right w:val="single" w:sz="48" w:space="4" w:color="FFCC99"/>
        </w:pBdr>
        <w:ind w:left="624" w:hanging="567"/>
        <w:rPr>
          <w:rFonts w:ascii="Trebuchet MS" w:hAnsi="Trebuchet MS"/>
          <w:color w:val="000080"/>
        </w:rPr>
      </w:pPr>
      <w:r>
        <w:rPr>
          <w:rFonts w:ascii="Trebuchet MS" w:hAnsi="Trebuchet MS"/>
          <w:color w:val="000080"/>
        </w:rPr>
        <w:tab/>
        <w:t>“Cuando él (el sacerdote Simón) extendía su mano a la copa y hacia libación</w:t>
      </w:r>
    </w:p>
    <w:p w:rsidR="00000000" w:rsidRDefault="009E0026">
      <w:pPr>
        <w:pStyle w:val="Sangra2detindependiente"/>
        <w:pBdr>
          <w:left w:val="single" w:sz="48" w:space="7" w:color="FFCC99"/>
          <w:right w:val="single" w:sz="48" w:space="4" w:color="FFCC99"/>
        </w:pBdr>
        <w:ind w:left="624" w:hanging="567"/>
        <w:rPr>
          <w:rFonts w:ascii="Trebuchet MS" w:hAnsi="Trebuchet MS"/>
          <w:color w:val="000080"/>
        </w:rPr>
      </w:pPr>
      <w:r>
        <w:rPr>
          <w:rFonts w:ascii="Trebuchet MS" w:hAnsi="Trebuchet MS"/>
          <w:noProof/>
          <w:color w:val="000080"/>
          <w:sz w:val="20"/>
        </w:rPr>
        <w:lastRenderedPageBreak/>
        <w:pict>
          <v:shape id="_x0000_s1028" type="#_x0000_t202" style="position:absolute;left:0;text-align:left;margin-left:-150pt;margin-top:63pt;width:120pt;height:9in;z-index:251657728" strokecolor="white">
            <v:textbox>
              <w:txbxContent>
                <w:p w:rsidR="00000000" w:rsidRDefault="009E0026">
                  <w:pPr>
                    <w:rPr>
                      <w:rFonts w:ascii="Helvetica" w:hAnsi="Helvetica"/>
                    </w:rPr>
                  </w:pPr>
                  <w:r>
                    <w:rPr>
                      <w:rFonts w:ascii="Helvetica" w:hAnsi="Helvetica"/>
                      <w:sz w:val="22"/>
                      <w:lang w:val="es-AR"/>
                    </w:rPr>
                    <w:t>Hechos 3:2-10”Y era traído un hombre cojo de nacimiento, a quien ponían cada día en la puerta del templo que se llama la Hermosa, para que pidiese limosna a los que entraban en el</w:t>
                  </w:r>
                  <w:r>
                    <w:rPr>
                      <w:rFonts w:ascii="Helvetica" w:hAnsi="Helvetica"/>
                      <w:sz w:val="22"/>
                      <w:lang w:val="es-AR"/>
                    </w:rPr>
                    <w:t xml:space="preserve"> templo. Este, cuando vio a Pedro y a Juan  que iban a entrar en el templo, les rogaba que le diesen una limosna. Pedro con Juan fijando en él los ojos le dijo: Míranos. Entonces él les estuvo atento, esperando recibir  de ellos algo. Mas Pedro dijo; No te</w:t>
                  </w:r>
                  <w:r>
                    <w:rPr>
                      <w:rFonts w:ascii="Helvetica" w:hAnsi="Helvetica"/>
                      <w:sz w:val="22"/>
                      <w:lang w:val="es-AR"/>
                    </w:rPr>
                    <w:t xml:space="preserve">ngo plata ni oro, pero lo que tengo te doy; en el nombre de Jesucristo de Nazaret, levántate y anda. Y tomándole por la mano derecha le levanto; y al momento  se le afirmaron los pies y  tobillos; y saltando , se puso en pie y anduvo; y entro con ellos en </w:t>
                  </w:r>
                  <w:r>
                    <w:rPr>
                      <w:rFonts w:ascii="Helvetica" w:hAnsi="Helvetica"/>
                      <w:sz w:val="22"/>
                      <w:lang w:val="es-AR"/>
                    </w:rPr>
                    <w:t>el templo, andando y saltando, y alabando a Dios. Y todo el pueblo le vio andar y alabar a Dios. Y le reconocían que era el que se sentaba a pedir limosna a la puerta del templo ,</w:t>
                  </w:r>
                  <w:r>
                    <w:rPr>
                      <w:sz w:val="22"/>
                      <w:lang w:val="es-AR"/>
                    </w:rPr>
                    <w:t xml:space="preserve"> la </w:t>
                  </w:r>
                  <w:r>
                    <w:rPr>
                      <w:rFonts w:ascii="Helvetica" w:hAnsi="Helvetica"/>
                      <w:sz w:val="22"/>
                      <w:lang w:val="es-AR"/>
                    </w:rPr>
                    <w:t>Hermosa; y se llenaron de asombro y espanto por lo que había sucedido.”</w:t>
                  </w:r>
                </w:p>
              </w:txbxContent>
            </v:textbox>
            <w10:wrap type="square"/>
          </v:shape>
        </w:pict>
      </w:r>
      <w:r>
        <w:rPr>
          <w:rFonts w:ascii="Trebuchet MS" w:hAnsi="Trebuchet MS"/>
          <w:color w:val="000080"/>
        </w:rPr>
        <w:t xml:space="preserve">         de la sangre de la vid, y la derramaba al pie del altar, suave olor para</w:t>
      </w:r>
      <w:r>
        <w:rPr>
          <w:rFonts w:ascii="Trebuchet MS" w:hAnsi="Trebuchet MS"/>
          <w:color w:val="000080"/>
        </w:rPr>
        <w:t xml:space="preserve"> el Altísimo rey del universo. Entonces gritaban los hijos de Aarón, sonando las trompetas de metal bruñido; dejaban oír un potente sonido, como memorial ante el altísimo. Entonces todo el pueblo a una se apresuraba a postrarse en la tierra para adorar al </w:t>
      </w:r>
      <w:r>
        <w:rPr>
          <w:rFonts w:ascii="Trebuchet MS" w:hAnsi="Trebuchet MS"/>
          <w:color w:val="000080"/>
        </w:rPr>
        <w:t>Señor, Dios Altísimo Omnipotente. También los cantores con sus voces le alababan y una dulce melodía llenaba todo el templo.  Y el pueblo suplicaba al Señor Altísimo, y al Misericordioso dirigía sus plegarias, hasta finalizar la ceremonia terminando el act</w:t>
      </w:r>
      <w:r>
        <w:rPr>
          <w:rFonts w:ascii="Trebuchet MS" w:hAnsi="Trebuchet MS"/>
          <w:color w:val="000080"/>
        </w:rPr>
        <w:t>o del servicio cultural. Entonces él descendía y levantaba las manos sobre la congregación del pueblo de Israel, para dar en voz alta la bendición del señor y gloriarse en su nombre. Entonces por segunda vez, se postraba para recibir la bendición del Altís</w:t>
      </w:r>
      <w:r>
        <w:rPr>
          <w:rFonts w:ascii="Trebuchet MS" w:hAnsi="Trebuchet MS"/>
          <w:color w:val="000080"/>
        </w:rPr>
        <w:t>imo.</w:t>
      </w:r>
    </w:p>
    <w:p w:rsidR="00000000" w:rsidRDefault="009E0026">
      <w:pPr>
        <w:pStyle w:val="Sangra2detindependiente"/>
        <w:pBdr>
          <w:left w:val="single" w:sz="48" w:space="7" w:color="FFCC99"/>
          <w:bottom w:val="single" w:sz="48" w:space="1" w:color="FFCC99"/>
          <w:right w:val="single" w:sz="48" w:space="4" w:color="FFCC99"/>
        </w:pBdr>
        <w:ind w:left="624" w:hanging="567"/>
        <w:rPr>
          <w:rFonts w:ascii="Trebuchet MS" w:hAnsi="Trebuchet MS"/>
        </w:rPr>
      </w:pPr>
      <w:r>
        <w:rPr>
          <w:rFonts w:ascii="Trebuchet MS" w:hAnsi="Trebuchet MS"/>
          <w:color w:val="000080"/>
        </w:rPr>
        <w:t xml:space="preserve">         “Y ahora bendecid al Dios del universo, que hace grandes cosas por doquier, que exalta nuestros días desde el seno materno, y obre con nosotros según su misericordia. Que  él nos conceda  alegre corazón, y que haga reinar la paz en nuestros d</w:t>
      </w:r>
      <w:r>
        <w:rPr>
          <w:rFonts w:ascii="Trebuchet MS" w:hAnsi="Trebuchet MS"/>
          <w:color w:val="000080"/>
        </w:rPr>
        <w:t>ías sobre todo Israel y hasta la eternidad. Que su misericordia permanezca fielmente a nuestro lado, y en nuestros días Él nos rescate” (Eclesiástico 50: 15-24)</w:t>
      </w:r>
    </w:p>
    <w:p w:rsidR="00000000" w:rsidRDefault="009E0026">
      <w:pPr>
        <w:jc w:val="both"/>
        <w:rPr>
          <w:sz w:val="22"/>
          <w:lang w:val="es-AR"/>
        </w:rPr>
      </w:pPr>
      <w:r>
        <w:rPr>
          <w:sz w:val="22"/>
          <w:lang w:val="es-AR"/>
        </w:rPr>
        <w:tab/>
      </w:r>
    </w:p>
    <w:p w:rsidR="00000000" w:rsidRDefault="009E0026">
      <w:pPr>
        <w:ind w:left="720"/>
        <w:jc w:val="both"/>
        <w:rPr>
          <w:sz w:val="22"/>
          <w:lang w:val="es-AR"/>
        </w:rPr>
      </w:pPr>
    </w:p>
    <w:p w:rsidR="00000000" w:rsidRDefault="009E0026">
      <w:pPr>
        <w:ind w:left="720"/>
        <w:jc w:val="both"/>
        <w:rPr>
          <w:sz w:val="16"/>
          <w:lang w:val="es-AR"/>
        </w:rPr>
      </w:pPr>
    </w:p>
    <w:p w:rsidR="00000000" w:rsidRDefault="009E0026">
      <w:pPr>
        <w:numPr>
          <w:ilvl w:val="1"/>
          <w:numId w:val="2"/>
        </w:numPr>
        <w:jc w:val="both"/>
        <w:rPr>
          <w:rFonts w:ascii="Trebuchet MS" w:hAnsi="Trebuchet MS"/>
          <w:b/>
          <w:bCs/>
          <w:i/>
          <w:iCs/>
          <w:color w:val="008080"/>
          <w:sz w:val="22"/>
          <w:lang w:val="es-AR"/>
        </w:rPr>
      </w:pPr>
      <w:r>
        <w:rPr>
          <w:rFonts w:ascii="Trebuchet MS" w:hAnsi="Trebuchet MS"/>
          <w:b/>
          <w:bCs/>
          <w:i/>
          <w:iCs/>
          <w:color w:val="008080"/>
          <w:sz w:val="22"/>
          <w:lang w:val="es-AR"/>
        </w:rPr>
        <w:t>¿Qué sabemos de la  puerta La Hermosa?</w:t>
      </w:r>
    </w:p>
    <w:p w:rsidR="00000000" w:rsidRDefault="009E0026">
      <w:pPr>
        <w:numPr>
          <w:ilvl w:val="1"/>
          <w:numId w:val="2"/>
        </w:numPr>
        <w:jc w:val="both"/>
        <w:rPr>
          <w:rFonts w:ascii="Trebuchet MS" w:hAnsi="Trebuchet MS"/>
          <w:b/>
          <w:bCs/>
          <w:i/>
          <w:iCs/>
          <w:color w:val="008080"/>
          <w:sz w:val="22"/>
          <w:lang w:val="es-AR"/>
        </w:rPr>
      </w:pPr>
      <w:r>
        <w:rPr>
          <w:rFonts w:ascii="Trebuchet MS" w:hAnsi="Trebuchet MS"/>
          <w:b/>
          <w:bCs/>
          <w:i/>
          <w:iCs/>
          <w:color w:val="008080"/>
          <w:sz w:val="22"/>
          <w:lang w:val="es-AR"/>
        </w:rPr>
        <w:t>El milagro de la sanidad del cojo se dio bajo cierta</w:t>
      </w:r>
      <w:r>
        <w:rPr>
          <w:rFonts w:ascii="Trebuchet MS" w:hAnsi="Trebuchet MS"/>
          <w:b/>
          <w:bCs/>
          <w:i/>
          <w:iCs/>
          <w:color w:val="008080"/>
          <w:sz w:val="22"/>
          <w:lang w:val="es-AR"/>
        </w:rPr>
        <w:t>s condiciones ¿Cuáles eran estas condiciones?</w:t>
      </w:r>
    </w:p>
    <w:p w:rsidR="00000000" w:rsidRDefault="009E0026">
      <w:pPr>
        <w:numPr>
          <w:ilvl w:val="1"/>
          <w:numId w:val="2"/>
        </w:numPr>
        <w:jc w:val="both"/>
        <w:rPr>
          <w:b/>
          <w:bCs/>
          <w:i/>
          <w:iCs/>
          <w:color w:val="008080"/>
          <w:sz w:val="22"/>
          <w:lang w:val="es-AR"/>
        </w:rPr>
      </w:pPr>
      <w:r>
        <w:rPr>
          <w:rFonts w:ascii="Trebuchet MS" w:hAnsi="Trebuchet MS"/>
          <w:b/>
          <w:bCs/>
          <w:i/>
          <w:iCs/>
          <w:color w:val="008080"/>
          <w:sz w:val="22"/>
          <w:lang w:val="es-AR"/>
        </w:rPr>
        <w:t xml:space="preserve">Si el cojo era llevado todos los </w:t>
      </w:r>
      <w:r w:rsidR="00AA79A9">
        <w:rPr>
          <w:rFonts w:ascii="Trebuchet MS" w:hAnsi="Trebuchet MS"/>
          <w:b/>
          <w:bCs/>
          <w:i/>
          <w:iCs/>
          <w:color w:val="008080"/>
          <w:sz w:val="22"/>
          <w:lang w:val="es-AR"/>
        </w:rPr>
        <w:t>días</w:t>
      </w:r>
      <w:r>
        <w:rPr>
          <w:rFonts w:ascii="Trebuchet MS" w:hAnsi="Trebuchet MS"/>
          <w:b/>
          <w:bCs/>
          <w:i/>
          <w:iCs/>
          <w:color w:val="008080"/>
          <w:sz w:val="22"/>
          <w:lang w:val="es-AR"/>
        </w:rPr>
        <w:t xml:space="preserve"> al templo y Jesús estuvo muchas veces en el mismo ¿Qué deducción sacamos  de esta situación?</w:t>
      </w:r>
    </w:p>
    <w:p w:rsidR="00000000" w:rsidRDefault="009E0026">
      <w:pPr>
        <w:jc w:val="both"/>
        <w:rPr>
          <w:b/>
          <w:bCs/>
          <w:i/>
          <w:iCs/>
          <w:sz w:val="16"/>
          <w:lang w:val="es-AR"/>
        </w:rPr>
      </w:pPr>
    </w:p>
    <w:p w:rsidR="00000000" w:rsidRDefault="009E0026">
      <w:pPr>
        <w:pStyle w:val="Textoindependiente2"/>
        <w:pBdr>
          <w:top w:val="single" w:sz="48" w:space="5" w:color="FFCC99"/>
          <w:left w:val="single" w:sz="48" w:space="5" w:color="FFCC99"/>
          <w:bottom w:val="none" w:sz="0" w:space="0" w:color="auto"/>
          <w:right w:val="single" w:sz="48" w:space="4" w:color="FFCC99"/>
        </w:pBdr>
        <w:rPr>
          <w:rFonts w:ascii="Trebuchet MS" w:hAnsi="Trebuchet MS"/>
          <w:b/>
          <w:bCs/>
          <w:color w:val="0000FF"/>
        </w:rPr>
      </w:pPr>
      <w:r>
        <w:rPr>
          <w:rFonts w:ascii="Trebuchet MS" w:hAnsi="Trebuchet MS"/>
          <w:b/>
          <w:bCs/>
          <w:color w:val="0000FF"/>
        </w:rPr>
        <w:t>Respuesta:</w:t>
      </w:r>
    </w:p>
    <w:p w:rsidR="00000000" w:rsidRDefault="009E0026">
      <w:pPr>
        <w:pStyle w:val="Textoindependiente2"/>
        <w:pBdr>
          <w:top w:val="single" w:sz="48" w:space="5" w:color="FFCC99"/>
          <w:left w:val="single" w:sz="48" w:space="5" w:color="FFCC99"/>
          <w:bottom w:val="none" w:sz="0" w:space="0" w:color="auto"/>
          <w:right w:val="single" w:sz="48" w:space="4" w:color="FFCC99"/>
        </w:pBdr>
        <w:rPr>
          <w:b/>
          <w:bCs/>
          <w:sz w:val="16"/>
        </w:rPr>
      </w:pPr>
    </w:p>
    <w:p w:rsidR="00000000" w:rsidRDefault="009E0026">
      <w:pPr>
        <w:pStyle w:val="Textoindependiente2"/>
        <w:numPr>
          <w:ilvl w:val="1"/>
          <w:numId w:val="4"/>
        </w:numPr>
        <w:pBdr>
          <w:top w:val="single" w:sz="48" w:space="5" w:color="FFCC99"/>
          <w:left w:val="single" w:sz="48" w:space="5" w:color="FFCC99"/>
          <w:bottom w:val="none" w:sz="0" w:space="0" w:color="auto"/>
          <w:right w:val="single" w:sz="48" w:space="4" w:color="FFCC99"/>
        </w:pBdr>
        <w:rPr>
          <w:rFonts w:ascii="Trebuchet MS" w:hAnsi="Trebuchet MS"/>
          <w:color w:val="000080"/>
        </w:rPr>
      </w:pPr>
      <w:r>
        <w:rPr>
          <w:rFonts w:ascii="Trebuchet MS" w:hAnsi="Trebuchet MS"/>
          <w:color w:val="000080"/>
        </w:rPr>
        <w:t>No se sabe bien donde quedaba esta puerta. Josefo habla de nueve p</w:t>
      </w:r>
      <w:r>
        <w:rPr>
          <w:rFonts w:ascii="Trebuchet MS" w:hAnsi="Trebuchet MS"/>
          <w:color w:val="000080"/>
        </w:rPr>
        <w:t xml:space="preserve">uertas y describe una décima como la </w:t>
      </w:r>
      <w:r w:rsidR="00AA79A9">
        <w:rPr>
          <w:rFonts w:ascii="Trebuchet MS" w:hAnsi="Trebuchet MS"/>
          <w:color w:val="000080"/>
        </w:rPr>
        <w:t>más</w:t>
      </w:r>
      <w:r>
        <w:rPr>
          <w:rFonts w:ascii="Trebuchet MS" w:hAnsi="Trebuchet MS"/>
          <w:color w:val="000080"/>
        </w:rPr>
        <w:t xml:space="preserve"> magnifica de </w:t>
      </w:r>
      <w:r w:rsidR="00AA79A9">
        <w:rPr>
          <w:rFonts w:ascii="Trebuchet MS" w:hAnsi="Trebuchet MS"/>
          <w:color w:val="000080"/>
        </w:rPr>
        <w:t>todas las demás, compuestas</w:t>
      </w:r>
      <w:r>
        <w:rPr>
          <w:rFonts w:ascii="Trebuchet MS" w:hAnsi="Trebuchet MS"/>
          <w:color w:val="000080"/>
        </w:rPr>
        <w:t xml:space="preserve"> de bronce de Corintio, pero a la cual da el nombre de “puerta de Nicanor”. Puede ser que sea esta puerta o también la que comunicaba el atrio de los gentiles al de las mujeres</w:t>
      </w:r>
      <w:r>
        <w:rPr>
          <w:rFonts w:ascii="Trebuchet MS" w:hAnsi="Trebuchet MS"/>
          <w:color w:val="000080"/>
        </w:rPr>
        <w:t>, por el oriente, que era la puerta principal de entrada al templo.</w:t>
      </w:r>
    </w:p>
    <w:p w:rsidR="00000000" w:rsidRDefault="009E0026">
      <w:pPr>
        <w:pStyle w:val="Textoindependiente2"/>
        <w:pBdr>
          <w:top w:val="single" w:sz="48" w:space="5" w:color="FFCC99"/>
          <w:left w:val="single" w:sz="48" w:space="5" w:color="FFCC99"/>
          <w:bottom w:val="none" w:sz="0" w:space="0" w:color="auto"/>
          <w:right w:val="single" w:sz="48" w:space="4" w:color="FFCC99"/>
        </w:pBdr>
        <w:rPr>
          <w:rFonts w:ascii="Trebuchet MS" w:hAnsi="Trebuchet MS"/>
          <w:color w:val="000080"/>
        </w:rPr>
      </w:pPr>
    </w:p>
    <w:p w:rsidR="00000000" w:rsidRDefault="009E0026">
      <w:pPr>
        <w:pStyle w:val="Textoindependiente2"/>
        <w:numPr>
          <w:ilvl w:val="1"/>
          <w:numId w:val="4"/>
        </w:numPr>
        <w:pBdr>
          <w:top w:val="none" w:sz="0" w:space="0" w:color="auto"/>
          <w:left w:val="single" w:sz="48" w:space="5" w:color="FFCC99"/>
          <w:bottom w:val="none" w:sz="0" w:space="0" w:color="auto"/>
          <w:right w:val="single" w:sz="48" w:space="4" w:color="FFCC99"/>
        </w:pBdr>
        <w:rPr>
          <w:rFonts w:ascii="Trebuchet MS" w:hAnsi="Trebuchet MS"/>
          <w:color w:val="000080"/>
        </w:rPr>
      </w:pPr>
      <w:r>
        <w:rPr>
          <w:rFonts w:ascii="Trebuchet MS" w:hAnsi="Trebuchet MS"/>
          <w:color w:val="000080"/>
        </w:rPr>
        <w:t>La frase “ a quien ponían cada día en la puerta del templo...para que pidiese limosna” indica que no solo era cojo de nacimiento, sino incapaz de caminar, por lo tanto era paralítico.</w:t>
      </w:r>
    </w:p>
    <w:p w:rsidR="00000000" w:rsidRDefault="009E0026">
      <w:pPr>
        <w:pStyle w:val="Textoindependiente2"/>
        <w:pBdr>
          <w:top w:val="none" w:sz="0" w:space="0" w:color="auto"/>
          <w:left w:val="single" w:sz="48" w:space="5" w:color="FFCC99"/>
          <w:bottom w:val="none" w:sz="0" w:space="0" w:color="auto"/>
          <w:right w:val="single" w:sz="48" w:space="4" w:color="FFCC99"/>
        </w:pBdr>
        <w:ind w:firstLine="510"/>
        <w:rPr>
          <w:rFonts w:ascii="Trebuchet MS" w:hAnsi="Trebuchet MS"/>
          <w:color w:val="000080"/>
        </w:rPr>
      </w:pPr>
      <w:r>
        <w:rPr>
          <w:rFonts w:ascii="Trebuchet MS" w:hAnsi="Trebuchet MS"/>
          <w:color w:val="000080"/>
        </w:rPr>
        <w:t>Pod</w:t>
      </w:r>
      <w:r>
        <w:rPr>
          <w:rFonts w:ascii="Trebuchet MS" w:hAnsi="Trebuchet MS"/>
          <w:color w:val="000080"/>
        </w:rPr>
        <w:t>emos ver aquí los pasos que condujeron al milagro:</w:t>
      </w:r>
    </w:p>
    <w:p w:rsidR="00000000" w:rsidRDefault="009E0026">
      <w:pPr>
        <w:pStyle w:val="Textoindependiente2"/>
        <w:pBdr>
          <w:top w:val="none" w:sz="0" w:space="0" w:color="auto"/>
          <w:left w:val="single" w:sz="48" w:space="5" w:color="FFCC99"/>
          <w:bottom w:val="none" w:sz="0" w:space="0" w:color="auto"/>
          <w:right w:val="single" w:sz="48" w:space="4" w:color="FFCC99"/>
        </w:pBdr>
        <w:ind w:firstLine="510"/>
        <w:rPr>
          <w:rFonts w:ascii="Trebuchet MS" w:hAnsi="Trebuchet MS"/>
          <w:color w:val="000080"/>
        </w:rPr>
      </w:pPr>
      <w:r>
        <w:rPr>
          <w:rFonts w:ascii="Trebuchet MS" w:hAnsi="Trebuchet MS"/>
          <w:color w:val="000080"/>
        </w:rPr>
        <w:t>a.  Un espíritu de oración de parte de los ministros.</w:t>
      </w:r>
    </w:p>
    <w:p w:rsidR="00000000" w:rsidRDefault="009E0026">
      <w:pPr>
        <w:pStyle w:val="Textoindependiente2"/>
        <w:pBdr>
          <w:top w:val="none" w:sz="0" w:space="0" w:color="auto"/>
          <w:left w:val="single" w:sz="48" w:space="5" w:color="FFCC99"/>
          <w:bottom w:val="none" w:sz="0" w:space="0" w:color="auto"/>
          <w:right w:val="single" w:sz="48" w:space="4" w:color="FFCC99"/>
        </w:pBdr>
        <w:ind w:firstLine="510"/>
        <w:rPr>
          <w:rFonts w:ascii="Trebuchet MS" w:hAnsi="Trebuchet MS"/>
          <w:color w:val="000080"/>
        </w:rPr>
      </w:pPr>
      <w:r>
        <w:rPr>
          <w:rFonts w:ascii="Trebuchet MS" w:hAnsi="Trebuchet MS"/>
          <w:color w:val="000080"/>
        </w:rPr>
        <w:t xml:space="preserve">     Pedro y Juan fueron al templo a orar. Todo su ser estaba </w:t>
      </w:r>
    </w:p>
    <w:p w:rsidR="00000000" w:rsidRDefault="009E0026">
      <w:pPr>
        <w:pStyle w:val="Textoindependiente2"/>
        <w:pBdr>
          <w:top w:val="none" w:sz="0" w:space="0" w:color="auto"/>
          <w:left w:val="single" w:sz="48" w:space="5" w:color="FFCC99"/>
          <w:bottom w:val="none" w:sz="0" w:space="0" w:color="auto"/>
          <w:right w:val="single" w:sz="48" w:space="4" w:color="FFCC99"/>
        </w:pBdr>
        <w:ind w:firstLine="510"/>
        <w:rPr>
          <w:rFonts w:ascii="Trebuchet MS" w:hAnsi="Trebuchet MS"/>
          <w:color w:val="000080"/>
        </w:rPr>
      </w:pPr>
      <w:r>
        <w:rPr>
          <w:rFonts w:ascii="Trebuchet MS" w:hAnsi="Trebuchet MS"/>
          <w:color w:val="000080"/>
        </w:rPr>
        <w:t xml:space="preserve">     concentrado en la Oración.</w:t>
      </w:r>
    </w:p>
    <w:p w:rsidR="00000000" w:rsidRDefault="009E0026">
      <w:pPr>
        <w:pStyle w:val="Textoindependiente2"/>
        <w:pBdr>
          <w:top w:val="none" w:sz="0" w:space="0" w:color="auto"/>
          <w:left w:val="single" w:sz="48" w:space="5" w:color="FFCC99"/>
          <w:bottom w:val="none" w:sz="0" w:space="0" w:color="auto"/>
          <w:right w:val="single" w:sz="48" w:space="4" w:color="FFCC99"/>
        </w:pBdr>
        <w:ind w:firstLine="510"/>
        <w:rPr>
          <w:rFonts w:ascii="Trebuchet MS" w:hAnsi="Trebuchet MS"/>
          <w:color w:val="000080"/>
        </w:rPr>
      </w:pPr>
      <w:r>
        <w:rPr>
          <w:rFonts w:ascii="Trebuchet MS" w:hAnsi="Trebuchet MS"/>
          <w:color w:val="000080"/>
        </w:rPr>
        <w:t>b.  Expectativa y atención de parte del necesitado.</w:t>
      </w:r>
    </w:p>
    <w:p w:rsidR="00000000" w:rsidRDefault="009E0026">
      <w:pPr>
        <w:pStyle w:val="Textoindependiente2"/>
        <w:pBdr>
          <w:top w:val="none" w:sz="0" w:space="0" w:color="auto"/>
          <w:left w:val="single" w:sz="48" w:space="30" w:color="FFCC99"/>
          <w:bottom w:val="none" w:sz="0" w:space="0" w:color="auto"/>
          <w:right w:val="single" w:sz="48" w:space="4" w:color="FFCC99"/>
        </w:pBdr>
        <w:ind w:left="510" w:firstLine="300"/>
        <w:rPr>
          <w:rFonts w:ascii="Trebuchet MS" w:hAnsi="Trebuchet MS"/>
          <w:color w:val="000080"/>
        </w:rPr>
      </w:pPr>
      <w:r>
        <w:rPr>
          <w:rFonts w:ascii="Trebuchet MS" w:hAnsi="Trebuchet MS"/>
          <w:color w:val="000080"/>
        </w:rPr>
        <w:t xml:space="preserve"> El </w:t>
      </w:r>
      <w:r>
        <w:rPr>
          <w:rFonts w:ascii="Trebuchet MS" w:hAnsi="Trebuchet MS"/>
          <w:color w:val="000080"/>
        </w:rPr>
        <w:t>mendigo vio a Pedro y Juan y les pidió limosna. Pero no los</w:t>
      </w:r>
    </w:p>
    <w:p w:rsidR="00000000" w:rsidRDefault="009E0026">
      <w:pPr>
        <w:pStyle w:val="Textoindependiente2"/>
        <w:pBdr>
          <w:top w:val="none" w:sz="0" w:space="0" w:color="auto"/>
          <w:left w:val="single" w:sz="48" w:space="30" w:color="FFCC99"/>
          <w:bottom w:val="none" w:sz="0" w:space="0" w:color="auto"/>
          <w:right w:val="single" w:sz="48" w:space="4" w:color="FFCC99"/>
        </w:pBdr>
        <w:ind w:left="510" w:firstLine="300"/>
        <w:rPr>
          <w:rFonts w:ascii="Trebuchet MS" w:hAnsi="Trebuchet MS"/>
          <w:color w:val="000080"/>
        </w:rPr>
      </w:pPr>
      <w:r>
        <w:rPr>
          <w:rFonts w:ascii="Trebuchet MS" w:hAnsi="Trebuchet MS"/>
          <w:color w:val="000080"/>
        </w:rPr>
        <w:t xml:space="preserve"> Estaba mirando. Por eso Pedro le dice “Míranos”. “Entonces él les</w:t>
      </w:r>
    </w:p>
    <w:p w:rsidR="00000000" w:rsidRDefault="009E0026">
      <w:pPr>
        <w:pStyle w:val="Textoindependiente2"/>
        <w:pBdr>
          <w:top w:val="none" w:sz="0" w:space="0" w:color="auto"/>
          <w:left w:val="single" w:sz="48" w:space="30" w:color="FFCC99"/>
          <w:bottom w:val="none" w:sz="0" w:space="0" w:color="auto"/>
          <w:right w:val="single" w:sz="48" w:space="4" w:color="FFCC99"/>
        </w:pBdr>
        <w:ind w:left="510" w:firstLine="300"/>
        <w:rPr>
          <w:rFonts w:ascii="Trebuchet MS" w:hAnsi="Trebuchet MS"/>
          <w:color w:val="000080"/>
        </w:rPr>
      </w:pPr>
      <w:r>
        <w:rPr>
          <w:rFonts w:ascii="Trebuchet MS" w:hAnsi="Trebuchet MS"/>
          <w:color w:val="000080"/>
        </w:rPr>
        <w:t xml:space="preserve"> Estuvo atento, esperando recibir de ellos algo”.</w:t>
      </w:r>
    </w:p>
    <w:p w:rsidR="00000000" w:rsidRDefault="009E0026">
      <w:pPr>
        <w:pStyle w:val="Textoindependiente2"/>
        <w:pBdr>
          <w:top w:val="none" w:sz="0" w:space="0" w:color="auto"/>
          <w:left w:val="single" w:sz="48" w:space="5" w:color="FFCC99"/>
          <w:bottom w:val="none" w:sz="0" w:space="0" w:color="auto"/>
          <w:right w:val="single" w:sz="48" w:space="4" w:color="FFCC99"/>
        </w:pBdr>
        <w:tabs>
          <w:tab w:val="left" w:pos="480"/>
          <w:tab w:val="left" w:pos="810"/>
        </w:tabs>
        <w:rPr>
          <w:rFonts w:ascii="Trebuchet MS" w:hAnsi="Trebuchet MS"/>
          <w:color w:val="000080"/>
        </w:rPr>
      </w:pPr>
      <w:r>
        <w:rPr>
          <w:rFonts w:ascii="Trebuchet MS" w:hAnsi="Trebuchet MS"/>
          <w:color w:val="000080"/>
        </w:rPr>
        <w:t xml:space="preserve">        c.   El poder del nombre de Jesucristo de Nazaret.</w:t>
      </w:r>
    </w:p>
    <w:p w:rsidR="00000000" w:rsidRDefault="009E0026">
      <w:pPr>
        <w:pStyle w:val="Textoindependiente2"/>
        <w:pBdr>
          <w:top w:val="none" w:sz="0" w:space="0" w:color="auto"/>
          <w:left w:val="single" w:sz="48" w:space="5" w:color="FFCC99"/>
          <w:bottom w:val="none" w:sz="0" w:space="0" w:color="auto"/>
          <w:right w:val="single" w:sz="48" w:space="4" w:color="FFCC99"/>
        </w:pBdr>
        <w:ind w:firstLine="510"/>
        <w:rPr>
          <w:rFonts w:ascii="Trebuchet MS" w:hAnsi="Trebuchet MS"/>
          <w:color w:val="000080"/>
        </w:rPr>
      </w:pPr>
      <w:r>
        <w:rPr>
          <w:rFonts w:ascii="Trebuchet MS" w:hAnsi="Trebuchet MS"/>
          <w:color w:val="000080"/>
        </w:rPr>
        <w:t xml:space="preserve">      “No tengo plat</w:t>
      </w:r>
      <w:r>
        <w:rPr>
          <w:rFonts w:ascii="Trebuchet MS" w:hAnsi="Trebuchet MS"/>
          <w:color w:val="000080"/>
        </w:rPr>
        <w:t>a ni oro, pero lo que tengo te doy; en el nombre de</w:t>
      </w:r>
    </w:p>
    <w:p w:rsidR="00000000" w:rsidRDefault="009E0026">
      <w:pPr>
        <w:pStyle w:val="Textoindependiente2"/>
        <w:pBdr>
          <w:top w:val="none" w:sz="0" w:space="0" w:color="auto"/>
          <w:left w:val="single" w:sz="48" w:space="5" w:color="FFCC99"/>
          <w:bottom w:val="none" w:sz="0" w:space="0" w:color="auto"/>
          <w:right w:val="single" w:sz="48" w:space="4" w:color="FFCC99"/>
        </w:pBdr>
        <w:ind w:firstLine="510"/>
        <w:rPr>
          <w:rFonts w:ascii="Trebuchet MS" w:hAnsi="Trebuchet MS"/>
          <w:color w:val="000080"/>
        </w:rPr>
      </w:pPr>
      <w:r>
        <w:rPr>
          <w:rFonts w:ascii="Trebuchet MS" w:hAnsi="Trebuchet MS"/>
          <w:color w:val="000080"/>
        </w:rPr>
        <w:t xml:space="preserve">     Jesucristo de Nazaret, levántate y anda.”</w:t>
      </w:r>
    </w:p>
    <w:p w:rsidR="00000000" w:rsidRDefault="009E0026">
      <w:pPr>
        <w:pStyle w:val="Textoindependiente2"/>
        <w:numPr>
          <w:ilvl w:val="0"/>
          <w:numId w:val="5"/>
        </w:numPr>
        <w:pBdr>
          <w:top w:val="none" w:sz="0" w:space="0" w:color="auto"/>
          <w:left w:val="single" w:sz="48" w:space="30" w:color="FFCC99"/>
          <w:bottom w:val="none" w:sz="0" w:space="0" w:color="auto"/>
          <w:right w:val="single" w:sz="48" w:space="4" w:color="FFCC99"/>
        </w:pBdr>
        <w:rPr>
          <w:rFonts w:ascii="Trebuchet MS" w:hAnsi="Trebuchet MS"/>
          <w:color w:val="000080"/>
        </w:rPr>
      </w:pPr>
      <w:r>
        <w:rPr>
          <w:rFonts w:ascii="Trebuchet MS" w:hAnsi="Trebuchet MS"/>
          <w:color w:val="000080"/>
        </w:rPr>
        <w:t>La acción conjunta del que ministra y el enfermo.</w:t>
      </w:r>
    </w:p>
    <w:p w:rsidR="00000000" w:rsidRDefault="009E0026">
      <w:pPr>
        <w:pStyle w:val="Textoindependiente2"/>
        <w:pBdr>
          <w:top w:val="none" w:sz="0" w:space="0" w:color="auto"/>
          <w:left w:val="single" w:sz="48" w:space="5" w:color="FFCC99"/>
          <w:bottom w:val="none" w:sz="0" w:space="0" w:color="auto"/>
          <w:right w:val="single" w:sz="48" w:space="4" w:color="FFCC99"/>
        </w:pBdr>
        <w:ind w:firstLine="510"/>
        <w:rPr>
          <w:rFonts w:ascii="Trebuchet MS" w:hAnsi="Trebuchet MS"/>
          <w:color w:val="000080"/>
        </w:rPr>
      </w:pPr>
      <w:r>
        <w:rPr>
          <w:rFonts w:ascii="Trebuchet MS" w:hAnsi="Trebuchet MS"/>
          <w:color w:val="000080"/>
        </w:rPr>
        <w:t xml:space="preserve">      “Y tomándole por la mano derecha, le levanto, y al momento se le</w:t>
      </w:r>
    </w:p>
    <w:p w:rsidR="00000000" w:rsidRDefault="009E0026">
      <w:pPr>
        <w:pStyle w:val="Textoindependiente2"/>
        <w:pBdr>
          <w:top w:val="none" w:sz="0" w:space="0" w:color="auto"/>
          <w:left w:val="single" w:sz="48" w:space="5" w:color="FFCC99"/>
          <w:bottom w:val="none" w:sz="0" w:space="0" w:color="auto"/>
          <w:right w:val="single" w:sz="48" w:space="4" w:color="FFCC99"/>
        </w:pBdr>
        <w:ind w:firstLine="510"/>
        <w:rPr>
          <w:rFonts w:ascii="Trebuchet MS" w:hAnsi="Trebuchet MS"/>
          <w:color w:val="000080"/>
        </w:rPr>
      </w:pPr>
      <w:r>
        <w:rPr>
          <w:rFonts w:ascii="Trebuchet MS" w:hAnsi="Trebuchet MS"/>
          <w:color w:val="000080"/>
        </w:rPr>
        <w:t xml:space="preserve">      afirmaron los pies y tobillos,</w:t>
      </w:r>
      <w:r>
        <w:rPr>
          <w:rFonts w:ascii="Trebuchet MS" w:hAnsi="Trebuchet MS"/>
          <w:color w:val="000080"/>
        </w:rPr>
        <w:t xml:space="preserve"> y saltando se puso en pie y anduvo, y</w:t>
      </w:r>
    </w:p>
    <w:p w:rsidR="00000000" w:rsidRDefault="009E0026">
      <w:pPr>
        <w:pStyle w:val="Textoindependiente2"/>
        <w:pBdr>
          <w:top w:val="none" w:sz="0" w:space="0" w:color="auto"/>
          <w:left w:val="single" w:sz="48" w:space="5" w:color="FFCC99"/>
          <w:bottom w:val="none" w:sz="0" w:space="0" w:color="auto"/>
          <w:right w:val="single" w:sz="48" w:space="4" w:color="FFCC99"/>
        </w:pBdr>
        <w:ind w:firstLine="510"/>
        <w:rPr>
          <w:rFonts w:ascii="Trebuchet MS" w:hAnsi="Trebuchet MS"/>
          <w:color w:val="000080"/>
        </w:rPr>
      </w:pPr>
      <w:r>
        <w:rPr>
          <w:rFonts w:ascii="Trebuchet MS" w:hAnsi="Trebuchet MS"/>
          <w:color w:val="000080"/>
        </w:rPr>
        <w:t xml:space="preserve">      entro con ellos en el templo, andando, y saltando, y alabando a</w:t>
      </w:r>
    </w:p>
    <w:p w:rsidR="00000000" w:rsidRDefault="009E0026">
      <w:pPr>
        <w:pStyle w:val="Textoindependiente2"/>
        <w:pBdr>
          <w:top w:val="none" w:sz="0" w:space="0" w:color="auto"/>
          <w:left w:val="single" w:sz="48" w:space="5" w:color="FFCC99"/>
          <w:bottom w:val="none" w:sz="0" w:space="0" w:color="auto"/>
          <w:right w:val="single" w:sz="48" w:space="4" w:color="FFCC99"/>
        </w:pBdr>
        <w:ind w:firstLine="510"/>
        <w:rPr>
          <w:rFonts w:ascii="Trebuchet MS" w:hAnsi="Trebuchet MS"/>
          <w:color w:val="000080"/>
        </w:rPr>
      </w:pPr>
      <w:r>
        <w:rPr>
          <w:noProof/>
          <w:color w:val="000080"/>
          <w:sz w:val="20"/>
          <w:lang w:val="es-ES" w:eastAsia="es-ES"/>
        </w:rPr>
        <w:lastRenderedPageBreak/>
        <w:pict>
          <v:shape id="_x0000_s1029" type="#_x0000_t202" style="position:absolute;left:0;text-align:left;margin-left:-150pt;margin-top:-27pt;width:126pt;height:765pt;z-index:251658752" strokecolor="white">
            <v:textbox>
              <w:txbxContent>
                <w:p w:rsidR="00000000" w:rsidRDefault="009E0026">
                  <w:pPr>
                    <w:pStyle w:val="Textoindependiente"/>
                  </w:pPr>
                  <w:r>
                    <w:t>Hechos 3: 11 –26 “ Y teniendo asidos a Pedro y Juan el cojo que había sido  sanado, todo el pueblo, atónito, concurrió a ellos al pórtico que se llama de Salomón. Viendo esto Pedro, respondió al Pueblo: Varones Israelitas ¿Por qué os maravilláis de esto? ¿</w:t>
                  </w:r>
                  <w:r>
                    <w:t>o por que ponéis los ojos en nosotros, como  si por nuestro poder o piedad hubiésemos hecho andar a este? . El Dios de Abraham, de Isaac y de Jacob, el Dios de nuestros padres, ha glorificado a su Hijo Jesús, a quien vosotros entregasteis y negasteis  dela</w:t>
                  </w:r>
                  <w:r>
                    <w:t>nte de Pilatos, cuando este había resuelto ponerle en libertad. Mas vosotros negasteis al Santo y al Justo, y pedisteis que se os diese un homicida, y matasteis  al Autor de la vida a quien Dios ha resucitado de los muertos, de lo cual nosotros somos testi</w:t>
                  </w:r>
                  <w:r>
                    <w:t>gos. Y por la fe en su nombre, a este, que vosotros veis conocéis, le ha confirmado su nombre; y la fe que es por el ha dado a este esta completa sanidad en presencia de todos vosotros. Mas ahora, hermanos, sé que por ignorancia lo habéis hecho, como tambi</w:t>
                  </w:r>
                  <w:r>
                    <w:t>én vuestros gobernantes. Pero Dios ha cumplido así los que había antes anunciado por boca de todos los profetas, que su Cristo había de padecer.</w:t>
                  </w:r>
                </w:p>
              </w:txbxContent>
            </v:textbox>
          </v:shape>
        </w:pict>
      </w:r>
      <w:r>
        <w:rPr>
          <w:rFonts w:ascii="Trebuchet MS" w:hAnsi="Trebuchet MS"/>
          <w:color w:val="000080"/>
        </w:rPr>
        <w:t xml:space="preserve">      Dios”. Pedro le tomo de la mano derecha y lo levanto y el</w:t>
      </w:r>
    </w:p>
    <w:p w:rsidR="00000000" w:rsidRDefault="009E0026">
      <w:pPr>
        <w:pStyle w:val="Textoindependiente2"/>
        <w:pBdr>
          <w:top w:val="none" w:sz="0" w:space="0" w:color="auto"/>
          <w:left w:val="single" w:sz="48" w:space="5" w:color="FFCC99"/>
          <w:bottom w:val="none" w:sz="0" w:space="0" w:color="auto"/>
          <w:right w:val="single" w:sz="48" w:space="4" w:color="FFCC99"/>
        </w:pBdr>
        <w:ind w:firstLine="510"/>
        <w:rPr>
          <w:rFonts w:ascii="Trebuchet MS" w:hAnsi="Trebuchet MS"/>
          <w:color w:val="000080"/>
        </w:rPr>
      </w:pPr>
      <w:r>
        <w:rPr>
          <w:rFonts w:ascii="Trebuchet MS" w:hAnsi="Trebuchet MS"/>
          <w:color w:val="000080"/>
        </w:rPr>
        <w:t xml:space="preserve">      enfermo”saltando se puso en pie y anduvo.”</w:t>
      </w:r>
    </w:p>
    <w:p w:rsidR="00000000" w:rsidRDefault="009E0026">
      <w:pPr>
        <w:pStyle w:val="Textoindependiente2"/>
        <w:numPr>
          <w:ilvl w:val="2"/>
          <w:numId w:val="4"/>
        </w:numPr>
        <w:pBdr>
          <w:top w:val="none" w:sz="0" w:space="0" w:color="auto"/>
          <w:left w:val="single" w:sz="48" w:space="5" w:color="FFCC99"/>
          <w:bottom w:val="single" w:sz="48" w:space="1" w:color="FFCC99"/>
          <w:right w:val="single" w:sz="48" w:space="4" w:color="FFCC99"/>
        </w:pBdr>
        <w:tabs>
          <w:tab w:val="left" w:pos="480"/>
        </w:tabs>
        <w:rPr>
          <w:rFonts w:ascii="Trebuchet MS" w:hAnsi="Trebuchet MS"/>
          <w:color w:val="000080"/>
        </w:rPr>
      </w:pPr>
      <w:r>
        <w:rPr>
          <w:rFonts w:ascii="Trebuchet MS" w:hAnsi="Trebuchet MS"/>
          <w:color w:val="000080"/>
        </w:rPr>
        <w:t>Si el cojo de nacimiento era traí</w:t>
      </w:r>
      <w:r>
        <w:rPr>
          <w:rFonts w:ascii="Trebuchet MS" w:hAnsi="Trebuchet MS"/>
          <w:color w:val="000080"/>
        </w:rPr>
        <w:t>do todos los días y colocado allí para</w:t>
      </w:r>
    </w:p>
    <w:p w:rsidR="00000000" w:rsidRDefault="009E0026">
      <w:pPr>
        <w:pStyle w:val="Textoindependiente2"/>
        <w:pBdr>
          <w:top w:val="none" w:sz="0" w:space="0" w:color="auto"/>
          <w:left w:val="single" w:sz="48" w:space="5" w:color="FFCC99"/>
          <w:bottom w:val="single" w:sz="48" w:space="1" w:color="FFCC99"/>
          <w:right w:val="single" w:sz="48" w:space="4" w:color="FFCC99"/>
        </w:pBdr>
        <w:tabs>
          <w:tab w:val="left" w:pos="480"/>
        </w:tabs>
        <w:rPr>
          <w:rFonts w:ascii="Trebuchet MS" w:hAnsi="Trebuchet MS"/>
          <w:color w:val="000080"/>
        </w:rPr>
      </w:pPr>
      <w:r>
        <w:rPr>
          <w:rFonts w:ascii="Trebuchet MS" w:hAnsi="Trebuchet MS"/>
          <w:color w:val="000080"/>
        </w:rPr>
        <w:t xml:space="preserve">       Pedir limosna, es lógico deducir que había visto y escuchado a Jesús,</w:t>
      </w:r>
    </w:p>
    <w:p w:rsidR="00000000" w:rsidRDefault="009E0026">
      <w:pPr>
        <w:pStyle w:val="Textoindependiente2"/>
        <w:pBdr>
          <w:top w:val="none" w:sz="0" w:space="0" w:color="auto"/>
          <w:left w:val="single" w:sz="48" w:space="5" w:color="FFCC99"/>
          <w:bottom w:val="single" w:sz="48" w:space="1" w:color="FFCC99"/>
          <w:right w:val="single" w:sz="48" w:space="4" w:color="FFCC99"/>
        </w:pBdr>
        <w:tabs>
          <w:tab w:val="left" w:pos="480"/>
        </w:tabs>
        <w:rPr>
          <w:rFonts w:ascii="Trebuchet MS" w:hAnsi="Trebuchet MS"/>
          <w:color w:val="000080"/>
        </w:rPr>
      </w:pPr>
      <w:r>
        <w:rPr>
          <w:rFonts w:ascii="Trebuchet MS" w:hAnsi="Trebuchet MS"/>
          <w:color w:val="000080"/>
        </w:rPr>
        <w:t xml:space="preserve">       porque Jesús estuvo en ese mismo lugar muchas veces , pero no había</w:t>
      </w:r>
    </w:p>
    <w:p w:rsidR="00000000" w:rsidRDefault="009E0026">
      <w:pPr>
        <w:pStyle w:val="Textoindependiente2"/>
        <w:pBdr>
          <w:top w:val="none" w:sz="0" w:space="0" w:color="auto"/>
          <w:left w:val="single" w:sz="48" w:space="5" w:color="FFCC99"/>
          <w:bottom w:val="single" w:sz="48" w:space="1" w:color="FFCC99"/>
          <w:right w:val="single" w:sz="48" w:space="4" w:color="FFCC99"/>
        </w:pBdr>
        <w:tabs>
          <w:tab w:val="left" w:pos="480"/>
        </w:tabs>
        <w:rPr>
          <w:rFonts w:ascii="Trebuchet MS" w:hAnsi="Trebuchet MS"/>
          <w:color w:val="000080"/>
        </w:rPr>
      </w:pPr>
      <w:r>
        <w:rPr>
          <w:rFonts w:ascii="Trebuchet MS" w:hAnsi="Trebuchet MS"/>
          <w:color w:val="000080"/>
        </w:rPr>
        <w:t xml:space="preserve">       sido sanado. Tal vez se pregunto porque a otros sí y el no</w:t>
      </w:r>
      <w:r>
        <w:rPr>
          <w:rFonts w:ascii="Trebuchet MS" w:hAnsi="Trebuchet MS"/>
          <w:color w:val="000080"/>
        </w:rPr>
        <w:t>. Tal vez se</w:t>
      </w:r>
    </w:p>
    <w:p w:rsidR="00000000" w:rsidRDefault="009E0026">
      <w:pPr>
        <w:pStyle w:val="Textoindependiente2"/>
        <w:pBdr>
          <w:top w:val="none" w:sz="0" w:space="0" w:color="auto"/>
          <w:left w:val="single" w:sz="48" w:space="5" w:color="FFCC99"/>
          <w:bottom w:val="single" w:sz="48" w:space="1" w:color="FFCC99"/>
          <w:right w:val="single" w:sz="48" w:space="4" w:color="FFCC99"/>
        </w:pBdr>
        <w:tabs>
          <w:tab w:val="left" w:pos="480"/>
        </w:tabs>
        <w:rPr>
          <w:rFonts w:ascii="Trebuchet MS" w:hAnsi="Trebuchet MS"/>
          <w:color w:val="000080"/>
        </w:rPr>
      </w:pPr>
      <w:r>
        <w:rPr>
          <w:rFonts w:ascii="Trebuchet MS" w:hAnsi="Trebuchet MS"/>
          <w:color w:val="000080"/>
        </w:rPr>
        <w:t xml:space="preserve">       entero de la resurrección de Jesucristo y de la  venida del Espíritu Santo </w:t>
      </w:r>
    </w:p>
    <w:p w:rsidR="00000000" w:rsidRDefault="009E0026">
      <w:pPr>
        <w:pStyle w:val="Textoindependiente2"/>
        <w:pBdr>
          <w:top w:val="none" w:sz="0" w:space="0" w:color="auto"/>
          <w:left w:val="single" w:sz="48" w:space="5" w:color="FFCC99"/>
          <w:bottom w:val="single" w:sz="48" w:space="1" w:color="FFCC99"/>
          <w:right w:val="single" w:sz="48" w:space="4" w:color="FFCC99"/>
        </w:pBdr>
        <w:tabs>
          <w:tab w:val="left" w:pos="480"/>
        </w:tabs>
        <w:rPr>
          <w:rFonts w:ascii="Trebuchet MS" w:hAnsi="Trebuchet MS"/>
          <w:color w:val="000080"/>
        </w:rPr>
      </w:pPr>
      <w:r>
        <w:rPr>
          <w:rFonts w:ascii="Trebuchet MS" w:hAnsi="Trebuchet MS"/>
          <w:color w:val="000080"/>
        </w:rPr>
        <w:t xml:space="preserve">       en aposento alto, pero todo estaba  fuera de su alcance. Es por eso que </w:t>
      </w:r>
    </w:p>
    <w:p w:rsidR="00000000" w:rsidRDefault="009E0026">
      <w:pPr>
        <w:pStyle w:val="Textoindependiente2"/>
        <w:pBdr>
          <w:top w:val="none" w:sz="0" w:space="0" w:color="auto"/>
          <w:left w:val="single" w:sz="48" w:space="5" w:color="FFCC99"/>
          <w:bottom w:val="single" w:sz="48" w:space="1" w:color="FFCC99"/>
          <w:right w:val="single" w:sz="48" w:space="4" w:color="FFCC99"/>
        </w:pBdr>
        <w:tabs>
          <w:tab w:val="left" w:pos="480"/>
        </w:tabs>
        <w:rPr>
          <w:rFonts w:ascii="Trebuchet MS" w:hAnsi="Trebuchet MS"/>
          <w:color w:val="000080"/>
        </w:rPr>
      </w:pPr>
      <w:r>
        <w:rPr>
          <w:rFonts w:ascii="Trebuchet MS" w:hAnsi="Trebuchet MS"/>
          <w:color w:val="000080"/>
        </w:rPr>
        <w:t xml:space="preserve">       ni Pedro ni Juan se detienen a predicarle el evangelio, sino</w:t>
      </w:r>
    </w:p>
    <w:p w:rsidR="00000000" w:rsidRDefault="009E0026">
      <w:pPr>
        <w:pStyle w:val="Textoindependiente2"/>
        <w:pBdr>
          <w:top w:val="none" w:sz="0" w:space="0" w:color="auto"/>
          <w:left w:val="single" w:sz="48" w:space="5" w:color="FFCC99"/>
          <w:bottom w:val="single" w:sz="48" w:space="1" w:color="FFCC99"/>
          <w:right w:val="single" w:sz="48" w:space="4" w:color="FFCC99"/>
        </w:pBdr>
        <w:tabs>
          <w:tab w:val="left" w:pos="480"/>
        </w:tabs>
        <w:rPr>
          <w:rFonts w:ascii="Trebuchet MS" w:hAnsi="Trebuchet MS"/>
          <w:color w:val="000080"/>
        </w:rPr>
      </w:pPr>
      <w:r>
        <w:rPr>
          <w:rFonts w:ascii="Trebuchet MS" w:hAnsi="Trebuchet MS"/>
          <w:color w:val="000080"/>
        </w:rPr>
        <w:t xml:space="preserve">       simpl</w:t>
      </w:r>
      <w:r>
        <w:rPr>
          <w:rFonts w:ascii="Trebuchet MS" w:hAnsi="Trebuchet MS"/>
          <w:color w:val="000080"/>
        </w:rPr>
        <w:t xml:space="preserve">emente menciona el nombre de Jesucristo de Nazaret y el milagro </w:t>
      </w:r>
    </w:p>
    <w:p w:rsidR="00000000" w:rsidRDefault="009E0026">
      <w:pPr>
        <w:pStyle w:val="Textoindependiente2"/>
        <w:pBdr>
          <w:top w:val="none" w:sz="0" w:space="0" w:color="auto"/>
          <w:left w:val="single" w:sz="48" w:space="5" w:color="FFCC99"/>
          <w:bottom w:val="single" w:sz="48" w:space="1" w:color="FFCC99"/>
          <w:right w:val="single" w:sz="48" w:space="4" w:color="FFCC99"/>
        </w:pBdr>
        <w:tabs>
          <w:tab w:val="left" w:pos="480"/>
        </w:tabs>
        <w:rPr>
          <w:rFonts w:ascii="Trebuchet MS" w:hAnsi="Trebuchet MS"/>
          <w:color w:val="000080"/>
        </w:rPr>
      </w:pPr>
      <w:r>
        <w:rPr>
          <w:rFonts w:ascii="Trebuchet MS" w:hAnsi="Trebuchet MS"/>
          <w:color w:val="000080"/>
        </w:rPr>
        <w:t xml:space="preserve">       ocurrió.</w:t>
      </w:r>
    </w:p>
    <w:p w:rsidR="00000000" w:rsidRDefault="009E0026">
      <w:pPr>
        <w:pStyle w:val="Textoindependiente2"/>
        <w:pBdr>
          <w:top w:val="none" w:sz="0" w:space="0" w:color="auto"/>
          <w:left w:val="single" w:sz="48" w:space="5" w:color="FFCC99"/>
          <w:bottom w:val="single" w:sz="48" w:space="1" w:color="FFCC99"/>
          <w:right w:val="single" w:sz="48" w:space="4" w:color="FFCC99"/>
        </w:pBdr>
        <w:rPr>
          <w:sz w:val="16"/>
        </w:rPr>
      </w:pPr>
    </w:p>
    <w:p w:rsidR="00000000" w:rsidRDefault="009E0026">
      <w:pPr>
        <w:pStyle w:val="Textoindependiente2"/>
        <w:pBdr>
          <w:top w:val="none" w:sz="0" w:space="0" w:color="auto"/>
          <w:left w:val="none" w:sz="0" w:space="0" w:color="auto"/>
          <w:bottom w:val="none" w:sz="0" w:space="0" w:color="auto"/>
          <w:right w:val="none" w:sz="0" w:space="0" w:color="auto"/>
        </w:pBdr>
      </w:pPr>
    </w:p>
    <w:p w:rsidR="00000000" w:rsidRDefault="009E0026">
      <w:pPr>
        <w:pStyle w:val="Sangra2detindependiente"/>
        <w:ind w:left="540"/>
      </w:pPr>
    </w:p>
    <w:p w:rsidR="00000000" w:rsidRDefault="009E0026">
      <w:pPr>
        <w:numPr>
          <w:ilvl w:val="1"/>
          <w:numId w:val="3"/>
        </w:numPr>
        <w:jc w:val="both"/>
        <w:rPr>
          <w:rFonts w:ascii="Trebuchet MS" w:hAnsi="Trebuchet MS"/>
          <w:b/>
          <w:bCs/>
          <w:i/>
          <w:iCs/>
          <w:color w:val="008080"/>
          <w:sz w:val="22"/>
          <w:lang w:val="es-AR"/>
        </w:rPr>
      </w:pPr>
      <w:r>
        <w:rPr>
          <w:rFonts w:ascii="Trebuchet MS" w:hAnsi="Trebuchet MS"/>
          <w:b/>
          <w:bCs/>
          <w:i/>
          <w:iCs/>
          <w:color w:val="008080"/>
          <w:sz w:val="22"/>
          <w:lang w:val="es-AR"/>
        </w:rPr>
        <w:t xml:space="preserve">Ocasionalmente se oye decir: “¡Ese pastor si tiene poder! Dios lo utiliza mas porque es mas consagrado” </w:t>
      </w:r>
      <w:r w:rsidR="00AA79A9">
        <w:rPr>
          <w:rFonts w:ascii="Trebuchet MS" w:hAnsi="Trebuchet MS"/>
          <w:b/>
          <w:bCs/>
          <w:i/>
          <w:iCs/>
          <w:color w:val="008080"/>
          <w:sz w:val="22"/>
          <w:lang w:val="es-AR"/>
        </w:rPr>
        <w:t>¿Cual</w:t>
      </w:r>
      <w:r>
        <w:rPr>
          <w:rFonts w:ascii="Trebuchet MS" w:hAnsi="Trebuchet MS"/>
          <w:b/>
          <w:bCs/>
          <w:i/>
          <w:iCs/>
          <w:color w:val="008080"/>
          <w:sz w:val="22"/>
          <w:lang w:val="es-AR"/>
        </w:rPr>
        <w:t xml:space="preserve"> fue la respuesta de Pedro a los que tienen ese punto de vista</w:t>
      </w:r>
      <w:r>
        <w:rPr>
          <w:rFonts w:ascii="Trebuchet MS" w:hAnsi="Trebuchet MS"/>
          <w:b/>
          <w:bCs/>
          <w:i/>
          <w:iCs/>
          <w:color w:val="008080"/>
          <w:sz w:val="22"/>
          <w:lang w:val="es-AR"/>
        </w:rPr>
        <w:t>?</w:t>
      </w:r>
    </w:p>
    <w:p w:rsidR="00000000" w:rsidRDefault="009E0026">
      <w:pPr>
        <w:numPr>
          <w:ilvl w:val="1"/>
          <w:numId w:val="3"/>
        </w:numPr>
        <w:jc w:val="both"/>
        <w:rPr>
          <w:rFonts w:ascii="Trebuchet MS" w:hAnsi="Trebuchet MS"/>
          <w:b/>
          <w:bCs/>
          <w:i/>
          <w:iCs/>
          <w:color w:val="008080"/>
          <w:sz w:val="22"/>
          <w:lang w:val="es-AR"/>
        </w:rPr>
      </w:pPr>
      <w:r>
        <w:rPr>
          <w:rFonts w:ascii="Trebuchet MS" w:hAnsi="Trebuchet MS"/>
          <w:b/>
          <w:bCs/>
          <w:i/>
          <w:iCs/>
          <w:color w:val="008080"/>
          <w:sz w:val="22"/>
          <w:lang w:val="es-AR"/>
        </w:rPr>
        <w:t>En su discurso, el apóstol Pedro da a Jesucristo tres nombres nuevos ¿Cuáles son esos nombres y por que lo llama así?</w:t>
      </w:r>
    </w:p>
    <w:p w:rsidR="00000000" w:rsidRDefault="009E0026">
      <w:pPr>
        <w:numPr>
          <w:ilvl w:val="1"/>
          <w:numId w:val="3"/>
        </w:numPr>
        <w:jc w:val="both"/>
        <w:rPr>
          <w:rFonts w:ascii="Trebuchet MS" w:hAnsi="Trebuchet MS"/>
          <w:b/>
          <w:bCs/>
          <w:i/>
          <w:iCs/>
          <w:color w:val="008080"/>
          <w:sz w:val="22"/>
          <w:lang w:val="es-AR"/>
        </w:rPr>
      </w:pPr>
      <w:r>
        <w:rPr>
          <w:rFonts w:ascii="Trebuchet MS" w:hAnsi="Trebuchet MS"/>
          <w:b/>
          <w:bCs/>
          <w:i/>
          <w:iCs/>
          <w:color w:val="008080"/>
          <w:sz w:val="22"/>
          <w:lang w:val="es-AR"/>
        </w:rPr>
        <w:t>¿A que atribuye la sanidad?</w:t>
      </w:r>
    </w:p>
    <w:p w:rsidR="00000000" w:rsidRDefault="009E0026">
      <w:pPr>
        <w:numPr>
          <w:ilvl w:val="1"/>
          <w:numId w:val="3"/>
        </w:numPr>
        <w:jc w:val="both"/>
        <w:rPr>
          <w:rFonts w:ascii="Trebuchet MS" w:hAnsi="Trebuchet MS"/>
          <w:b/>
          <w:bCs/>
          <w:i/>
          <w:iCs/>
          <w:color w:val="008080"/>
          <w:sz w:val="22"/>
          <w:lang w:val="es-AR"/>
        </w:rPr>
      </w:pPr>
      <w:r>
        <w:rPr>
          <w:rFonts w:ascii="Trebuchet MS" w:hAnsi="Trebuchet MS"/>
          <w:b/>
          <w:bCs/>
          <w:i/>
          <w:iCs/>
          <w:color w:val="008080"/>
          <w:sz w:val="22"/>
          <w:lang w:val="es-AR"/>
        </w:rPr>
        <w:t>¿Cuál fue la causa del rechazo de Cristo?</w:t>
      </w:r>
    </w:p>
    <w:p w:rsidR="00000000" w:rsidRDefault="009E0026">
      <w:pPr>
        <w:numPr>
          <w:ilvl w:val="1"/>
          <w:numId w:val="3"/>
        </w:numPr>
        <w:jc w:val="both"/>
        <w:rPr>
          <w:rFonts w:ascii="Trebuchet MS" w:hAnsi="Trebuchet MS"/>
          <w:b/>
          <w:bCs/>
          <w:i/>
          <w:iCs/>
          <w:color w:val="008080"/>
          <w:sz w:val="22"/>
          <w:lang w:val="es-AR"/>
        </w:rPr>
      </w:pPr>
      <w:r>
        <w:rPr>
          <w:rFonts w:ascii="Trebuchet MS" w:hAnsi="Trebuchet MS"/>
          <w:b/>
          <w:bCs/>
          <w:i/>
          <w:iCs/>
          <w:color w:val="008080"/>
          <w:sz w:val="22"/>
          <w:lang w:val="es-AR"/>
        </w:rPr>
        <w:t>¿Que promesas tenemos si nos arrepentimos y convertimos?</w:t>
      </w:r>
    </w:p>
    <w:p w:rsidR="00000000" w:rsidRDefault="009E0026">
      <w:pPr>
        <w:numPr>
          <w:ilvl w:val="1"/>
          <w:numId w:val="3"/>
        </w:numPr>
        <w:jc w:val="both"/>
        <w:rPr>
          <w:rFonts w:ascii="Trebuchet MS" w:hAnsi="Trebuchet MS"/>
          <w:b/>
          <w:bCs/>
          <w:i/>
          <w:iCs/>
          <w:color w:val="008080"/>
          <w:sz w:val="22"/>
          <w:lang w:val="es-AR"/>
        </w:rPr>
      </w:pPr>
      <w:r>
        <w:rPr>
          <w:rFonts w:ascii="Trebuchet MS" w:hAnsi="Trebuchet MS"/>
          <w:b/>
          <w:bCs/>
          <w:i/>
          <w:iCs/>
          <w:color w:val="008080"/>
          <w:sz w:val="22"/>
          <w:lang w:val="es-AR"/>
        </w:rPr>
        <w:t xml:space="preserve">¿Que nos </w:t>
      </w:r>
      <w:r>
        <w:rPr>
          <w:rFonts w:ascii="Trebuchet MS" w:hAnsi="Trebuchet MS"/>
          <w:b/>
          <w:bCs/>
          <w:i/>
          <w:iCs/>
          <w:color w:val="008080"/>
          <w:sz w:val="22"/>
          <w:lang w:val="es-AR"/>
        </w:rPr>
        <w:t xml:space="preserve">advierte si no se presta atención a Cristo? </w:t>
      </w:r>
    </w:p>
    <w:p w:rsidR="00000000" w:rsidRDefault="009E0026">
      <w:pPr>
        <w:numPr>
          <w:ilvl w:val="1"/>
          <w:numId w:val="3"/>
        </w:numPr>
        <w:jc w:val="both"/>
        <w:rPr>
          <w:rFonts w:ascii="Trebuchet MS" w:hAnsi="Trebuchet MS"/>
          <w:b/>
          <w:bCs/>
          <w:color w:val="008080"/>
          <w:sz w:val="22"/>
          <w:u w:val="single"/>
          <w:lang w:val="es-AR"/>
        </w:rPr>
      </w:pPr>
      <w:r>
        <w:rPr>
          <w:rFonts w:ascii="Trebuchet MS" w:hAnsi="Trebuchet MS"/>
          <w:b/>
          <w:bCs/>
          <w:i/>
          <w:iCs/>
          <w:color w:val="008080"/>
          <w:sz w:val="22"/>
          <w:lang w:val="es-AR"/>
        </w:rPr>
        <w:t>¿Cuál es el propósito final de la bendición de Dios sobre los que no son creyentes?</w:t>
      </w:r>
    </w:p>
    <w:p w:rsidR="00000000" w:rsidRDefault="009E0026">
      <w:pPr>
        <w:ind w:left="720"/>
        <w:jc w:val="both"/>
        <w:rPr>
          <w:sz w:val="22"/>
          <w:u w:val="single"/>
          <w:lang w:val="es-AR"/>
        </w:rPr>
      </w:pPr>
    </w:p>
    <w:p w:rsidR="00000000" w:rsidRDefault="009E0026">
      <w:pPr>
        <w:pBdr>
          <w:top w:val="single" w:sz="48" w:space="5" w:color="FFCC99"/>
          <w:left w:val="single" w:sz="48" w:space="2" w:color="FFCC99"/>
          <w:right w:val="single" w:sz="48" w:space="31" w:color="FFCC99"/>
        </w:pBdr>
        <w:jc w:val="both"/>
        <w:rPr>
          <w:rFonts w:ascii="Trebuchet MS" w:hAnsi="Trebuchet MS"/>
          <w:b/>
          <w:bCs/>
          <w:sz w:val="22"/>
          <w:lang w:val="es-AR"/>
        </w:rPr>
      </w:pPr>
      <w:r>
        <w:rPr>
          <w:rFonts w:ascii="Trebuchet MS" w:hAnsi="Trebuchet MS"/>
          <w:b/>
          <w:bCs/>
          <w:color w:val="0000FF"/>
          <w:sz w:val="22"/>
          <w:lang w:val="es-AR"/>
        </w:rPr>
        <w:t>Respuesta</w:t>
      </w:r>
      <w:r>
        <w:rPr>
          <w:rFonts w:ascii="Trebuchet MS" w:hAnsi="Trebuchet MS"/>
          <w:b/>
          <w:bCs/>
          <w:sz w:val="22"/>
          <w:lang w:val="es-AR"/>
        </w:rPr>
        <w:t>.</w:t>
      </w:r>
    </w:p>
    <w:p w:rsidR="00000000" w:rsidRDefault="009E0026">
      <w:pPr>
        <w:numPr>
          <w:ilvl w:val="1"/>
          <w:numId w:val="15"/>
        </w:numPr>
        <w:pBdr>
          <w:top w:val="single" w:sz="48" w:space="5" w:color="FFCC99"/>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El milagro atrajo a una multitud muy grande(mas de 5000 personas). </w:t>
      </w:r>
    </w:p>
    <w:p w:rsidR="00000000" w:rsidRDefault="009E0026">
      <w:pPr>
        <w:pBdr>
          <w:top w:val="single" w:sz="48" w:space="5" w:color="FFCC99"/>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        Ante toda la multitud Pedro Rechaza tod</w:t>
      </w:r>
      <w:r>
        <w:rPr>
          <w:rFonts w:ascii="Trebuchet MS" w:hAnsi="Trebuchet MS"/>
          <w:color w:val="000080"/>
          <w:sz w:val="22"/>
          <w:lang w:val="es-AR"/>
        </w:rPr>
        <w:t>o merito personal.</w:t>
      </w:r>
    </w:p>
    <w:p w:rsidR="00000000" w:rsidRDefault="009E0026">
      <w:pPr>
        <w:pBdr>
          <w:top w:val="single" w:sz="48" w:space="5" w:color="FFCC99"/>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        " ¿Por qué os maravilláis de esto? ¿ o por que ponéis los ojos en</w:t>
      </w:r>
    </w:p>
    <w:p w:rsidR="00000000" w:rsidRDefault="009E0026">
      <w:pPr>
        <w:pBdr>
          <w:top w:val="single" w:sz="48" w:space="5" w:color="FFCC99"/>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        nosotros, como si por nuestro poder o piedad hubiésemos hecho andar </w:t>
      </w:r>
    </w:p>
    <w:p w:rsidR="00000000" w:rsidRDefault="009E0026">
      <w:pPr>
        <w:pBdr>
          <w:top w:val="single" w:sz="48" w:space="5" w:color="FFCC99"/>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        a este?”</w:t>
      </w:r>
    </w:p>
    <w:p w:rsidR="00000000" w:rsidRDefault="009E0026">
      <w:pPr>
        <w:pBdr>
          <w:top w:val="single" w:sz="48" w:space="5" w:color="FFCC99"/>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        Hasta hoy día, cuando un pastor o evangelista ora por los enf</w:t>
      </w:r>
      <w:r>
        <w:rPr>
          <w:rFonts w:ascii="Trebuchet MS" w:hAnsi="Trebuchet MS"/>
          <w:color w:val="000080"/>
          <w:sz w:val="22"/>
          <w:lang w:val="es-AR"/>
        </w:rPr>
        <w:t xml:space="preserve">ermos y </w:t>
      </w:r>
    </w:p>
    <w:p w:rsidR="00000000" w:rsidRDefault="009E0026">
      <w:pPr>
        <w:pBdr>
          <w:top w:val="single" w:sz="48" w:space="5" w:color="FFCC99"/>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        estos se sanan milagrosamente, la gente les atribuye poder o una vida </w:t>
      </w:r>
    </w:p>
    <w:p w:rsidR="00000000" w:rsidRDefault="009E0026">
      <w:pPr>
        <w:pBdr>
          <w:top w:val="single" w:sz="48" w:space="5" w:color="FFCC99"/>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        de consagración superior. Si Pedro y Juan rechazaron esa idea ¿Por </w:t>
      </w:r>
    </w:p>
    <w:p w:rsidR="00000000" w:rsidRDefault="009E0026">
      <w:pPr>
        <w:pBdr>
          <w:top w:val="single" w:sz="48" w:space="5" w:color="FFCC99"/>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        qué debemos admitirla nosotros? ¿Tenemos mas poder y mejor piedad </w:t>
      </w:r>
    </w:p>
    <w:p w:rsidR="00000000" w:rsidRDefault="009E0026">
      <w:pPr>
        <w:pBdr>
          <w:top w:val="single" w:sz="48" w:space="5" w:color="FFCC99"/>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        que los a</w:t>
      </w:r>
      <w:r>
        <w:rPr>
          <w:rFonts w:ascii="Trebuchet MS" w:hAnsi="Trebuchet MS"/>
          <w:color w:val="000080"/>
          <w:sz w:val="22"/>
          <w:lang w:val="es-AR"/>
        </w:rPr>
        <w:t>póstoles?</w:t>
      </w:r>
    </w:p>
    <w:p w:rsidR="00000000" w:rsidRDefault="009E0026">
      <w:pPr>
        <w:numPr>
          <w:ilvl w:val="2"/>
          <w:numId w:val="6"/>
        </w:numPr>
        <w:pBdr>
          <w:top w:val="single" w:sz="48" w:space="5" w:color="FFCC99"/>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Habla de la muerte y resurrección de Jesucristo y lo exalta con varios nombres:</w:t>
      </w:r>
    </w:p>
    <w:p w:rsidR="00000000" w:rsidRDefault="009E0026">
      <w:pPr>
        <w:numPr>
          <w:ilvl w:val="0"/>
          <w:numId w:val="13"/>
        </w:numPr>
        <w:pBdr>
          <w:left w:val="single" w:sz="48" w:space="30"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Hijo Jesús</w:t>
      </w:r>
    </w:p>
    <w:p w:rsidR="00000000" w:rsidRDefault="009E0026">
      <w:pPr>
        <w:numPr>
          <w:ilvl w:val="0"/>
          <w:numId w:val="13"/>
        </w:numPr>
        <w:pBdr>
          <w:left w:val="single" w:sz="48" w:space="30"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Santo</w:t>
      </w:r>
    </w:p>
    <w:p w:rsidR="00000000" w:rsidRDefault="009E0026">
      <w:pPr>
        <w:numPr>
          <w:ilvl w:val="0"/>
          <w:numId w:val="13"/>
        </w:numPr>
        <w:pBdr>
          <w:left w:val="single" w:sz="48" w:space="30"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Justo</w:t>
      </w:r>
    </w:p>
    <w:p w:rsidR="00000000" w:rsidRDefault="009E0026">
      <w:pPr>
        <w:numPr>
          <w:ilvl w:val="0"/>
          <w:numId w:val="13"/>
        </w:numPr>
        <w:pBdr>
          <w:left w:val="single" w:sz="48" w:space="30"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Autor de la vida</w:t>
      </w:r>
    </w:p>
    <w:p w:rsidR="00000000" w:rsidRDefault="009E0026">
      <w:pPr>
        <w:pBdr>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3.3  </w:t>
      </w:r>
      <w:r>
        <w:rPr>
          <w:rFonts w:ascii="Trebuchet MS" w:hAnsi="Trebuchet MS"/>
          <w:color w:val="000080"/>
          <w:sz w:val="22"/>
          <w:lang w:val="es-AR"/>
        </w:rPr>
        <w:tab/>
        <w:t>Atribuye la sanidad al nombre de Cristo.</w:t>
      </w:r>
    </w:p>
    <w:p w:rsidR="00000000" w:rsidRDefault="009E0026">
      <w:pPr>
        <w:pBdr>
          <w:left w:val="single" w:sz="48" w:space="27" w:color="FFCC99"/>
          <w:right w:val="single" w:sz="48" w:space="31" w:color="FFCC99"/>
        </w:pBdr>
        <w:ind w:left="510" w:firstLine="199"/>
        <w:jc w:val="both"/>
        <w:rPr>
          <w:rFonts w:ascii="Trebuchet MS" w:hAnsi="Trebuchet MS"/>
          <w:color w:val="000080"/>
          <w:sz w:val="22"/>
          <w:lang w:val="es-AR"/>
        </w:rPr>
      </w:pPr>
      <w:r>
        <w:rPr>
          <w:rFonts w:ascii="Trebuchet MS" w:hAnsi="Trebuchet MS"/>
          <w:color w:val="000080"/>
          <w:sz w:val="22"/>
          <w:lang w:val="es-AR"/>
        </w:rPr>
        <w:t>Vs 16 “Y por la fe en su nombre, a este que vosotros veis y conocéis, le ha  co</w:t>
      </w:r>
      <w:r>
        <w:rPr>
          <w:rFonts w:ascii="Trebuchet MS" w:hAnsi="Trebuchet MS"/>
          <w:color w:val="000080"/>
          <w:sz w:val="22"/>
          <w:lang w:val="es-AR"/>
        </w:rPr>
        <w:t>nfirmado su nombre; y la fe que es por él ha dado a este esta completa sanidad en presencia de todos vosotros”.</w:t>
      </w:r>
    </w:p>
    <w:p w:rsidR="00000000" w:rsidRDefault="009E0026">
      <w:pPr>
        <w:numPr>
          <w:ilvl w:val="1"/>
          <w:numId w:val="8"/>
        </w:numPr>
        <w:pBdr>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 Señala que la ignorancia ha sido la causa de su rechazo a Cristo. </w:t>
      </w:r>
    </w:p>
    <w:p w:rsidR="00000000" w:rsidRDefault="009E0026">
      <w:pPr>
        <w:pBdr>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             vs. 17-18  “se que por ignorancia lo habéis hecho”.</w:t>
      </w:r>
    </w:p>
    <w:p w:rsidR="00000000" w:rsidRDefault="009E0026">
      <w:pPr>
        <w:numPr>
          <w:ilvl w:val="1"/>
          <w:numId w:val="8"/>
        </w:numPr>
        <w:pBdr>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 Dios  llam</w:t>
      </w:r>
      <w:r>
        <w:rPr>
          <w:rFonts w:ascii="Trebuchet MS" w:hAnsi="Trebuchet MS"/>
          <w:color w:val="000080"/>
          <w:sz w:val="22"/>
          <w:lang w:val="es-AR"/>
        </w:rPr>
        <w:t>a al arrepentimiento con varias  promesas</w:t>
      </w:r>
    </w:p>
    <w:p w:rsidR="00000000" w:rsidRDefault="009E0026">
      <w:pPr>
        <w:numPr>
          <w:ilvl w:val="0"/>
          <w:numId w:val="16"/>
        </w:numPr>
        <w:pBdr>
          <w:left w:val="single" w:sz="48" w:space="30"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Para que sean borrados vuestros pecados.</w:t>
      </w:r>
    </w:p>
    <w:p w:rsidR="00000000" w:rsidRDefault="009E0026">
      <w:pPr>
        <w:numPr>
          <w:ilvl w:val="0"/>
          <w:numId w:val="16"/>
        </w:numPr>
        <w:pBdr>
          <w:left w:val="single" w:sz="48" w:space="30"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Para que vengan tiempos de refrigerio.(alivio, descanso)</w:t>
      </w:r>
    </w:p>
    <w:p w:rsidR="00000000" w:rsidRDefault="009E0026">
      <w:pPr>
        <w:numPr>
          <w:ilvl w:val="0"/>
          <w:numId w:val="16"/>
        </w:numPr>
        <w:pBdr>
          <w:left w:val="single" w:sz="48" w:space="30" w:color="FFCC99"/>
          <w:right w:val="single" w:sz="48" w:space="31" w:color="FFCC99"/>
        </w:pBdr>
        <w:jc w:val="both"/>
        <w:rPr>
          <w:rFonts w:ascii="Trebuchet MS" w:hAnsi="Trebuchet MS"/>
          <w:color w:val="000080"/>
          <w:sz w:val="22"/>
          <w:lang w:val="es-AR"/>
        </w:rPr>
      </w:pPr>
      <w:r>
        <w:rPr>
          <w:rFonts w:ascii="Trebuchet MS" w:hAnsi="Trebuchet MS"/>
          <w:b/>
          <w:bCs/>
          <w:noProof/>
          <w:color w:val="000080"/>
          <w:sz w:val="20"/>
        </w:rPr>
        <w:lastRenderedPageBreak/>
        <w:pict>
          <v:shape id="_x0000_s1030" type="#_x0000_t202" style="position:absolute;left:0;text-align:left;margin-left:-150pt;margin-top:0;width:126pt;height:594pt;z-index:251659776" strokecolor="white">
            <v:textbox style="mso-next-textbox:#_x0000_s1030">
              <w:txbxContent>
                <w:p w:rsidR="00000000" w:rsidRDefault="009E0026">
                  <w:pPr>
                    <w:pStyle w:val="Sangra2detindependiente"/>
                    <w:ind w:left="0"/>
                    <w:rPr>
                      <w:rFonts w:ascii="Helvetica" w:hAnsi="Helvetica"/>
                    </w:rPr>
                  </w:pPr>
                  <w:r>
                    <w:rPr>
                      <w:rFonts w:ascii="Helvetica" w:hAnsi="Helvetica"/>
                    </w:rPr>
                    <w:t>Así que arrepentios y convertios, para que sean borrados vuestros pecados; para que vengan de la presencia del</w:t>
                  </w:r>
                  <w:r>
                    <w:rPr>
                      <w:rFonts w:ascii="Helvetica" w:hAnsi="Helvetica"/>
                    </w:rPr>
                    <w:t xml:space="preserve"> Señor tiempos de refrigerio, y él envíe a Jesucristo, que os fue antes anunciado a quien de cierto es necesario que el cielo reciba hasta los tiempos de la restauración de todas las cosas, de que hablo Dios por boca de sus santos profetas que han sido des</w:t>
                  </w:r>
                  <w:r>
                    <w:rPr>
                      <w:rFonts w:ascii="Helvetica" w:hAnsi="Helvetica"/>
                    </w:rPr>
                    <w:t>de tiempo antiguo. Porque Moisés dijo a los Padres: El Señor vuestro Dios os levantara profeta de entre vosotros hermanos, como a mí; a el oiréis  en todas las cosas que os hable; y toda alma que no oiga a aquel profeta, será desarraigada del pueblo. Y tod</w:t>
                  </w:r>
                  <w:r>
                    <w:rPr>
                      <w:rFonts w:ascii="Helvetica" w:hAnsi="Helvetica"/>
                    </w:rPr>
                    <w:t>os los profetas desde Samuel en adelante, cuantos han hablado también han anunciado estos días. Vosotros sois hijos de los profetas, y del pacto que Dios hizo con nuestros padres, diciendo a Abraham: En tu simiente serán benditas todas las familias de la t</w:t>
                  </w:r>
                  <w:r>
                    <w:rPr>
                      <w:rFonts w:ascii="Helvetica" w:hAnsi="Helvetica"/>
                    </w:rPr>
                    <w:t>ierra. A vosotros Primeramente, Dios, habiendo levantado a su Hijo, lo envió para que os bendijese, a fin de que cada uno se convierta de su maldad.</w:t>
                  </w:r>
                </w:p>
                <w:p w:rsidR="00000000" w:rsidRDefault="009E0026">
                  <w:pPr>
                    <w:pStyle w:val="Encabezado"/>
                    <w:tabs>
                      <w:tab w:val="clear" w:pos="4320"/>
                      <w:tab w:val="clear" w:pos="8640"/>
                    </w:tabs>
                    <w:rPr>
                      <w:kern w:val="144"/>
                      <w:szCs w:val="96"/>
                      <w:lang w:val="es-AR" w:eastAsia="es-ES"/>
                    </w:rPr>
                  </w:pPr>
                </w:p>
              </w:txbxContent>
            </v:textbox>
          </v:shape>
        </w:pict>
      </w:r>
      <w:r>
        <w:rPr>
          <w:rFonts w:ascii="Trebuchet MS" w:hAnsi="Trebuchet MS"/>
          <w:color w:val="000080"/>
          <w:sz w:val="22"/>
          <w:lang w:val="es-AR"/>
        </w:rPr>
        <w:t>Para que envíe a Jesucristo(quien estará en el cielo ”hasta los tiempos de la restauración de todas las cosas”.)</w:t>
      </w:r>
    </w:p>
    <w:p w:rsidR="00000000" w:rsidRDefault="009E0026">
      <w:pPr>
        <w:numPr>
          <w:ilvl w:val="1"/>
          <w:numId w:val="8"/>
        </w:numPr>
        <w:pBdr>
          <w:left w:val="single" w:sz="48" w:space="2" w:color="FFCC99"/>
          <w:right w:val="single" w:sz="48" w:space="31" w:color="FFCC99"/>
        </w:pBdr>
        <w:tabs>
          <w:tab w:val="clear" w:pos="360"/>
          <w:tab w:val="num" w:pos="480"/>
        </w:tabs>
        <w:jc w:val="both"/>
        <w:rPr>
          <w:rFonts w:ascii="Trebuchet MS" w:hAnsi="Trebuchet MS"/>
          <w:color w:val="000080"/>
          <w:sz w:val="22"/>
          <w:lang w:val="es-AR"/>
        </w:rPr>
      </w:pPr>
      <w:r>
        <w:rPr>
          <w:rFonts w:ascii="Trebuchet MS" w:hAnsi="Trebuchet MS"/>
          <w:color w:val="000080"/>
          <w:sz w:val="22"/>
          <w:lang w:val="es-AR"/>
        </w:rPr>
        <w:t xml:space="preserve">  </w:t>
      </w:r>
      <w:r>
        <w:rPr>
          <w:rFonts w:ascii="Trebuchet MS" w:hAnsi="Trebuchet MS"/>
          <w:color w:val="000080"/>
          <w:sz w:val="22"/>
          <w:lang w:val="es-AR"/>
        </w:rPr>
        <w:t xml:space="preserve">Advierte sobre el castigo que vendrá sino se presta atención a Cristo </w:t>
      </w:r>
    </w:p>
    <w:p w:rsidR="00000000" w:rsidRDefault="009E0026">
      <w:pPr>
        <w:pBdr>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         “Y   toda alma que no oiga a aquel profeta,(el profeta aquí es Cristo) </w:t>
      </w:r>
    </w:p>
    <w:p w:rsidR="00000000" w:rsidRDefault="009E0026">
      <w:pPr>
        <w:pBdr>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         será desarraigada del pueblo” y les recuerda que todos los profetas </w:t>
      </w:r>
    </w:p>
    <w:p w:rsidR="00000000" w:rsidRDefault="009E0026">
      <w:pPr>
        <w:pBdr>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         anunciaron lo que</w:t>
      </w:r>
      <w:r>
        <w:rPr>
          <w:rFonts w:ascii="Trebuchet MS" w:hAnsi="Trebuchet MS"/>
          <w:color w:val="000080"/>
          <w:sz w:val="22"/>
          <w:lang w:val="es-AR"/>
        </w:rPr>
        <w:t xml:space="preserve"> ellos estaban viendo ese día.</w:t>
      </w:r>
    </w:p>
    <w:p w:rsidR="00000000" w:rsidRDefault="009E0026">
      <w:pPr>
        <w:numPr>
          <w:ilvl w:val="1"/>
          <w:numId w:val="8"/>
        </w:numPr>
        <w:pBdr>
          <w:left w:val="single" w:sz="48" w:space="2"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    Les señala que son destinatarios de la bendición de Abraham.</w:t>
      </w:r>
    </w:p>
    <w:p w:rsidR="00000000" w:rsidRDefault="009E0026">
      <w:pPr>
        <w:numPr>
          <w:ilvl w:val="0"/>
          <w:numId w:val="17"/>
        </w:numPr>
        <w:pBdr>
          <w:left w:val="single" w:sz="48" w:space="30"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“Vosotros sois los hijos de la promesa”</w:t>
      </w:r>
    </w:p>
    <w:p w:rsidR="00000000" w:rsidRDefault="009E0026">
      <w:pPr>
        <w:numPr>
          <w:ilvl w:val="0"/>
          <w:numId w:val="17"/>
        </w:numPr>
        <w:pBdr>
          <w:left w:val="single" w:sz="48" w:space="30"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“Vosotros sois...hijos del pacto que Dios hizo a nuestros padres...”</w:t>
      </w:r>
    </w:p>
    <w:p w:rsidR="00000000" w:rsidRDefault="009E0026">
      <w:pPr>
        <w:numPr>
          <w:ilvl w:val="0"/>
          <w:numId w:val="17"/>
        </w:numPr>
        <w:pBdr>
          <w:left w:val="single" w:sz="48" w:space="30" w:color="FFCC99"/>
          <w:right w:val="single" w:sz="48" w:space="31" w:color="FFCC99"/>
        </w:pBdr>
        <w:jc w:val="both"/>
        <w:rPr>
          <w:rFonts w:ascii="Trebuchet MS" w:hAnsi="Trebuchet MS"/>
          <w:color w:val="000080"/>
          <w:sz w:val="22"/>
          <w:lang w:val="es-AR"/>
        </w:rPr>
      </w:pPr>
      <w:r>
        <w:rPr>
          <w:rFonts w:ascii="Trebuchet MS" w:hAnsi="Trebuchet MS"/>
          <w:color w:val="000080"/>
          <w:sz w:val="22"/>
          <w:lang w:val="es-AR"/>
        </w:rPr>
        <w:t xml:space="preserve">A vosotros primeramente, Dios habiendo levantado a </w:t>
      </w:r>
      <w:r>
        <w:rPr>
          <w:rFonts w:ascii="Trebuchet MS" w:hAnsi="Trebuchet MS"/>
          <w:color w:val="000080"/>
          <w:sz w:val="22"/>
          <w:lang w:val="es-AR"/>
        </w:rPr>
        <w:t>su hijo, lo envió para que os bendijese, a fin de que cada uno se convierta de su maldad.”</w:t>
      </w:r>
    </w:p>
    <w:p w:rsidR="00000000" w:rsidRDefault="009E0026">
      <w:pPr>
        <w:pBdr>
          <w:left w:val="single" w:sz="48" w:space="27" w:color="FFCC99"/>
          <w:bottom w:val="single" w:sz="48" w:space="1" w:color="FFCC99"/>
          <w:right w:val="single" w:sz="48" w:space="31" w:color="FFCC99"/>
        </w:pBdr>
        <w:ind w:left="510"/>
        <w:jc w:val="both"/>
        <w:rPr>
          <w:rFonts w:ascii="Trebuchet MS" w:hAnsi="Trebuchet MS"/>
          <w:color w:val="000080"/>
          <w:sz w:val="22"/>
          <w:lang w:val="es-AR"/>
        </w:rPr>
      </w:pPr>
      <w:r>
        <w:rPr>
          <w:rFonts w:ascii="Trebuchet MS" w:hAnsi="Trebuchet MS"/>
          <w:color w:val="000080"/>
          <w:sz w:val="22"/>
          <w:lang w:val="es-AR"/>
        </w:rPr>
        <w:t>(Nota: se observa aquí que el propósito de la bendición de Dios es la conversión de cada uno. La estrategia de Dios para ganar a los hombres y mujeres para Cristo es</w:t>
      </w:r>
      <w:r>
        <w:rPr>
          <w:rFonts w:ascii="Trebuchet MS" w:hAnsi="Trebuchet MS"/>
          <w:color w:val="000080"/>
          <w:sz w:val="22"/>
          <w:lang w:val="es-AR"/>
        </w:rPr>
        <w:t xml:space="preserve"> utilizar la bendición “</w:t>
      </w:r>
      <w:r>
        <w:rPr>
          <w:rFonts w:ascii="Trebuchet MS" w:hAnsi="Trebuchet MS"/>
          <w:i/>
          <w:iCs/>
          <w:color w:val="000080"/>
          <w:sz w:val="22"/>
          <w:lang w:val="es-AR"/>
        </w:rPr>
        <w:t>a fin de que cada uno se convierta de su maldad</w:t>
      </w:r>
      <w:r>
        <w:rPr>
          <w:rFonts w:ascii="Trebuchet MS" w:hAnsi="Trebuchet MS"/>
          <w:color w:val="000080"/>
          <w:sz w:val="22"/>
          <w:lang w:val="es-AR"/>
        </w:rPr>
        <w:t>”)</w:t>
      </w:r>
    </w:p>
    <w:p w:rsidR="009E0026" w:rsidRDefault="009E0026">
      <w:pPr>
        <w:ind w:left="720" w:hanging="720"/>
        <w:jc w:val="both"/>
        <w:rPr>
          <w:b/>
          <w:bCs/>
          <w:sz w:val="22"/>
          <w:lang w:val="es-AR"/>
        </w:rPr>
      </w:pPr>
    </w:p>
    <w:sectPr w:rsidR="009E0026">
      <w:headerReference w:type="even" r:id="rId7"/>
      <w:headerReference w:type="default" r:id="rId8"/>
      <w:pgSz w:w="11907" w:h="16840" w:code="9"/>
      <w:pgMar w:top="1134" w:right="851" w:bottom="1077" w:left="340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026" w:rsidRDefault="009E0026">
      <w:r>
        <w:separator/>
      </w:r>
    </w:p>
  </w:endnote>
  <w:endnote w:type="continuationSeparator" w:id="0">
    <w:p w:rsidR="009E0026" w:rsidRDefault="009E00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026" w:rsidRDefault="009E0026">
      <w:r>
        <w:separator/>
      </w:r>
    </w:p>
  </w:footnote>
  <w:footnote w:type="continuationSeparator" w:id="0">
    <w:p w:rsidR="009E0026" w:rsidRDefault="009E00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E0026">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9E0026">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E0026">
    <w:pPr>
      <w:pStyle w:val="Encabezad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321F"/>
    <w:multiLevelType w:val="multilevel"/>
    <w:tmpl w:val="C0422E62"/>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3.7"/>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12C25BAC"/>
    <w:multiLevelType w:val="hybridMultilevel"/>
    <w:tmpl w:val="E8000DE0"/>
    <w:lvl w:ilvl="0" w:tplc="63AE9B1C">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2">
    <w:nsid w:val="13E90A66"/>
    <w:multiLevelType w:val="hybridMultilevel"/>
    <w:tmpl w:val="06E61FE6"/>
    <w:lvl w:ilvl="0" w:tplc="AEA0E02E">
      <w:start w:val="4"/>
      <w:numFmt w:val="lowerLetter"/>
      <w:lvlText w:val="%1."/>
      <w:lvlJc w:val="left"/>
      <w:pPr>
        <w:tabs>
          <w:tab w:val="num" w:pos="870"/>
        </w:tabs>
        <w:ind w:left="870" w:hanging="360"/>
      </w:pPr>
      <w:rPr>
        <w:rFonts w:hint="default"/>
      </w:rPr>
    </w:lvl>
    <w:lvl w:ilvl="1" w:tplc="0C0A0019" w:tentative="1">
      <w:start w:val="1"/>
      <w:numFmt w:val="lowerLetter"/>
      <w:lvlText w:val="%2."/>
      <w:lvlJc w:val="left"/>
      <w:pPr>
        <w:tabs>
          <w:tab w:val="num" w:pos="1590"/>
        </w:tabs>
        <w:ind w:left="1590" w:hanging="360"/>
      </w:pPr>
    </w:lvl>
    <w:lvl w:ilvl="2" w:tplc="0C0A001B" w:tentative="1">
      <w:start w:val="1"/>
      <w:numFmt w:val="lowerRoman"/>
      <w:lvlText w:val="%3."/>
      <w:lvlJc w:val="right"/>
      <w:pPr>
        <w:tabs>
          <w:tab w:val="num" w:pos="2310"/>
        </w:tabs>
        <w:ind w:left="2310" w:hanging="180"/>
      </w:pPr>
    </w:lvl>
    <w:lvl w:ilvl="3" w:tplc="0C0A000F" w:tentative="1">
      <w:start w:val="1"/>
      <w:numFmt w:val="decimal"/>
      <w:lvlText w:val="%4."/>
      <w:lvlJc w:val="left"/>
      <w:pPr>
        <w:tabs>
          <w:tab w:val="num" w:pos="3030"/>
        </w:tabs>
        <w:ind w:left="3030" w:hanging="360"/>
      </w:pPr>
    </w:lvl>
    <w:lvl w:ilvl="4" w:tplc="0C0A0019" w:tentative="1">
      <w:start w:val="1"/>
      <w:numFmt w:val="lowerLetter"/>
      <w:lvlText w:val="%5."/>
      <w:lvlJc w:val="left"/>
      <w:pPr>
        <w:tabs>
          <w:tab w:val="num" w:pos="3750"/>
        </w:tabs>
        <w:ind w:left="3750" w:hanging="360"/>
      </w:pPr>
    </w:lvl>
    <w:lvl w:ilvl="5" w:tplc="0C0A001B" w:tentative="1">
      <w:start w:val="1"/>
      <w:numFmt w:val="lowerRoman"/>
      <w:lvlText w:val="%6."/>
      <w:lvlJc w:val="right"/>
      <w:pPr>
        <w:tabs>
          <w:tab w:val="num" w:pos="4470"/>
        </w:tabs>
        <w:ind w:left="4470" w:hanging="180"/>
      </w:pPr>
    </w:lvl>
    <w:lvl w:ilvl="6" w:tplc="0C0A000F" w:tentative="1">
      <w:start w:val="1"/>
      <w:numFmt w:val="decimal"/>
      <w:lvlText w:val="%7."/>
      <w:lvlJc w:val="left"/>
      <w:pPr>
        <w:tabs>
          <w:tab w:val="num" w:pos="5190"/>
        </w:tabs>
        <w:ind w:left="5190" w:hanging="360"/>
      </w:pPr>
    </w:lvl>
    <w:lvl w:ilvl="7" w:tplc="0C0A0019" w:tentative="1">
      <w:start w:val="1"/>
      <w:numFmt w:val="lowerLetter"/>
      <w:lvlText w:val="%8."/>
      <w:lvlJc w:val="left"/>
      <w:pPr>
        <w:tabs>
          <w:tab w:val="num" w:pos="5910"/>
        </w:tabs>
        <w:ind w:left="5910" w:hanging="360"/>
      </w:pPr>
    </w:lvl>
    <w:lvl w:ilvl="8" w:tplc="0C0A001B" w:tentative="1">
      <w:start w:val="1"/>
      <w:numFmt w:val="lowerRoman"/>
      <w:lvlText w:val="%9."/>
      <w:lvlJc w:val="right"/>
      <w:pPr>
        <w:tabs>
          <w:tab w:val="num" w:pos="6630"/>
        </w:tabs>
        <w:ind w:left="6630" w:hanging="180"/>
      </w:pPr>
    </w:lvl>
  </w:abstractNum>
  <w:abstractNum w:abstractNumId="3">
    <w:nsid w:val="17F712FA"/>
    <w:multiLevelType w:val="hybridMultilevel"/>
    <w:tmpl w:val="668CA152"/>
    <w:lvl w:ilvl="0" w:tplc="8E4A590A">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nsid w:val="23A77E3E"/>
    <w:multiLevelType w:val="multilevel"/>
    <w:tmpl w:val="85D005E4"/>
    <w:lvl w:ilvl="0">
      <w:start w:val="2"/>
      <w:numFmt w:val="decimal"/>
      <w:lvlText w:val="%1"/>
      <w:lvlJc w:val="left"/>
      <w:pPr>
        <w:tabs>
          <w:tab w:val="num" w:pos="720"/>
        </w:tabs>
        <w:ind w:left="720" w:hanging="720"/>
      </w:pPr>
      <w:rPr>
        <w:rFonts w:hint="default"/>
        <w:i w:val="0"/>
      </w:rPr>
    </w:lvl>
    <w:lvl w:ilvl="1">
      <w:start w:val="1"/>
      <w:numFmt w:val="decimal"/>
      <w:lvlText w:val="%1.%2"/>
      <w:lvlJc w:val="left"/>
      <w:pPr>
        <w:tabs>
          <w:tab w:val="num" w:pos="1440"/>
        </w:tabs>
        <w:ind w:left="1440" w:hanging="720"/>
      </w:pPr>
      <w:rPr>
        <w:rFonts w:ascii="Trebuchet MS" w:hAnsi="Trebuchet MS" w:hint="default"/>
        <w:b/>
        <w:i/>
        <w:sz w:val="22"/>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5">
    <w:nsid w:val="27A53112"/>
    <w:multiLevelType w:val="hybridMultilevel"/>
    <w:tmpl w:val="6A70CE3C"/>
    <w:lvl w:ilvl="0" w:tplc="BDC4AC4C">
      <w:start w:val="1"/>
      <w:numFmt w:val="bullet"/>
      <w:lvlText w:val=""/>
      <w:lvlJc w:val="left"/>
      <w:pPr>
        <w:tabs>
          <w:tab w:val="num" w:pos="927"/>
        </w:tabs>
        <w:ind w:left="907" w:hanging="34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9402B7E"/>
    <w:multiLevelType w:val="multilevel"/>
    <w:tmpl w:val="6A465674"/>
    <w:lvl w:ilvl="0">
      <w:start w:val="3"/>
      <w:numFmt w:val="decimal"/>
      <w:lvlText w:val="%1"/>
      <w:lvlJc w:val="left"/>
      <w:pPr>
        <w:tabs>
          <w:tab w:val="num" w:pos="840"/>
        </w:tabs>
        <w:ind w:left="840" w:hanging="840"/>
      </w:pPr>
      <w:rPr>
        <w:rFonts w:hint="default"/>
        <w:i w:val="0"/>
      </w:rPr>
    </w:lvl>
    <w:lvl w:ilvl="1">
      <w:start w:val="1"/>
      <w:numFmt w:val="decimal"/>
      <w:lvlText w:val="%1.%2"/>
      <w:lvlJc w:val="left"/>
      <w:pPr>
        <w:tabs>
          <w:tab w:val="num" w:pos="567"/>
        </w:tabs>
        <w:ind w:left="567" w:hanging="567"/>
      </w:pPr>
      <w:rPr>
        <w:rFonts w:ascii="Trebuchet MS" w:hAnsi="Trebuchet MS" w:hint="default"/>
        <w:b w:val="0"/>
        <w:i w:val="0"/>
        <w:sz w:val="24"/>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7">
    <w:nsid w:val="3472342C"/>
    <w:multiLevelType w:val="hybridMultilevel"/>
    <w:tmpl w:val="03506A3E"/>
    <w:lvl w:ilvl="0" w:tplc="0C0A0001">
      <w:start w:val="3"/>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34D64174"/>
    <w:multiLevelType w:val="hybridMultilevel"/>
    <w:tmpl w:val="03506A3E"/>
    <w:lvl w:ilvl="0" w:tplc="303253D4">
      <w:start w:val="1"/>
      <w:numFmt w:val="bullet"/>
      <w:lvlText w:val=""/>
      <w:lvlJc w:val="left"/>
      <w:pPr>
        <w:tabs>
          <w:tab w:val="num" w:pos="927"/>
        </w:tabs>
        <w:ind w:left="907"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4E36433F"/>
    <w:multiLevelType w:val="hybridMultilevel"/>
    <w:tmpl w:val="03506A3E"/>
    <w:lvl w:ilvl="0" w:tplc="96C23D92">
      <w:start w:val="3"/>
      <w:numFmt w:val="bullet"/>
      <w:lvlText w:val=""/>
      <w:lvlJc w:val="left"/>
      <w:pPr>
        <w:tabs>
          <w:tab w:val="num" w:pos="927"/>
        </w:tabs>
        <w:ind w:left="907" w:hanging="34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52FC5382"/>
    <w:multiLevelType w:val="multilevel"/>
    <w:tmpl w:val="CBDADD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3.2"/>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565370DA"/>
    <w:multiLevelType w:val="hybridMultilevel"/>
    <w:tmpl w:val="57EC7926"/>
    <w:lvl w:ilvl="0" w:tplc="0C0A0009">
      <w:start w:val="1"/>
      <w:numFmt w:val="bullet"/>
      <w:lvlText w:val=""/>
      <w:lvlJc w:val="left"/>
      <w:pPr>
        <w:tabs>
          <w:tab w:val="num" w:pos="1279"/>
        </w:tabs>
        <w:ind w:left="1279" w:hanging="360"/>
      </w:pPr>
      <w:rPr>
        <w:rFonts w:ascii="Wingdings" w:hAnsi="Wingdings" w:hint="default"/>
      </w:rPr>
    </w:lvl>
    <w:lvl w:ilvl="1" w:tplc="0C0A0003" w:tentative="1">
      <w:start w:val="1"/>
      <w:numFmt w:val="bullet"/>
      <w:lvlText w:val="o"/>
      <w:lvlJc w:val="left"/>
      <w:pPr>
        <w:tabs>
          <w:tab w:val="num" w:pos="1999"/>
        </w:tabs>
        <w:ind w:left="1999" w:hanging="360"/>
      </w:pPr>
      <w:rPr>
        <w:rFonts w:ascii="Courier New" w:hAnsi="Courier New" w:hint="default"/>
      </w:rPr>
    </w:lvl>
    <w:lvl w:ilvl="2" w:tplc="0C0A0005" w:tentative="1">
      <w:start w:val="1"/>
      <w:numFmt w:val="bullet"/>
      <w:lvlText w:val=""/>
      <w:lvlJc w:val="left"/>
      <w:pPr>
        <w:tabs>
          <w:tab w:val="num" w:pos="2719"/>
        </w:tabs>
        <w:ind w:left="2719" w:hanging="360"/>
      </w:pPr>
      <w:rPr>
        <w:rFonts w:ascii="Wingdings" w:hAnsi="Wingdings" w:hint="default"/>
      </w:rPr>
    </w:lvl>
    <w:lvl w:ilvl="3" w:tplc="0C0A0001" w:tentative="1">
      <w:start w:val="1"/>
      <w:numFmt w:val="bullet"/>
      <w:lvlText w:val=""/>
      <w:lvlJc w:val="left"/>
      <w:pPr>
        <w:tabs>
          <w:tab w:val="num" w:pos="3439"/>
        </w:tabs>
        <w:ind w:left="3439" w:hanging="360"/>
      </w:pPr>
      <w:rPr>
        <w:rFonts w:ascii="Symbol" w:hAnsi="Symbol" w:hint="default"/>
      </w:rPr>
    </w:lvl>
    <w:lvl w:ilvl="4" w:tplc="0C0A0003" w:tentative="1">
      <w:start w:val="1"/>
      <w:numFmt w:val="bullet"/>
      <w:lvlText w:val="o"/>
      <w:lvlJc w:val="left"/>
      <w:pPr>
        <w:tabs>
          <w:tab w:val="num" w:pos="4159"/>
        </w:tabs>
        <w:ind w:left="4159" w:hanging="360"/>
      </w:pPr>
      <w:rPr>
        <w:rFonts w:ascii="Courier New" w:hAnsi="Courier New" w:hint="default"/>
      </w:rPr>
    </w:lvl>
    <w:lvl w:ilvl="5" w:tplc="0C0A0005" w:tentative="1">
      <w:start w:val="1"/>
      <w:numFmt w:val="bullet"/>
      <w:lvlText w:val=""/>
      <w:lvlJc w:val="left"/>
      <w:pPr>
        <w:tabs>
          <w:tab w:val="num" w:pos="4879"/>
        </w:tabs>
        <w:ind w:left="4879" w:hanging="360"/>
      </w:pPr>
      <w:rPr>
        <w:rFonts w:ascii="Wingdings" w:hAnsi="Wingdings" w:hint="default"/>
      </w:rPr>
    </w:lvl>
    <w:lvl w:ilvl="6" w:tplc="0C0A0001" w:tentative="1">
      <w:start w:val="1"/>
      <w:numFmt w:val="bullet"/>
      <w:lvlText w:val=""/>
      <w:lvlJc w:val="left"/>
      <w:pPr>
        <w:tabs>
          <w:tab w:val="num" w:pos="5599"/>
        </w:tabs>
        <w:ind w:left="5599" w:hanging="360"/>
      </w:pPr>
      <w:rPr>
        <w:rFonts w:ascii="Symbol" w:hAnsi="Symbol" w:hint="default"/>
      </w:rPr>
    </w:lvl>
    <w:lvl w:ilvl="7" w:tplc="0C0A0003" w:tentative="1">
      <w:start w:val="1"/>
      <w:numFmt w:val="bullet"/>
      <w:lvlText w:val="o"/>
      <w:lvlJc w:val="left"/>
      <w:pPr>
        <w:tabs>
          <w:tab w:val="num" w:pos="6319"/>
        </w:tabs>
        <w:ind w:left="6319" w:hanging="360"/>
      </w:pPr>
      <w:rPr>
        <w:rFonts w:ascii="Courier New" w:hAnsi="Courier New" w:hint="default"/>
      </w:rPr>
    </w:lvl>
    <w:lvl w:ilvl="8" w:tplc="0C0A0005" w:tentative="1">
      <w:start w:val="1"/>
      <w:numFmt w:val="bullet"/>
      <w:lvlText w:val=""/>
      <w:lvlJc w:val="left"/>
      <w:pPr>
        <w:tabs>
          <w:tab w:val="num" w:pos="7039"/>
        </w:tabs>
        <w:ind w:left="7039" w:hanging="360"/>
      </w:pPr>
      <w:rPr>
        <w:rFonts w:ascii="Wingdings" w:hAnsi="Wingdings" w:hint="default"/>
      </w:rPr>
    </w:lvl>
  </w:abstractNum>
  <w:abstractNum w:abstractNumId="12">
    <w:nsid w:val="61622537"/>
    <w:multiLevelType w:val="multilevel"/>
    <w:tmpl w:val="8EDCFE2A"/>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688C141D"/>
    <w:multiLevelType w:val="hybridMultilevel"/>
    <w:tmpl w:val="57EC7926"/>
    <w:lvl w:ilvl="0" w:tplc="8064FAE6">
      <w:start w:val="1"/>
      <w:numFmt w:val="bullet"/>
      <w:lvlText w:val=""/>
      <w:lvlJc w:val="left"/>
      <w:pPr>
        <w:tabs>
          <w:tab w:val="num" w:pos="1021"/>
        </w:tabs>
        <w:ind w:left="1021" w:hanging="397"/>
      </w:pPr>
      <w:rPr>
        <w:rFonts w:ascii="Wingdings" w:hAnsi="Wingdings" w:hint="default"/>
      </w:rPr>
    </w:lvl>
    <w:lvl w:ilvl="1" w:tplc="0C0A0003" w:tentative="1">
      <w:start w:val="1"/>
      <w:numFmt w:val="bullet"/>
      <w:lvlText w:val="o"/>
      <w:lvlJc w:val="left"/>
      <w:pPr>
        <w:tabs>
          <w:tab w:val="num" w:pos="1999"/>
        </w:tabs>
        <w:ind w:left="1999" w:hanging="360"/>
      </w:pPr>
      <w:rPr>
        <w:rFonts w:ascii="Courier New" w:hAnsi="Courier New" w:hint="default"/>
      </w:rPr>
    </w:lvl>
    <w:lvl w:ilvl="2" w:tplc="0C0A0005" w:tentative="1">
      <w:start w:val="1"/>
      <w:numFmt w:val="bullet"/>
      <w:lvlText w:val=""/>
      <w:lvlJc w:val="left"/>
      <w:pPr>
        <w:tabs>
          <w:tab w:val="num" w:pos="2719"/>
        </w:tabs>
        <w:ind w:left="2719" w:hanging="360"/>
      </w:pPr>
      <w:rPr>
        <w:rFonts w:ascii="Wingdings" w:hAnsi="Wingdings" w:hint="default"/>
      </w:rPr>
    </w:lvl>
    <w:lvl w:ilvl="3" w:tplc="0C0A0001" w:tentative="1">
      <w:start w:val="1"/>
      <w:numFmt w:val="bullet"/>
      <w:lvlText w:val=""/>
      <w:lvlJc w:val="left"/>
      <w:pPr>
        <w:tabs>
          <w:tab w:val="num" w:pos="3439"/>
        </w:tabs>
        <w:ind w:left="3439" w:hanging="360"/>
      </w:pPr>
      <w:rPr>
        <w:rFonts w:ascii="Symbol" w:hAnsi="Symbol" w:hint="default"/>
      </w:rPr>
    </w:lvl>
    <w:lvl w:ilvl="4" w:tplc="0C0A0003" w:tentative="1">
      <w:start w:val="1"/>
      <w:numFmt w:val="bullet"/>
      <w:lvlText w:val="o"/>
      <w:lvlJc w:val="left"/>
      <w:pPr>
        <w:tabs>
          <w:tab w:val="num" w:pos="4159"/>
        </w:tabs>
        <w:ind w:left="4159" w:hanging="360"/>
      </w:pPr>
      <w:rPr>
        <w:rFonts w:ascii="Courier New" w:hAnsi="Courier New" w:hint="default"/>
      </w:rPr>
    </w:lvl>
    <w:lvl w:ilvl="5" w:tplc="0C0A0005" w:tentative="1">
      <w:start w:val="1"/>
      <w:numFmt w:val="bullet"/>
      <w:lvlText w:val=""/>
      <w:lvlJc w:val="left"/>
      <w:pPr>
        <w:tabs>
          <w:tab w:val="num" w:pos="4879"/>
        </w:tabs>
        <w:ind w:left="4879" w:hanging="360"/>
      </w:pPr>
      <w:rPr>
        <w:rFonts w:ascii="Wingdings" w:hAnsi="Wingdings" w:hint="default"/>
      </w:rPr>
    </w:lvl>
    <w:lvl w:ilvl="6" w:tplc="0C0A0001" w:tentative="1">
      <w:start w:val="1"/>
      <w:numFmt w:val="bullet"/>
      <w:lvlText w:val=""/>
      <w:lvlJc w:val="left"/>
      <w:pPr>
        <w:tabs>
          <w:tab w:val="num" w:pos="5599"/>
        </w:tabs>
        <w:ind w:left="5599" w:hanging="360"/>
      </w:pPr>
      <w:rPr>
        <w:rFonts w:ascii="Symbol" w:hAnsi="Symbol" w:hint="default"/>
      </w:rPr>
    </w:lvl>
    <w:lvl w:ilvl="7" w:tplc="0C0A0003" w:tentative="1">
      <w:start w:val="1"/>
      <w:numFmt w:val="bullet"/>
      <w:lvlText w:val="o"/>
      <w:lvlJc w:val="left"/>
      <w:pPr>
        <w:tabs>
          <w:tab w:val="num" w:pos="6319"/>
        </w:tabs>
        <w:ind w:left="6319" w:hanging="360"/>
      </w:pPr>
      <w:rPr>
        <w:rFonts w:ascii="Courier New" w:hAnsi="Courier New" w:hint="default"/>
      </w:rPr>
    </w:lvl>
    <w:lvl w:ilvl="8" w:tplc="0C0A0005" w:tentative="1">
      <w:start w:val="1"/>
      <w:numFmt w:val="bullet"/>
      <w:lvlText w:val=""/>
      <w:lvlJc w:val="left"/>
      <w:pPr>
        <w:tabs>
          <w:tab w:val="num" w:pos="7039"/>
        </w:tabs>
        <w:ind w:left="7039" w:hanging="360"/>
      </w:pPr>
      <w:rPr>
        <w:rFonts w:ascii="Wingdings" w:hAnsi="Wingdings" w:hint="default"/>
      </w:rPr>
    </w:lvl>
  </w:abstractNum>
  <w:abstractNum w:abstractNumId="14">
    <w:nsid w:val="6CFA08C2"/>
    <w:multiLevelType w:val="multilevel"/>
    <w:tmpl w:val="6008A28C"/>
    <w:lvl w:ilvl="0">
      <w:start w:val="3"/>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15">
    <w:nsid w:val="771C3144"/>
    <w:multiLevelType w:val="multilevel"/>
    <w:tmpl w:val="5700133E"/>
    <w:lvl w:ilvl="0">
      <w:start w:val="1"/>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16">
    <w:nsid w:val="7FC90B0E"/>
    <w:multiLevelType w:val="multilevel"/>
    <w:tmpl w:val="71C050D0"/>
    <w:lvl w:ilvl="0">
      <w:start w:val="3"/>
      <w:numFmt w:val="decimal"/>
      <w:lvlText w:val="%1"/>
      <w:lvlJc w:val="left"/>
      <w:pPr>
        <w:tabs>
          <w:tab w:val="num" w:pos="840"/>
        </w:tabs>
        <w:ind w:left="840" w:hanging="840"/>
      </w:pPr>
      <w:rPr>
        <w:rFonts w:hint="default"/>
        <w:i w:val="0"/>
      </w:rPr>
    </w:lvl>
    <w:lvl w:ilvl="1">
      <w:start w:val="1"/>
      <w:numFmt w:val="decimal"/>
      <w:lvlText w:val="%1.%2"/>
      <w:lvlJc w:val="left"/>
      <w:pPr>
        <w:tabs>
          <w:tab w:val="num" w:pos="567"/>
        </w:tabs>
        <w:ind w:left="567" w:hanging="567"/>
      </w:pPr>
      <w:rPr>
        <w:rFonts w:ascii="Trebuchet MS" w:hAnsi="Trebuchet MS" w:hint="default"/>
        <w:b/>
        <w:i w:val="0"/>
        <w:sz w:val="24"/>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num w:numId="1">
    <w:abstractNumId w:val="15"/>
  </w:num>
  <w:num w:numId="2">
    <w:abstractNumId w:val="4"/>
  </w:num>
  <w:num w:numId="3">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
  </w:num>
  <w:num w:numId="6">
    <w:abstractNumId w:val="10"/>
  </w:num>
  <w:num w:numId="7">
    <w:abstractNumId w:val="11"/>
  </w:num>
  <w:num w:numId="8">
    <w:abstractNumId w:val="0"/>
  </w:num>
  <w:num w:numId="9">
    <w:abstractNumId w:val="7"/>
  </w:num>
  <w:num w:numId="10">
    <w:abstractNumId w:val="3"/>
  </w:num>
  <w:num w:numId="11">
    <w:abstractNumId w:val="1"/>
  </w:num>
  <w:num w:numId="12">
    <w:abstractNumId w:val="13"/>
  </w:num>
  <w:num w:numId="13">
    <w:abstractNumId w:val="5"/>
  </w:num>
  <w:num w:numId="14">
    <w:abstractNumId w:val="16"/>
  </w:num>
  <w:num w:numId="15">
    <w:abstractNumId w:val="6"/>
  </w:num>
  <w:num w:numId="16">
    <w:abstractNumId w:val="8"/>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AA79A9"/>
    <w:rsid w:val="003E4507"/>
    <w:rsid w:val="009E0026"/>
    <w:rsid w:val="00AA79A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144"/>
      <w:sz w:val="24"/>
      <w:szCs w:val="96"/>
      <w:lang w:val="es-ES" w:eastAsia="es-ES"/>
    </w:rPr>
  </w:style>
  <w:style w:type="paragraph" w:styleId="Ttulo1">
    <w:name w:val="heading 1"/>
    <w:basedOn w:val="Normal"/>
    <w:next w:val="Normal"/>
    <w:qFormat/>
    <w:pPr>
      <w:keepNext/>
      <w:jc w:val="both"/>
      <w:outlineLvl w:val="0"/>
    </w:pPr>
    <w:rPr>
      <w:rFonts w:ascii="Trebuchet MS" w:hAnsi="Trebuchet MS"/>
      <w:b/>
      <w:bCs/>
      <w:color w:val="FF0000"/>
      <w:sz w:val="22"/>
      <w:lang w:val="es-AR"/>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semiHidden/>
    <w:pPr>
      <w:framePr w:w="7920" w:h="1980" w:hRule="exact" w:hSpace="141" w:wrap="auto" w:hAnchor="page" w:xAlign="center" w:yAlign="bottom"/>
      <w:ind w:left="2880"/>
    </w:pPr>
    <w:rPr>
      <w:rFonts w:ascii="Arial" w:hAnsi="Arial" w:cs="Arial"/>
      <w:szCs w:val="24"/>
    </w:rPr>
  </w:style>
  <w:style w:type="paragraph" w:styleId="Textoindependiente2">
    <w:name w:val="Body Text 2"/>
    <w:basedOn w:val="Normal"/>
    <w:semiHidden/>
    <w:pPr>
      <w:pBdr>
        <w:top w:val="single" w:sz="48" w:space="1" w:color="C0C0C0"/>
        <w:left w:val="single" w:sz="48" w:space="4" w:color="C0C0C0"/>
        <w:bottom w:val="single" w:sz="48" w:space="1" w:color="C0C0C0"/>
        <w:right w:val="single" w:sz="48" w:space="4" w:color="C0C0C0"/>
      </w:pBdr>
      <w:jc w:val="both"/>
    </w:pPr>
    <w:rPr>
      <w:kern w:val="0"/>
      <w:sz w:val="22"/>
      <w:szCs w:val="24"/>
      <w:lang w:val="es-AR" w:eastAsia="en-US"/>
    </w:rPr>
  </w:style>
  <w:style w:type="paragraph" w:styleId="Sangra2detindependiente">
    <w:name w:val="Body Text Indent 2"/>
    <w:basedOn w:val="Normal"/>
    <w:semiHidden/>
    <w:pPr>
      <w:ind w:left="720"/>
      <w:jc w:val="both"/>
    </w:pPr>
    <w:rPr>
      <w:kern w:val="0"/>
      <w:sz w:val="22"/>
      <w:szCs w:val="24"/>
      <w:lang w:val="es-AR" w:eastAsia="en-US"/>
    </w:rPr>
  </w:style>
  <w:style w:type="paragraph" w:styleId="Encabezado">
    <w:name w:val="header"/>
    <w:basedOn w:val="Normal"/>
    <w:semiHidden/>
    <w:pPr>
      <w:tabs>
        <w:tab w:val="center" w:pos="4320"/>
        <w:tab w:val="right" w:pos="8640"/>
      </w:tabs>
    </w:pPr>
    <w:rPr>
      <w:kern w:val="0"/>
      <w:szCs w:val="24"/>
      <w:lang w:val="en-US" w:eastAsia="en-US"/>
    </w:rPr>
  </w:style>
  <w:style w:type="character" w:styleId="Nmerodepgina">
    <w:name w:val="page number"/>
    <w:basedOn w:val="Fuentedeprrafopredeter"/>
    <w:semiHidden/>
  </w:style>
  <w:style w:type="paragraph" w:styleId="Piedepgina">
    <w:name w:val="footer"/>
    <w:basedOn w:val="Normal"/>
    <w:semiHidden/>
    <w:pPr>
      <w:tabs>
        <w:tab w:val="center" w:pos="4419"/>
        <w:tab w:val="right" w:pos="8838"/>
      </w:tabs>
    </w:pPr>
  </w:style>
  <w:style w:type="paragraph" w:customStyle="1" w:styleId="Estilo1">
    <w:name w:val="Estilo1"/>
    <w:basedOn w:val="Textoindependiente2"/>
    <w:autoRedefine/>
    <w:pPr>
      <w:framePr w:w="1599" w:hSpace="141" w:wrap="around" w:vAnchor="text" w:hAnchor="page" w:x="8624" w:y="1"/>
      <w:pBdr>
        <w:top w:val="none" w:sz="0" w:space="0" w:color="auto"/>
        <w:left w:val="none" w:sz="0" w:space="0" w:color="auto"/>
        <w:bottom w:val="none" w:sz="0" w:space="0" w:color="auto"/>
        <w:right w:val="none" w:sz="0" w:space="0" w:color="auto"/>
      </w:pBdr>
      <w:shd w:val="clear" w:color="auto" w:fill="008080"/>
      <w:tabs>
        <w:tab w:val="left" w:pos="6660"/>
      </w:tabs>
      <w:jc w:val="center"/>
    </w:pPr>
    <w:rPr>
      <w:rFonts w:ascii="Arial Black" w:hAnsi="Arial Black"/>
      <w:b/>
      <w:bCs/>
      <w:color w:val="FFFFFF"/>
      <w:sz w:val="144"/>
    </w:rPr>
  </w:style>
  <w:style w:type="paragraph" w:styleId="Textoindependiente">
    <w:name w:val="Body Text"/>
    <w:basedOn w:val="Normal"/>
    <w:semiHidden/>
    <w:rPr>
      <w:rFonts w:ascii="Helvetica" w:hAnsi="Helvetica"/>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1389</Words>
  <Characters>7645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ESTUDIO DE </vt:lpstr>
    </vt:vector>
  </TitlesOfParts>
  <Company>Pueblo Nuevo</Company>
  <LinksUpToDate>false</LinksUpToDate>
  <CharactersWithSpaces>9016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dc:title>
  <dc:creator>gherman</dc:creator>
  <cp:lastModifiedBy>Adrian</cp:lastModifiedBy>
  <cp:revision>2</cp:revision>
  <dcterms:created xsi:type="dcterms:W3CDTF">2010-04-19T23:33:00Z</dcterms:created>
  <dcterms:modified xsi:type="dcterms:W3CDTF">2010-04-19T23:33:00Z</dcterms:modified>
</cp:coreProperties>
</file>