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3D2B">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26" type="#_x0000_t202" style="position:absolute;margin-left:275pt;margin-top:14.95pt;width:114pt;height:105.95pt;z-index:251654144" strokecolor="white">
            <v:textbox>
              <w:txbxContent>
                <w:p w:rsidR="00000000" w:rsidRDefault="000C3D2B">
                  <w:pPr>
                    <w:pStyle w:val="Estilo1"/>
                    <w:shd w:val="clear" w:color="auto" w:fill="008080"/>
                  </w:pPr>
                  <w:r>
                    <w:rPr>
                      <w:color w:val="FFFFFF"/>
                    </w:rPr>
                    <w:t>36</w:t>
                  </w:r>
                </w:p>
                <w:p w:rsidR="00000000" w:rsidRDefault="000C3D2B"/>
              </w:txbxContent>
            </v:textbox>
          </v:shape>
        </w:pict>
      </w:r>
      <w:r>
        <w:rPr>
          <w:rFonts w:ascii="Trebuchet MS" w:hAnsi="Trebuchet MS"/>
          <w:b/>
          <w:bCs/>
          <w:i/>
          <w:iCs/>
          <w:color w:val="008080"/>
          <w:sz w:val="72"/>
        </w:rPr>
        <w:t xml:space="preserve">ESTUDIO DE </w:t>
      </w:r>
    </w:p>
    <w:p w:rsidR="00000000" w:rsidRDefault="000C3D2B">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0C3D2B">
      <w:pPr>
        <w:spacing w:before="240"/>
        <w:rPr>
          <w:rFonts w:ascii="Trebuchet MS" w:hAnsi="Trebuchet MS"/>
        </w:rPr>
      </w:pPr>
      <w:r>
        <w:rPr>
          <w:rFonts w:ascii="Trebuchet MS" w:hAnsi="Trebuchet MS"/>
          <w:b/>
          <w:bCs/>
          <w:i/>
          <w:iCs/>
          <w:color w:val="008080"/>
          <w:sz w:val="72"/>
        </w:rPr>
        <w:t>APOSTOLES</w:t>
      </w:r>
    </w:p>
    <w:p w:rsidR="00000000" w:rsidRDefault="000C3D2B">
      <w:pPr>
        <w:pStyle w:val="Ttulo"/>
        <w:spacing w:before="240"/>
        <w:jc w:val="left"/>
        <w:rPr>
          <w:sz w:val="16"/>
        </w:rPr>
      </w:pPr>
    </w:p>
    <w:p w:rsidR="00000000" w:rsidRDefault="000C3D2B">
      <w:pPr>
        <w:pStyle w:val="Encabezado"/>
        <w:tabs>
          <w:tab w:val="clear" w:pos="4419"/>
          <w:tab w:val="clear" w:pos="8838"/>
        </w:tabs>
        <w:rPr>
          <w:rFonts w:ascii="Trebuchet MS" w:hAnsi="Trebuchet MS"/>
          <w:b/>
          <w:bCs/>
          <w:color w:val="FF0000"/>
          <w:sz w:val="24"/>
        </w:rPr>
      </w:pPr>
      <w:r>
        <w:rPr>
          <w:rFonts w:ascii="Trebuchet MS" w:hAnsi="Trebuchet MS"/>
          <w:b/>
          <w:bCs/>
          <w:color w:val="FF0000"/>
          <w:sz w:val="24"/>
        </w:rPr>
        <w:t>Texto seleccionado: Hechos 11: 1-18</w:t>
      </w:r>
    </w:p>
    <w:p w:rsidR="00000000" w:rsidRDefault="000C3D2B">
      <w:pPr>
        <w:pStyle w:val="Ttulo1"/>
        <w:spacing w:before="240"/>
        <w:rPr>
          <w:rFonts w:ascii="Trebuchet MS" w:hAnsi="Trebuchet MS"/>
          <w:color w:val="0000FF"/>
          <w:sz w:val="22"/>
        </w:rPr>
      </w:pPr>
      <w:r>
        <w:rPr>
          <w:rFonts w:ascii="Trebuchet MS" w:hAnsi="Trebuchet MS"/>
          <w:color w:val="0000FF"/>
          <w:sz w:val="22"/>
        </w:rPr>
        <w:t>I</w:t>
      </w:r>
      <w:r>
        <w:rPr>
          <w:rFonts w:ascii="Trebuchet MS" w:hAnsi="Trebuchet MS"/>
          <w:color w:val="0000FF"/>
          <w:sz w:val="22"/>
        </w:rPr>
        <w:tab/>
        <w:t>Preguntas para el estudio bíblico inductivo</w:t>
      </w:r>
    </w:p>
    <w:p w:rsidR="000F201A" w:rsidRDefault="000F201A">
      <w:pPr>
        <w:pStyle w:val="Ttulo1"/>
        <w:spacing w:before="240"/>
        <w:ind w:left="708"/>
        <w:rPr>
          <w:rFonts w:ascii="Trebuchet MS" w:hAnsi="Trebuchet MS"/>
          <w:color w:val="008080"/>
          <w:sz w:val="22"/>
        </w:rPr>
      </w:pPr>
      <w:r>
        <w:rPr>
          <w:rFonts w:ascii="Arial" w:hAnsi="Arial" w:cs="Arial"/>
          <w:i/>
          <w:iCs/>
          <w:sz w:val="22"/>
        </w:rPr>
        <w:t>Hechos 11:1-3</w:t>
      </w:r>
    </w:p>
    <w:p w:rsidR="00000000" w:rsidRDefault="000C3D2B">
      <w:pPr>
        <w:pStyle w:val="Ttulo1"/>
        <w:spacing w:before="240"/>
        <w:ind w:left="708"/>
        <w:rPr>
          <w:rFonts w:ascii="Trebuchet MS" w:hAnsi="Trebuchet MS"/>
          <w:i/>
          <w:iCs/>
          <w:color w:val="008080"/>
          <w:sz w:val="22"/>
        </w:rPr>
      </w:pPr>
      <w:r>
        <w:rPr>
          <w:rFonts w:ascii="Trebuchet MS" w:hAnsi="Trebuchet MS"/>
          <w:color w:val="008080"/>
          <w:sz w:val="22"/>
        </w:rPr>
        <w:t xml:space="preserve">1.1 </w:t>
      </w:r>
      <w:r>
        <w:rPr>
          <w:rFonts w:ascii="Trebuchet MS" w:hAnsi="Trebuchet MS"/>
          <w:color w:val="008080"/>
          <w:sz w:val="22"/>
        </w:rPr>
        <w:tab/>
      </w:r>
      <w:r>
        <w:rPr>
          <w:rFonts w:ascii="Trebuchet MS" w:hAnsi="Trebuchet MS"/>
          <w:i/>
          <w:iCs/>
          <w:color w:val="008080"/>
          <w:sz w:val="22"/>
        </w:rPr>
        <w:t>¿Quiénes eran “los de la circuncisión?</w:t>
      </w:r>
    </w:p>
    <w:p w:rsidR="00000000" w:rsidRDefault="000C3D2B">
      <w:pPr>
        <w:pBdr>
          <w:top w:val="single" w:sz="48" w:space="1" w:color="FFCC99"/>
          <w:left w:val="single" w:sz="48" w:space="4" w:color="FFCC99"/>
          <w:right w:val="single" w:sz="48" w:space="3" w:color="FFCC99"/>
        </w:pBdr>
        <w:spacing w:before="240"/>
        <w:rPr>
          <w:rFonts w:ascii="Trebuchet MS" w:hAnsi="Trebuchet MS"/>
          <w:b/>
          <w:bCs/>
          <w:color w:val="0000FF"/>
        </w:rPr>
      </w:pPr>
      <w:r>
        <w:rPr>
          <w:rFonts w:ascii="Trebuchet MS" w:hAnsi="Trebuchet MS"/>
          <w:b/>
          <w:bCs/>
          <w:color w:val="0000FF"/>
        </w:rPr>
        <w:t>Respuesta:</w:t>
      </w:r>
    </w:p>
    <w:p w:rsidR="00000000" w:rsidRDefault="000C3D2B">
      <w:pPr>
        <w:pStyle w:val="Textoindependiente"/>
        <w:numPr>
          <w:ilvl w:val="1"/>
          <w:numId w:val="1"/>
        </w:numPr>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Los de la circuncisión  eran judíos convertidos al evangelio que consideraban i</w:t>
      </w:r>
      <w:r>
        <w:rPr>
          <w:rFonts w:ascii="Trebuchet MS" w:hAnsi="Trebuchet MS"/>
          <w:sz w:val="22"/>
        </w:rPr>
        <w:t>ndispensable que los gentiles primeramente debían ser circuncidados para ser miembros de la iglesia. Llegaron al convencimiento que ningún varón podía ser salvo si primero no se circuncidaba.</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Tenían  varios argumentos para pensar de este modo.</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1. Todos debían circuncidarse porque fue un pacto perpetuo</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ordenado</w:t>
      </w:r>
      <w:proofErr w:type="gramEnd"/>
      <w:r>
        <w:rPr>
          <w:rFonts w:ascii="Trebuchet MS" w:hAnsi="Trebuchet MS"/>
          <w:sz w:val="22"/>
        </w:rPr>
        <w:t xml:space="preserve"> por Dios con Abraham y sus descendientes, para que</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Dios sea su dios: Génesis 17:7, 10 </w:t>
      </w:r>
      <w:proofErr w:type="gramStart"/>
      <w:r>
        <w:rPr>
          <w:rFonts w:ascii="Trebuchet MS" w:hAnsi="Trebuchet MS"/>
          <w:sz w:val="22"/>
        </w:rPr>
        <w:t>“ Y</w:t>
      </w:r>
      <w:proofErr w:type="gramEnd"/>
      <w:r>
        <w:rPr>
          <w:rFonts w:ascii="Trebuchet MS" w:hAnsi="Trebuchet MS"/>
          <w:sz w:val="22"/>
        </w:rPr>
        <w:t xml:space="preserve"> estableceré mi pacto entre</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mi</w:t>
      </w:r>
      <w:proofErr w:type="gramEnd"/>
      <w:r>
        <w:rPr>
          <w:rFonts w:ascii="Trebuchet MS" w:hAnsi="Trebuchet MS"/>
          <w:sz w:val="22"/>
        </w:rPr>
        <w:t xml:space="preserve">, y ti y </w:t>
      </w:r>
      <w:r>
        <w:rPr>
          <w:rFonts w:ascii="Trebuchet MS" w:hAnsi="Trebuchet MS"/>
          <w:sz w:val="22"/>
        </w:rPr>
        <w:t xml:space="preserve"> tu descendencia después de ti en sus generaciones, por </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pacto</w:t>
      </w:r>
      <w:proofErr w:type="gramEnd"/>
      <w:r>
        <w:rPr>
          <w:rFonts w:ascii="Trebuchet MS" w:hAnsi="Trebuchet MS"/>
          <w:sz w:val="22"/>
        </w:rPr>
        <w:t xml:space="preserve"> perpetuo, </w:t>
      </w:r>
      <w:r>
        <w:rPr>
          <w:rFonts w:ascii="Trebuchet MS" w:hAnsi="Trebuchet MS"/>
          <w:sz w:val="22"/>
          <w:u w:val="single"/>
        </w:rPr>
        <w:t>para ser tu Dios</w:t>
      </w:r>
      <w:r>
        <w:rPr>
          <w:rFonts w:ascii="Trebuchet MS" w:hAnsi="Trebuchet MS"/>
          <w:sz w:val="22"/>
        </w:rPr>
        <w:t>, y el de tu descendencia</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después</w:t>
      </w:r>
      <w:proofErr w:type="gramEnd"/>
      <w:r>
        <w:rPr>
          <w:rFonts w:ascii="Trebuchet MS" w:hAnsi="Trebuchet MS"/>
          <w:sz w:val="22"/>
        </w:rPr>
        <w:t xml:space="preserve"> de ti...</w:t>
      </w:r>
      <w:r>
        <w:rPr>
          <w:rFonts w:ascii="Trebuchet MS" w:hAnsi="Trebuchet MS"/>
          <w:sz w:val="22"/>
        </w:rPr>
        <w:t>”. De manera que, según su forma de</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entender</w:t>
      </w:r>
      <w:proofErr w:type="gramEnd"/>
      <w:r>
        <w:rPr>
          <w:rFonts w:ascii="Trebuchet MS" w:hAnsi="Trebuchet MS"/>
          <w:sz w:val="22"/>
        </w:rPr>
        <w:t>, por la circuncisión una persona podía tener a Dios</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como</w:t>
      </w:r>
      <w:proofErr w:type="gramEnd"/>
      <w:r>
        <w:rPr>
          <w:rFonts w:ascii="Trebuchet MS" w:hAnsi="Trebuchet MS"/>
          <w:sz w:val="22"/>
        </w:rPr>
        <w:t xml:space="preserve"> su Dios, y si no se circuncidaba seguía sin Dios,</w:t>
      </w:r>
      <w:r>
        <w:rPr>
          <w:rFonts w:ascii="Trebuchet MS" w:hAnsi="Trebuchet MS"/>
          <w:sz w:val="22"/>
        </w:rPr>
        <w:t xml:space="preserve"> seguía</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siendo</w:t>
      </w:r>
      <w:proofErr w:type="gramEnd"/>
      <w:r>
        <w:rPr>
          <w:rFonts w:ascii="Trebuchet MS" w:hAnsi="Trebuchet MS"/>
          <w:sz w:val="22"/>
        </w:rPr>
        <w:t xml:space="preserve"> pagano. Por eso se escandalizaron cuando se enteraron</w:t>
      </w:r>
    </w:p>
    <w:p w:rsidR="00000000" w:rsidRDefault="000C3D2B">
      <w:pPr>
        <w:pStyle w:val="Textoindependiente"/>
        <w:pBdr>
          <w:top w:val="single" w:sz="48" w:space="1" w:color="FFCC99"/>
          <w:left w:val="single" w:sz="48" w:space="4" w:color="FFCC99"/>
          <w:right w:val="single" w:sz="48" w:space="3"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que</w:t>
      </w:r>
      <w:proofErr w:type="gramEnd"/>
      <w:r>
        <w:rPr>
          <w:rFonts w:ascii="Trebuchet MS" w:hAnsi="Trebuchet MS"/>
          <w:sz w:val="22"/>
        </w:rPr>
        <w:t xml:space="preserve"> Pedro entro en casa de unos incircuncisos y comió con ellos.</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2. Jesucristo y todos sus apóstoles fueron circuncidados, por lo</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tanto</w:t>
      </w:r>
      <w:proofErr w:type="gramEnd"/>
      <w:r>
        <w:rPr>
          <w:rFonts w:ascii="Trebuchet MS" w:hAnsi="Trebuchet MS"/>
          <w:sz w:val="22"/>
        </w:rPr>
        <w:t xml:space="preserve">, era necesario que todos los cristianos varones sean </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circuncidados</w:t>
      </w:r>
      <w:proofErr w:type="gramEnd"/>
      <w:r>
        <w:rPr>
          <w:rFonts w:ascii="Trebuchet MS" w:hAnsi="Trebuchet MS"/>
          <w:sz w:val="22"/>
        </w:rPr>
        <w:t>.</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Esto nos muestra que no siempre los buenos argumentos, aun con</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base</w:t>
      </w:r>
      <w:proofErr w:type="gramEnd"/>
      <w:r>
        <w:rPr>
          <w:rFonts w:ascii="Trebuchet MS" w:hAnsi="Trebuchet MS"/>
          <w:sz w:val="22"/>
        </w:rPr>
        <w:t xml:space="preserve"> bíblica y con ejemplos nos conducen a la verdad. Y tan cierto</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w:t>
      </w:r>
      <w:proofErr w:type="gramStart"/>
      <w:r>
        <w:rPr>
          <w:rFonts w:ascii="Trebuchet MS" w:hAnsi="Trebuchet MS"/>
          <w:sz w:val="22"/>
        </w:rPr>
        <w:t>es</w:t>
      </w:r>
      <w:proofErr w:type="gramEnd"/>
      <w:r>
        <w:rPr>
          <w:rFonts w:ascii="Trebuchet MS" w:hAnsi="Trebuchet MS"/>
          <w:sz w:val="22"/>
        </w:rPr>
        <w:t xml:space="preserve"> esto, que el Apóstol Pablo tuvo que mostrarse  terminante y </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severo</w:t>
      </w:r>
      <w:proofErr w:type="gramEnd"/>
      <w:r>
        <w:rPr>
          <w:rFonts w:ascii="Trebuchet MS" w:hAnsi="Trebuchet MS"/>
          <w:sz w:val="22"/>
        </w:rPr>
        <w:t xml:space="preserve"> con los gentiles que se circuncidaban diciéndoles: “He aquí,</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yo</w:t>
      </w:r>
      <w:proofErr w:type="gramEnd"/>
      <w:r>
        <w:rPr>
          <w:rFonts w:ascii="Trebuchet MS" w:hAnsi="Trebuchet MS"/>
          <w:sz w:val="22"/>
        </w:rPr>
        <w:t xml:space="preserve"> Pablo os digo que si os circuncidáis, de nada os aprovechara </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Cristo... De Cristo</w:t>
      </w:r>
      <w:r>
        <w:rPr>
          <w:rFonts w:ascii="Trebuchet MS" w:hAnsi="Trebuchet MS"/>
          <w:sz w:val="22"/>
        </w:rPr>
        <w:t xml:space="preserve"> os desligasteis, los que por la ley os justificáis; </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w:t>
      </w:r>
      <w:proofErr w:type="gramEnd"/>
      <w:r>
        <w:rPr>
          <w:rFonts w:ascii="Trebuchet MS" w:hAnsi="Trebuchet MS"/>
          <w:sz w:val="22"/>
        </w:rPr>
        <w:t xml:space="preserve"> la gracia habéis caído”Gálatas 5:2,4  </w:t>
      </w:r>
    </w:p>
    <w:p w:rsidR="00000000" w:rsidRDefault="000C3D2B" w:rsidP="000F201A">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sidRPr="000F201A">
        <w:rPr>
          <w:rFonts w:ascii="Trebuchet MS" w:hAnsi="Trebuchet MS"/>
          <w:b/>
          <w:i/>
          <w:sz w:val="22"/>
        </w:rPr>
        <w:t xml:space="preserve">            De igual manera, nos encontramos con personas que conocen mucho</w:t>
      </w:r>
      <w:r w:rsidR="000F201A">
        <w:rPr>
          <w:rFonts w:ascii="Trebuchet MS" w:hAnsi="Trebuchet MS"/>
          <w:b/>
          <w:i/>
          <w:sz w:val="22"/>
        </w:rPr>
        <w:t xml:space="preserve">  </w:t>
      </w:r>
      <w:r w:rsidRPr="000F201A">
        <w:rPr>
          <w:rFonts w:ascii="Trebuchet MS" w:hAnsi="Trebuchet MS"/>
          <w:b/>
          <w:i/>
          <w:sz w:val="22"/>
        </w:rPr>
        <w:t>de la Biblia y que tienen argumentos muy bien elaborados y ar</w:t>
      </w:r>
      <w:r w:rsidRPr="000F201A">
        <w:rPr>
          <w:rFonts w:ascii="Trebuchet MS" w:hAnsi="Trebuchet MS"/>
          <w:b/>
          <w:i/>
          <w:sz w:val="22"/>
        </w:rPr>
        <w:t>mados</w:t>
      </w:r>
      <w:r w:rsidR="000F201A">
        <w:rPr>
          <w:rFonts w:ascii="Trebuchet MS" w:hAnsi="Trebuchet MS"/>
          <w:b/>
          <w:i/>
          <w:sz w:val="22"/>
        </w:rPr>
        <w:t xml:space="preserve"> </w:t>
      </w:r>
      <w:r w:rsidRPr="000F201A">
        <w:rPr>
          <w:rFonts w:ascii="Trebuchet MS" w:hAnsi="Trebuchet MS"/>
          <w:b/>
          <w:i/>
          <w:sz w:val="22"/>
        </w:rPr>
        <w:t>con los que intentaran convencernos que estamos equivocados y que</w:t>
      </w:r>
      <w:r w:rsidR="000F201A">
        <w:rPr>
          <w:rFonts w:ascii="Trebuchet MS" w:hAnsi="Trebuchet MS"/>
          <w:b/>
          <w:i/>
          <w:sz w:val="22"/>
        </w:rPr>
        <w:t xml:space="preserve"> </w:t>
      </w:r>
      <w:r w:rsidRPr="000F201A">
        <w:rPr>
          <w:rFonts w:ascii="Trebuchet MS" w:hAnsi="Trebuchet MS"/>
          <w:b/>
          <w:i/>
          <w:sz w:val="22"/>
        </w:rPr>
        <w:t xml:space="preserve">seremos condenados si no aceptamos sus doctrinas. Si esto nos </w:t>
      </w:r>
      <w:r w:rsidR="000F201A">
        <w:rPr>
          <w:rFonts w:ascii="Trebuchet MS" w:hAnsi="Trebuchet MS"/>
          <w:b/>
          <w:i/>
          <w:sz w:val="22"/>
        </w:rPr>
        <w:t xml:space="preserve"> </w:t>
      </w:r>
      <w:r w:rsidRPr="000F201A">
        <w:rPr>
          <w:rFonts w:ascii="Trebuchet MS" w:hAnsi="Trebuchet MS"/>
          <w:b/>
          <w:i/>
          <w:sz w:val="22"/>
        </w:rPr>
        <w:t xml:space="preserve">ocurre, inmediatamente debemos hablar con nuestro pastor para </w:t>
      </w:r>
      <w:r w:rsidR="000F201A">
        <w:rPr>
          <w:rFonts w:ascii="Trebuchet MS" w:hAnsi="Trebuchet MS"/>
          <w:b/>
          <w:i/>
          <w:sz w:val="22"/>
        </w:rPr>
        <w:t xml:space="preserve"> </w:t>
      </w:r>
      <w:r w:rsidRPr="000F201A">
        <w:rPr>
          <w:rFonts w:ascii="Trebuchet MS" w:hAnsi="Trebuchet MS"/>
          <w:b/>
          <w:i/>
          <w:sz w:val="22"/>
        </w:rPr>
        <w:t>que nos acla</w:t>
      </w:r>
      <w:r w:rsidRPr="000F201A">
        <w:rPr>
          <w:rFonts w:ascii="Trebuchet MS" w:hAnsi="Trebuchet MS"/>
          <w:b/>
          <w:i/>
          <w:sz w:val="22"/>
        </w:rPr>
        <w:t>re la situación y nos quite las dudas.</w:t>
      </w:r>
      <w:r>
        <w:rPr>
          <w:rFonts w:ascii="Trebuchet MS" w:hAnsi="Trebuchet MS"/>
          <w:sz w:val="22"/>
        </w:rPr>
        <w:t xml:space="preserve"> Si las respuestas de</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nuestro</w:t>
      </w:r>
      <w:proofErr w:type="gramEnd"/>
      <w:r>
        <w:rPr>
          <w:rFonts w:ascii="Trebuchet MS" w:hAnsi="Trebuchet MS"/>
          <w:sz w:val="22"/>
        </w:rPr>
        <w:t xml:space="preserve"> pastor no nos satisfacen, contamos con pastores que tienen</w:t>
      </w:r>
    </w:p>
    <w:p w:rsidR="00000000" w:rsidRDefault="000C3D2B">
      <w:pPr>
        <w:pStyle w:val="Textoindependiente"/>
        <w:pBdr>
          <w:top w:val="single" w:sz="48" w:space="1" w:color="FFCC99"/>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lastRenderedPageBreak/>
        <w:t xml:space="preserve">           </w:t>
      </w:r>
      <w:proofErr w:type="gramStart"/>
      <w:r>
        <w:rPr>
          <w:rFonts w:ascii="Trebuchet MS" w:hAnsi="Trebuchet MS"/>
          <w:sz w:val="22"/>
        </w:rPr>
        <w:t>mayores</w:t>
      </w:r>
      <w:proofErr w:type="gramEnd"/>
      <w:r>
        <w:rPr>
          <w:rFonts w:ascii="Trebuchet MS" w:hAnsi="Trebuchet MS"/>
          <w:sz w:val="22"/>
        </w:rPr>
        <w:t xml:space="preserve"> conocimientos en algunos campos. Es mejor”perder” el </w:t>
      </w:r>
    </w:p>
    <w:p w:rsidR="00000000" w:rsidRDefault="000C3D2B">
      <w:pPr>
        <w:pStyle w:val="Textoindependiente"/>
        <w:pBdr>
          <w:left w:val="single" w:sz="48" w:space="4"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tiempo</w:t>
      </w:r>
      <w:proofErr w:type="gramEnd"/>
      <w:r>
        <w:rPr>
          <w:rFonts w:ascii="Trebuchet MS" w:hAnsi="Trebuchet MS"/>
          <w:sz w:val="22"/>
        </w:rPr>
        <w:t xml:space="preserve"> en preguntas e investigaci</w:t>
      </w:r>
      <w:r>
        <w:rPr>
          <w:rFonts w:ascii="Trebuchet MS" w:hAnsi="Trebuchet MS"/>
          <w:sz w:val="22"/>
        </w:rPr>
        <w:t xml:space="preserve">ón que perder la vida y el futuro </w:t>
      </w:r>
    </w:p>
    <w:p w:rsidR="00000000" w:rsidRDefault="000C3D2B">
      <w:pPr>
        <w:pStyle w:val="Textoindependiente"/>
        <w:pBdr>
          <w:left w:val="single" w:sz="48" w:space="4" w:color="FFCC99"/>
          <w:bottom w:val="single" w:sz="48" w:space="1"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en</w:t>
      </w:r>
      <w:proofErr w:type="gramEnd"/>
      <w:r>
        <w:rPr>
          <w:rFonts w:ascii="Trebuchet MS" w:hAnsi="Trebuchet MS"/>
          <w:sz w:val="22"/>
        </w:rPr>
        <w:t xml:space="preserve"> una secta.</w:t>
      </w:r>
    </w:p>
    <w:p w:rsidR="00000000" w:rsidRDefault="000C3D2B">
      <w:pPr>
        <w:pStyle w:val="Textoindependiente"/>
        <w:pBdr>
          <w:left w:val="single" w:sz="48" w:space="4" w:color="FFCC99"/>
          <w:bottom w:val="single" w:sz="48" w:space="1"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Por lo general las personas con tendencias sectarias no reconocen la</w:t>
      </w:r>
    </w:p>
    <w:p w:rsidR="000F201A" w:rsidRDefault="000C3D2B" w:rsidP="000F201A">
      <w:pPr>
        <w:pStyle w:val="Textoindependiente"/>
        <w:pBdr>
          <w:left w:val="single" w:sz="48" w:space="4" w:color="FFCC99"/>
          <w:bottom w:val="single" w:sz="48" w:space="1" w:color="FFCC99"/>
          <w:right w:val="single" w:sz="48" w:space="3" w:color="FFCC99"/>
        </w:pBdr>
        <w:tabs>
          <w:tab w:val="left" w:pos="75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autoridad</w:t>
      </w:r>
      <w:proofErr w:type="gramEnd"/>
      <w:r>
        <w:rPr>
          <w:rFonts w:ascii="Trebuchet MS" w:hAnsi="Trebuchet MS"/>
          <w:sz w:val="22"/>
        </w:rPr>
        <w:t xml:space="preserve"> que Dios ha dado a los pastores. </w:t>
      </w:r>
    </w:p>
    <w:p w:rsidR="00000000" w:rsidRDefault="000C3D2B">
      <w:pPr>
        <w:pStyle w:val="Textoindependiente"/>
        <w:pBdr>
          <w:left w:val="single" w:sz="48" w:space="4" w:color="FFCC99"/>
          <w:bottom w:val="single" w:sz="48" w:space="1" w:color="FFCC99"/>
          <w:right w:val="single" w:sz="48" w:space="3" w:color="FFCC99"/>
        </w:pBdr>
        <w:tabs>
          <w:tab w:val="left" w:pos="750"/>
        </w:tabs>
        <w:spacing w:before="0" w:after="0"/>
        <w:rPr>
          <w:rFonts w:ascii="Trebuchet MS" w:hAnsi="Trebuchet MS"/>
          <w:sz w:val="22"/>
        </w:rPr>
      </w:pPr>
    </w:p>
    <w:p w:rsidR="00000000" w:rsidRDefault="000C3D2B">
      <w:pPr>
        <w:pStyle w:val="Textoindependiente"/>
        <w:pBdr>
          <w:left w:val="single" w:sz="48" w:space="4" w:color="FFCC99"/>
          <w:bottom w:val="single" w:sz="48" w:space="1" w:color="FFCC99"/>
          <w:right w:val="single" w:sz="48" w:space="3" w:color="FFCC99"/>
        </w:pBdr>
        <w:spacing w:before="0" w:after="0"/>
        <w:ind w:firstLine="709"/>
        <w:rPr>
          <w:rFonts w:ascii="Trebuchet MS" w:hAnsi="Trebuchet MS"/>
          <w:sz w:val="22"/>
        </w:rPr>
      </w:pPr>
      <w:r>
        <w:rPr>
          <w:rFonts w:ascii="Trebuchet MS" w:hAnsi="Trebuchet MS"/>
          <w:sz w:val="22"/>
        </w:rPr>
        <w:t xml:space="preserve"> </w:t>
      </w:r>
    </w:p>
    <w:p w:rsidR="000F201A" w:rsidRPr="000F201A" w:rsidRDefault="000F201A" w:rsidP="000F201A">
      <w:pPr>
        <w:pStyle w:val="Textoindependiente"/>
        <w:spacing w:before="240" w:after="0"/>
        <w:ind w:left="1407"/>
        <w:jc w:val="left"/>
        <w:rPr>
          <w:rFonts w:ascii="Trebuchet MS" w:hAnsi="Trebuchet MS"/>
          <w:b/>
          <w:bCs/>
          <w:color w:val="008080"/>
          <w:sz w:val="22"/>
        </w:rPr>
      </w:pPr>
      <w:r>
        <w:rPr>
          <w:rFonts w:ascii="Arial" w:hAnsi="Arial" w:cs="Arial"/>
          <w:i/>
          <w:iCs/>
          <w:sz w:val="22"/>
        </w:rPr>
        <w:t>Hechos 11:4</w:t>
      </w:r>
    </w:p>
    <w:p w:rsidR="00000000" w:rsidRDefault="000C3D2B">
      <w:pPr>
        <w:pStyle w:val="Textoindependiente"/>
        <w:numPr>
          <w:ilvl w:val="1"/>
          <w:numId w:val="9"/>
        </w:numPr>
        <w:spacing w:before="240" w:after="0"/>
        <w:jc w:val="left"/>
        <w:rPr>
          <w:rFonts w:ascii="Trebuchet MS" w:hAnsi="Trebuchet MS"/>
          <w:b/>
          <w:bCs/>
          <w:color w:val="008080"/>
          <w:sz w:val="22"/>
        </w:rPr>
      </w:pPr>
      <w:r>
        <w:rPr>
          <w:rFonts w:ascii="Trebuchet MS" w:hAnsi="Trebuchet MS"/>
          <w:b/>
          <w:bCs/>
          <w:i/>
          <w:iCs/>
          <w:color w:val="008080"/>
          <w:sz w:val="22"/>
        </w:rPr>
        <w:t>Si debemos dar razón de algo o contar nuestr</w:t>
      </w:r>
      <w:r>
        <w:rPr>
          <w:rFonts w:ascii="Trebuchet MS" w:hAnsi="Trebuchet MS"/>
          <w:b/>
          <w:bCs/>
          <w:i/>
          <w:iCs/>
          <w:color w:val="008080"/>
          <w:sz w:val="22"/>
        </w:rPr>
        <w:t xml:space="preserve">o testimonio ¿Cómo debemos hacerlo? </w:t>
      </w:r>
    </w:p>
    <w:p w:rsidR="00000000" w:rsidRDefault="000C3D2B">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0C3D2B">
      <w:pPr>
        <w:pStyle w:val="Textoindependiente"/>
        <w:numPr>
          <w:ilvl w:val="1"/>
          <w:numId w:val="11"/>
        </w:numPr>
        <w:pBdr>
          <w:left w:val="single" w:sz="48" w:space="10" w:color="FFCC99"/>
          <w:bottom w:val="single" w:sz="48" w:space="1" w:color="FFCC99"/>
          <w:right w:val="single" w:sz="48" w:space="4" w:color="FFCC99"/>
        </w:pBdr>
        <w:spacing w:before="0" w:after="0"/>
        <w:ind w:left="680" w:hanging="567"/>
        <w:jc w:val="left"/>
        <w:rPr>
          <w:rFonts w:ascii="Trebuchet MS" w:hAnsi="Trebuchet MS"/>
          <w:sz w:val="22"/>
        </w:rPr>
      </w:pPr>
      <w:r>
        <w:rPr>
          <w:rFonts w:ascii="Trebuchet MS" w:hAnsi="Trebuchet MS"/>
          <w:sz w:val="22"/>
        </w:rPr>
        <w:t xml:space="preserve">Aquí observamos un detalle importante que debemos aprender para cuando nos pidan razón de lo que hicimos o cuando contemos nuestro testimonio:”comenzó Pedro a contarles </w:t>
      </w:r>
      <w:r>
        <w:rPr>
          <w:rFonts w:ascii="Trebuchet MS" w:hAnsi="Trebuchet MS"/>
          <w:sz w:val="22"/>
          <w:u w:val="single"/>
        </w:rPr>
        <w:t>por</w:t>
      </w:r>
      <w:r>
        <w:rPr>
          <w:rFonts w:ascii="Trebuchet MS" w:hAnsi="Trebuchet MS"/>
          <w:sz w:val="22"/>
        </w:rPr>
        <w:t xml:space="preserve"> </w:t>
      </w:r>
      <w:r>
        <w:rPr>
          <w:rFonts w:ascii="Trebuchet MS" w:hAnsi="Trebuchet MS"/>
          <w:sz w:val="22"/>
          <w:u w:val="single"/>
        </w:rPr>
        <w:t xml:space="preserve"> orden</w:t>
      </w:r>
      <w:r>
        <w:rPr>
          <w:rFonts w:ascii="Trebuchet MS" w:hAnsi="Trebuchet MS"/>
          <w:sz w:val="22"/>
        </w:rPr>
        <w:t xml:space="preserve"> lo sucedido”.</w:t>
      </w:r>
    </w:p>
    <w:p w:rsidR="00000000" w:rsidRDefault="000C3D2B">
      <w:pPr>
        <w:pStyle w:val="Textoindependiente"/>
        <w:pBdr>
          <w:left w:val="single" w:sz="48" w:space="10" w:color="FFCC99"/>
          <w:bottom w:val="single" w:sz="48" w:space="1" w:color="FFCC99"/>
          <w:right w:val="single" w:sz="48" w:space="4" w:color="FFCC99"/>
        </w:pBdr>
        <w:spacing w:before="0" w:after="0"/>
        <w:ind w:left="680" w:hanging="567"/>
        <w:jc w:val="left"/>
        <w:rPr>
          <w:rFonts w:ascii="Trebuchet MS" w:hAnsi="Trebuchet MS"/>
          <w:sz w:val="22"/>
        </w:rPr>
      </w:pPr>
      <w:r>
        <w:rPr>
          <w:rFonts w:ascii="Trebuchet MS" w:hAnsi="Trebuchet MS"/>
          <w:sz w:val="22"/>
        </w:rPr>
        <w:t xml:space="preserve">        Algunos</w:t>
      </w:r>
      <w:r>
        <w:rPr>
          <w:rFonts w:ascii="Trebuchet MS" w:hAnsi="Trebuchet MS"/>
          <w:sz w:val="22"/>
        </w:rPr>
        <w:t xml:space="preserve"> testimonios confunden porque no tienen pie ni cabeza, otros, abundan    excesivamente en detalles sobre cosas secundarias que cansan a los oyentes y hacen perder el hilo de su relato. Pedro fue al grano y hablo lo que era necesario, ni de mas ni de menos.</w:t>
      </w:r>
    </w:p>
    <w:p w:rsidR="00000000" w:rsidRDefault="000C3D2B">
      <w:pPr>
        <w:pStyle w:val="Textoindependiente"/>
        <w:spacing w:before="0" w:after="0"/>
        <w:jc w:val="left"/>
        <w:rPr>
          <w:rFonts w:ascii="Trebuchet MS" w:hAnsi="Trebuchet MS"/>
          <w:sz w:val="22"/>
        </w:rPr>
      </w:pPr>
    </w:p>
    <w:p w:rsidR="00000000" w:rsidRDefault="000C3D2B">
      <w:pPr>
        <w:pStyle w:val="Textoindependiente"/>
        <w:numPr>
          <w:ilvl w:val="1"/>
          <w:numId w:val="2"/>
        </w:numPr>
        <w:spacing w:before="240" w:after="0"/>
        <w:rPr>
          <w:rFonts w:ascii="Trebuchet MS" w:hAnsi="Trebuchet MS"/>
          <w:b/>
          <w:bCs/>
          <w:i/>
          <w:iCs/>
          <w:color w:val="008080"/>
          <w:sz w:val="22"/>
        </w:rPr>
      </w:pPr>
      <w:r>
        <w:rPr>
          <w:rFonts w:ascii="Trebuchet MS" w:hAnsi="Trebuchet MS"/>
          <w:b/>
          <w:bCs/>
          <w:i/>
          <w:iCs/>
          <w:color w:val="008080"/>
          <w:sz w:val="22"/>
        </w:rPr>
        <w:t>Que el grupo descubra las diferencias con el relato de Hechos 10:9-12</w:t>
      </w:r>
    </w:p>
    <w:p w:rsidR="00000000" w:rsidRDefault="000C3D2B">
      <w:pPr>
        <w:pStyle w:val="Textoindependiente"/>
        <w:spacing w:before="0" w:after="0"/>
        <w:ind w:left="1406"/>
        <w:rPr>
          <w:rFonts w:ascii="Trebuchet MS" w:hAnsi="Trebuchet MS"/>
          <w:b/>
          <w:bCs/>
          <w:i/>
          <w:iCs/>
          <w:color w:val="008080"/>
          <w:sz w:val="22"/>
        </w:rPr>
      </w:pPr>
      <w:r>
        <w:rPr>
          <w:rFonts w:ascii="Trebuchet MS" w:hAnsi="Trebuchet MS"/>
          <w:b/>
          <w:bCs/>
          <w:i/>
          <w:iCs/>
          <w:color w:val="008080"/>
          <w:sz w:val="22"/>
        </w:rPr>
        <w:t>¿</w:t>
      </w:r>
      <w:proofErr w:type="gramStart"/>
      <w:r>
        <w:rPr>
          <w:rFonts w:ascii="Trebuchet MS" w:hAnsi="Trebuchet MS"/>
          <w:b/>
          <w:bCs/>
          <w:i/>
          <w:iCs/>
          <w:color w:val="008080"/>
          <w:sz w:val="22"/>
        </w:rPr>
        <w:t>qué</w:t>
      </w:r>
      <w:proofErr w:type="gramEnd"/>
      <w:r>
        <w:rPr>
          <w:rFonts w:ascii="Trebuchet MS" w:hAnsi="Trebuchet MS"/>
          <w:b/>
          <w:bCs/>
          <w:i/>
          <w:iCs/>
          <w:color w:val="008080"/>
          <w:sz w:val="22"/>
        </w:rPr>
        <w:t xml:space="preserve"> lección sacamos de aquí?</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240" w:after="0"/>
        <w:jc w:val="left"/>
        <w:rPr>
          <w:rFonts w:ascii="Trebuchet MS" w:hAnsi="Trebuchet MS"/>
          <w:b/>
          <w:bCs/>
          <w:color w:val="0000FF"/>
          <w:sz w:val="22"/>
        </w:rPr>
      </w:pPr>
      <w:r>
        <w:rPr>
          <w:rFonts w:ascii="Trebuchet MS" w:hAnsi="Trebuchet MS"/>
          <w:b/>
          <w:bCs/>
          <w:color w:val="0000FF"/>
          <w:sz w:val="22"/>
        </w:rPr>
        <w:t>Respuesta:</w:t>
      </w:r>
    </w:p>
    <w:p w:rsidR="00000000" w:rsidRDefault="000C3D2B">
      <w:pPr>
        <w:pStyle w:val="Textoindependiente"/>
        <w:numPr>
          <w:ilvl w:val="1"/>
          <w:numId w:val="3"/>
        </w:numPr>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Diferencias con Hechos 10:9-10</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1. En Hechos 10:9 dice que Pedro”subió a la azotea para orar... y </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tuvo</w:t>
      </w:r>
      <w:proofErr w:type="gramEnd"/>
      <w:r>
        <w:rPr>
          <w:rFonts w:ascii="Trebuchet MS" w:hAnsi="Trebuchet MS"/>
          <w:sz w:val="22"/>
        </w:rPr>
        <w:t xml:space="preserve"> hambr</w:t>
      </w:r>
      <w:r>
        <w:rPr>
          <w:rFonts w:ascii="Trebuchet MS" w:hAnsi="Trebuchet MS"/>
          <w:sz w:val="22"/>
        </w:rPr>
        <w:t>e”</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En 11:5 dice “estaba yo... orando” (omite que tuvo hambre)</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2. En 10:10-11 dice” le sobrevino  un éxtasis, y vio el cielo abierto”. </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En 11:5 dice “vi en éxtasis una visión</w:t>
      </w:r>
      <w:proofErr w:type="gramStart"/>
      <w:r>
        <w:rPr>
          <w:rFonts w:ascii="Trebuchet MS" w:hAnsi="Trebuchet MS"/>
          <w:sz w:val="22"/>
        </w:rPr>
        <w:t>”(</w:t>
      </w:r>
      <w:proofErr w:type="gramEnd"/>
      <w:r>
        <w:rPr>
          <w:rFonts w:ascii="Trebuchet MS" w:hAnsi="Trebuchet MS"/>
          <w:sz w:val="22"/>
        </w:rPr>
        <w:t>sintetiza la expresión).</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r>
        <w:rPr>
          <w:rFonts w:ascii="Trebuchet MS" w:hAnsi="Trebuchet MS"/>
          <w:sz w:val="22"/>
        </w:rPr>
        <w:t>3. En 10:12 dice “en el cual había de todos los cuadrúpedos</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terrestres</w:t>
      </w:r>
      <w:proofErr w:type="gramEnd"/>
      <w:r>
        <w:rPr>
          <w:rFonts w:ascii="Trebuchet MS" w:hAnsi="Trebuchet MS"/>
          <w:sz w:val="22"/>
        </w:rPr>
        <w:t xml:space="preserve"> y reptiles y aves del cielo” </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En 11:5 dice “vi cuadrúpedos terrestres, </w:t>
      </w:r>
      <w:r>
        <w:rPr>
          <w:rFonts w:ascii="Trebuchet MS" w:hAnsi="Trebuchet MS"/>
          <w:sz w:val="22"/>
          <w:u w:val="single"/>
        </w:rPr>
        <w:t>y fieras</w:t>
      </w:r>
      <w:r>
        <w:rPr>
          <w:rFonts w:ascii="Trebuchet MS" w:hAnsi="Trebuchet MS"/>
          <w:sz w:val="22"/>
        </w:rPr>
        <w:t xml:space="preserve"> y reptiles y aves </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del</w:t>
      </w:r>
      <w:proofErr w:type="gramEnd"/>
      <w:r>
        <w:rPr>
          <w:rFonts w:ascii="Trebuchet MS" w:hAnsi="Trebuchet MS"/>
          <w:sz w:val="22"/>
        </w:rPr>
        <w:t xml:space="preserve"> cielo.</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Aprendemos de </w:t>
      </w:r>
      <w:r>
        <w:rPr>
          <w:rFonts w:ascii="Trebuchet MS" w:hAnsi="Trebuchet MS"/>
          <w:sz w:val="22"/>
        </w:rPr>
        <w:t xml:space="preserve">esta observación que no debemos ser demasiados </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puntillosos</w:t>
      </w:r>
      <w:proofErr w:type="gramEnd"/>
      <w:r>
        <w:rPr>
          <w:rFonts w:ascii="Trebuchet MS" w:hAnsi="Trebuchet MS"/>
          <w:sz w:val="22"/>
        </w:rPr>
        <w:t xml:space="preserve"> y exactos en repetir palabra por palabra, frase por frase </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un</w:t>
      </w:r>
      <w:proofErr w:type="gramEnd"/>
      <w:r>
        <w:rPr>
          <w:rFonts w:ascii="Trebuchet MS" w:hAnsi="Trebuchet MS"/>
          <w:sz w:val="22"/>
        </w:rPr>
        <w:t xml:space="preserve"> relato o testimonio. Lo que cuenta es el contenido y el</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propósito</w:t>
      </w:r>
      <w:proofErr w:type="gramEnd"/>
      <w:r>
        <w:rPr>
          <w:rFonts w:ascii="Trebuchet MS" w:hAnsi="Trebuchet MS"/>
          <w:sz w:val="22"/>
        </w:rPr>
        <w:t>. La misma libertad de agregar</w:t>
      </w:r>
      <w:r>
        <w:rPr>
          <w:rFonts w:ascii="Trebuchet MS" w:hAnsi="Trebuchet MS"/>
          <w:sz w:val="22"/>
        </w:rPr>
        <w:t xml:space="preserve"> o quitar parte de un relato</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la</w:t>
      </w:r>
      <w:proofErr w:type="gramEnd"/>
      <w:r>
        <w:rPr>
          <w:rFonts w:ascii="Trebuchet MS" w:hAnsi="Trebuchet MS"/>
          <w:sz w:val="22"/>
        </w:rPr>
        <w:t xml:space="preserve"> vemos en el registro histórico de la vida y enseñanzas de</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Jesucristo en </w:t>
      </w:r>
      <w:proofErr w:type="gramStart"/>
      <w:r>
        <w:rPr>
          <w:rFonts w:ascii="Trebuchet MS" w:hAnsi="Trebuchet MS"/>
          <w:sz w:val="22"/>
        </w:rPr>
        <w:t>los evangelio</w:t>
      </w:r>
      <w:proofErr w:type="gramEnd"/>
      <w:r>
        <w:rPr>
          <w:rFonts w:ascii="Trebuchet MS" w:hAnsi="Trebuchet MS"/>
          <w:sz w:val="22"/>
        </w:rPr>
        <w:t>. Por ejemplo: Mateo nos relata que</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vinieron</w:t>
      </w:r>
      <w:proofErr w:type="gramEnd"/>
      <w:r>
        <w:rPr>
          <w:rFonts w:ascii="Trebuchet MS" w:hAnsi="Trebuchet MS"/>
          <w:sz w:val="22"/>
        </w:rPr>
        <w:t xml:space="preserve"> al encuentro de Jesús dos endemoniados gadarenos(Mateo</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r>
        <w:rPr>
          <w:rFonts w:ascii="Trebuchet MS" w:hAnsi="Trebuchet MS"/>
          <w:sz w:val="22"/>
        </w:rPr>
        <w:t xml:space="preserve">            8:28) y Marcos y Lucas dicen que fue uno </w:t>
      </w:r>
      <w:proofErr w:type="gramStart"/>
      <w:r>
        <w:rPr>
          <w:rFonts w:ascii="Trebuchet MS" w:hAnsi="Trebuchet MS"/>
          <w:sz w:val="22"/>
        </w:rPr>
        <w:t>solo(</w:t>
      </w:r>
      <w:proofErr w:type="gramEnd"/>
      <w:r>
        <w:rPr>
          <w:rFonts w:ascii="Trebuchet MS" w:hAnsi="Trebuchet MS"/>
          <w:sz w:val="22"/>
        </w:rPr>
        <w:t xml:space="preserve">Marcos 5:1-20. Lucas </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8:26 al 39) ¿Fueron dos o uno? Pero </w:t>
      </w:r>
      <w:proofErr w:type="gramStart"/>
      <w:r>
        <w:rPr>
          <w:rFonts w:ascii="Trebuchet MS" w:hAnsi="Trebuchet MS"/>
          <w:sz w:val="22"/>
        </w:rPr>
        <w:t>¿</w:t>
      </w:r>
      <w:proofErr w:type="gramEnd"/>
      <w:r>
        <w:rPr>
          <w:rFonts w:ascii="Trebuchet MS" w:hAnsi="Trebuchet MS"/>
          <w:sz w:val="22"/>
        </w:rPr>
        <w:t>Tiene importancia cuantos</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fueron</w:t>
      </w:r>
      <w:proofErr w:type="gramEnd"/>
      <w:r>
        <w:rPr>
          <w:rFonts w:ascii="Trebuchet MS" w:hAnsi="Trebuchet MS"/>
          <w:sz w:val="22"/>
        </w:rPr>
        <w:t>? Ellos no pretendían reconstruir exactamente los hechos</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sino</w:t>
      </w:r>
      <w:proofErr w:type="gramEnd"/>
      <w:r>
        <w:rPr>
          <w:rFonts w:ascii="Trebuchet MS" w:hAnsi="Trebuchet MS"/>
          <w:sz w:val="22"/>
        </w:rPr>
        <w:t xml:space="preserve"> mostr</w:t>
      </w:r>
      <w:r>
        <w:rPr>
          <w:rFonts w:ascii="Trebuchet MS" w:hAnsi="Trebuchet MS"/>
          <w:sz w:val="22"/>
        </w:rPr>
        <w:t>ar el poder de Jesucristo sobre los demonios.</w:t>
      </w:r>
    </w:p>
    <w:p w:rsidR="00000000" w:rsidRDefault="000C3D2B">
      <w:pPr>
        <w:pStyle w:val="Textoindependiente"/>
        <w:pBdr>
          <w:top w:val="single" w:sz="48" w:space="0"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
    <w:p w:rsidR="00000000" w:rsidRDefault="000F201A">
      <w:pPr>
        <w:pStyle w:val="Textoindependiente"/>
        <w:spacing w:before="240" w:after="0"/>
        <w:ind w:left="700"/>
        <w:rPr>
          <w:rFonts w:ascii="Trebuchet MS" w:hAnsi="Trebuchet MS"/>
          <w:b/>
          <w:bCs/>
          <w:i/>
          <w:iCs/>
          <w:sz w:val="22"/>
        </w:rPr>
      </w:pPr>
      <w:r>
        <w:lastRenderedPageBreak/>
        <w:t>Hechos 11:7-14</w:t>
      </w:r>
    </w:p>
    <w:p w:rsidR="00000000" w:rsidRDefault="000C3D2B">
      <w:pPr>
        <w:pStyle w:val="Textoindependiente"/>
        <w:numPr>
          <w:ilvl w:val="1"/>
          <w:numId w:val="4"/>
        </w:numPr>
        <w:spacing w:before="240" w:after="0"/>
        <w:rPr>
          <w:rFonts w:ascii="Trebuchet MS" w:hAnsi="Trebuchet MS"/>
          <w:b/>
          <w:bCs/>
          <w:i/>
          <w:iCs/>
          <w:color w:val="008080"/>
          <w:sz w:val="22"/>
        </w:rPr>
      </w:pPr>
      <w:r>
        <w:rPr>
          <w:rFonts w:ascii="Trebuchet MS" w:hAnsi="Trebuchet MS"/>
          <w:b/>
          <w:bCs/>
          <w:i/>
          <w:iCs/>
          <w:color w:val="008080"/>
          <w:sz w:val="22"/>
        </w:rPr>
        <w:t xml:space="preserve">¿Qué parte de este relato el apóstol Pedro cambia </w:t>
      </w:r>
      <w:proofErr w:type="gramStart"/>
      <w:r>
        <w:rPr>
          <w:rFonts w:ascii="Trebuchet MS" w:hAnsi="Trebuchet MS"/>
          <w:b/>
          <w:bCs/>
          <w:i/>
          <w:iCs/>
          <w:color w:val="008080"/>
          <w:sz w:val="22"/>
        </w:rPr>
        <w:t>sustancialmente ?</w:t>
      </w:r>
      <w:proofErr w:type="gramEnd"/>
    </w:p>
    <w:p w:rsidR="00000000" w:rsidRDefault="000C3D2B">
      <w:pPr>
        <w:pStyle w:val="Textoindependiente"/>
        <w:pBdr>
          <w:top w:val="single" w:sz="48" w:space="1" w:color="FFCC99"/>
          <w:left w:val="single" w:sz="48" w:space="4" w:color="FFCC99"/>
          <w:bottom w:val="single" w:sz="48" w:space="1" w:color="FFCC99"/>
          <w:right w:val="single" w:sz="48" w:space="4" w:color="FFCC99"/>
        </w:pBdr>
        <w:spacing w:before="240" w:after="0"/>
        <w:rPr>
          <w:rFonts w:ascii="Trebuchet MS" w:hAnsi="Trebuchet MS"/>
          <w:b/>
          <w:bCs/>
          <w:color w:val="0000FF"/>
          <w:sz w:val="22"/>
        </w:rPr>
      </w:pPr>
      <w:r>
        <w:rPr>
          <w:rFonts w:ascii="Trebuchet MS" w:hAnsi="Trebuchet MS"/>
          <w:b/>
          <w:bCs/>
          <w:color w:val="0000FF"/>
          <w:sz w:val="22"/>
        </w:rPr>
        <w:t>Respuesta</w:t>
      </w:r>
    </w:p>
    <w:p w:rsidR="00000000" w:rsidRDefault="000C3D2B">
      <w:pPr>
        <w:pStyle w:val="Textoindependiente"/>
        <w:numPr>
          <w:ilvl w:val="1"/>
          <w:numId w:val="18"/>
        </w:numPr>
        <w:pBdr>
          <w:top w:val="single" w:sz="48" w:space="1"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El apóstol Pedro agrega una parte nueva para dar mayor fuerza a su testimonio que no esta en el primer relato. La fra</w:t>
      </w:r>
      <w:r>
        <w:rPr>
          <w:rFonts w:ascii="Trebuchet MS" w:hAnsi="Trebuchet MS"/>
          <w:sz w:val="22"/>
        </w:rPr>
        <w:t xml:space="preserve">se “el te hablara palabras por las cuales serás salvo tu y toda tu casa” no se menciona al principio, sino solo </w:t>
      </w:r>
      <w:proofErr w:type="gramStart"/>
      <w:r>
        <w:rPr>
          <w:rFonts w:ascii="Trebuchet MS" w:hAnsi="Trebuchet MS"/>
          <w:sz w:val="22"/>
        </w:rPr>
        <w:t>“ el</w:t>
      </w:r>
      <w:proofErr w:type="gramEnd"/>
      <w:r>
        <w:rPr>
          <w:rFonts w:ascii="Trebuchet MS" w:hAnsi="Trebuchet MS"/>
          <w:sz w:val="22"/>
        </w:rPr>
        <w:t xml:space="preserve"> te dirá lo que es necesario que hagas”(10:6) mas adelante los emisarios de Cornelio repiten lo mismo”Cornelio... ha recibido instrucciones </w:t>
      </w:r>
      <w:r>
        <w:rPr>
          <w:rFonts w:ascii="Trebuchet MS" w:hAnsi="Trebuchet MS"/>
          <w:sz w:val="22"/>
        </w:rPr>
        <w:t>de un santo ángel, de hacerte venir a su casa  para oír tus palabras”. Nunca el ángel hablo de salvación, tal vez porque ni Cornelio ni Pedro estaban en condiciones de entender claramente que este fue el propósito de Dios en todo lo que ocurrió. Lo que hac</w:t>
      </w:r>
      <w:r>
        <w:rPr>
          <w:rFonts w:ascii="Trebuchet MS" w:hAnsi="Trebuchet MS"/>
          <w:sz w:val="22"/>
        </w:rPr>
        <w:t xml:space="preserve">e Pedro es interpretar a la luz </w:t>
      </w:r>
      <w:proofErr w:type="gramStart"/>
      <w:r>
        <w:rPr>
          <w:rFonts w:ascii="Trebuchet MS" w:hAnsi="Trebuchet MS"/>
          <w:sz w:val="22"/>
        </w:rPr>
        <w:t>de los acontecimiento</w:t>
      </w:r>
      <w:proofErr w:type="gramEnd"/>
      <w:r>
        <w:rPr>
          <w:rFonts w:ascii="Trebuchet MS" w:hAnsi="Trebuchet MS"/>
          <w:sz w:val="22"/>
        </w:rPr>
        <w:t xml:space="preserve"> para que Dios lo había enviado a la casa de Cornelio: lo había enviado para que sea salvo Cornelio y toda su casa.</w:t>
      </w:r>
    </w:p>
    <w:p w:rsidR="00000000" w:rsidRDefault="000C3D2B">
      <w:pPr>
        <w:pStyle w:val="Textoindependiente"/>
        <w:pBdr>
          <w:top w:val="single" w:sz="48" w:space="1"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 xml:space="preserve">         </w:t>
      </w:r>
    </w:p>
    <w:p w:rsidR="000F201A" w:rsidRDefault="000C3D2B">
      <w:pPr>
        <w:pStyle w:val="Textoindependiente"/>
        <w:spacing w:before="0" w:after="0"/>
        <w:rPr>
          <w:rFonts w:ascii="Trebuchet MS" w:hAnsi="Trebuchet MS"/>
          <w:sz w:val="22"/>
        </w:rPr>
      </w:pPr>
      <w:r>
        <w:rPr>
          <w:rFonts w:ascii="Trebuchet MS" w:hAnsi="Trebuchet MS"/>
          <w:sz w:val="22"/>
        </w:rPr>
        <w:t xml:space="preserve">        </w:t>
      </w:r>
    </w:p>
    <w:p w:rsidR="00000000" w:rsidRDefault="000F201A">
      <w:pPr>
        <w:pStyle w:val="Textoindependiente"/>
        <w:spacing w:before="0" w:after="0"/>
        <w:rPr>
          <w:rFonts w:ascii="Trebuchet MS" w:hAnsi="Trebuchet MS"/>
          <w:sz w:val="22"/>
        </w:rPr>
      </w:pPr>
      <w:r>
        <w:rPr>
          <w:rFonts w:ascii="Arial" w:hAnsi="Arial" w:cs="Arial"/>
          <w:i/>
          <w:iCs/>
          <w:sz w:val="22"/>
        </w:rPr>
        <w:t xml:space="preserve">Hechos 11: 15-17 </w:t>
      </w:r>
      <w:r w:rsidR="000C3D2B">
        <w:rPr>
          <w:rFonts w:ascii="Trebuchet MS" w:hAnsi="Trebuchet MS"/>
          <w:sz w:val="22"/>
        </w:rPr>
        <w:t xml:space="preserve">       </w:t>
      </w:r>
    </w:p>
    <w:p w:rsidR="00000000" w:rsidRDefault="000C3D2B">
      <w:pPr>
        <w:pStyle w:val="Textoindependiente"/>
        <w:numPr>
          <w:ilvl w:val="1"/>
          <w:numId w:val="12"/>
        </w:numPr>
        <w:tabs>
          <w:tab w:val="left" w:pos="8660"/>
        </w:tabs>
        <w:spacing w:after="0"/>
        <w:rPr>
          <w:rFonts w:ascii="Trebuchet MS" w:hAnsi="Trebuchet MS"/>
          <w:b/>
          <w:bCs/>
          <w:i/>
          <w:iCs/>
          <w:color w:val="008080"/>
          <w:sz w:val="22"/>
        </w:rPr>
      </w:pPr>
      <w:r>
        <w:rPr>
          <w:rFonts w:ascii="Trebuchet MS" w:hAnsi="Trebuchet MS"/>
          <w:color w:val="008080"/>
          <w:sz w:val="22"/>
        </w:rPr>
        <w:t xml:space="preserve"> </w:t>
      </w:r>
      <w:r>
        <w:rPr>
          <w:rFonts w:ascii="Trebuchet MS" w:hAnsi="Trebuchet MS"/>
          <w:b/>
          <w:bCs/>
          <w:i/>
          <w:iCs/>
          <w:color w:val="008080"/>
          <w:sz w:val="22"/>
        </w:rPr>
        <w:t xml:space="preserve">Pedro en Pentecostés menciona la profecía de </w:t>
      </w:r>
      <w:proofErr w:type="gramStart"/>
      <w:r>
        <w:rPr>
          <w:rFonts w:ascii="Trebuchet MS" w:hAnsi="Trebuchet MS"/>
          <w:b/>
          <w:bCs/>
          <w:i/>
          <w:iCs/>
          <w:color w:val="008080"/>
          <w:sz w:val="22"/>
        </w:rPr>
        <w:t>Joel(</w:t>
      </w:r>
      <w:proofErr w:type="gramEnd"/>
      <w:r>
        <w:rPr>
          <w:rFonts w:ascii="Trebuchet MS" w:hAnsi="Trebuchet MS"/>
          <w:b/>
          <w:bCs/>
          <w:i/>
          <w:iCs/>
          <w:color w:val="008080"/>
          <w:sz w:val="22"/>
        </w:rPr>
        <w:t>ver Hechos</w:t>
      </w:r>
      <w:r>
        <w:rPr>
          <w:rFonts w:ascii="Trebuchet MS" w:hAnsi="Trebuchet MS"/>
          <w:b/>
          <w:bCs/>
          <w:i/>
          <w:iCs/>
          <w:color w:val="008080"/>
          <w:sz w:val="22"/>
        </w:rPr>
        <w:t xml:space="preserve"> 2:16-21). En Cambio, aquí hace alusión a una profecía de Jesucristo ante de ascender al cielo.(Hechos 1:5) ¿Por qué emplea para un caso la profecía de Joel y para otro la profecía de Jesús</w:t>
      </w:r>
      <w:proofErr w:type="gramStart"/>
      <w:r>
        <w:rPr>
          <w:rFonts w:ascii="Trebuchet MS" w:hAnsi="Trebuchet MS"/>
          <w:b/>
          <w:bCs/>
          <w:i/>
          <w:iCs/>
          <w:color w:val="008080"/>
          <w:sz w:val="22"/>
        </w:rPr>
        <w:t>?.</w:t>
      </w:r>
      <w:proofErr w:type="gramEnd"/>
    </w:p>
    <w:p w:rsidR="00000000" w:rsidRDefault="000C3D2B">
      <w:pPr>
        <w:pStyle w:val="Textoindependiente"/>
        <w:numPr>
          <w:ilvl w:val="1"/>
          <w:numId w:val="12"/>
        </w:numPr>
        <w:tabs>
          <w:tab w:val="left" w:pos="8660"/>
        </w:tabs>
        <w:spacing w:before="0" w:after="0"/>
        <w:rPr>
          <w:rFonts w:ascii="Trebuchet MS" w:hAnsi="Trebuchet MS"/>
          <w:b/>
          <w:bCs/>
          <w:i/>
          <w:iCs/>
          <w:color w:val="008080"/>
          <w:sz w:val="22"/>
        </w:rPr>
      </w:pPr>
      <w:r>
        <w:rPr>
          <w:rFonts w:ascii="Trebuchet MS" w:hAnsi="Trebuchet MS"/>
          <w:b/>
          <w:bCs/>
          <w:i/>
          <w:iCs/>
          <w:color w:val="008080"/>
          <w:sz w:val="22"/>
        </w:rPr>
        <w:t>Pedro concluye su relato con una pregunta. Que el grupo la lea a</w:t>
      </w:r>
      <w:r>
        <w:rPr>
          <w:rFonts w:ascii="Trebuchet MS" w:hAnsi="Trebuchet MS"/>
          <w:b/>
          <w:bCs/>
          <w:i/>
          <w:iCs/>
          <w:color w:val="008080"/>
          <w:sz w:val="22"/>
        </w:rPr>
        <w:t xml:space="preserve">l unísono y luego que alguno del grupo cuente su propio testimonio, y diga en que momento  de su vida se dio cuenta que se estaba oponiendo a Dios. </w:t>
      </w:r>
    </w:p>
    <w:p w:rsidR="00000000" w:rsidRDefault="000C3D2B">
      <w:pPr>
        <w:pStyle w:val="Textoindependiente"/>
        <w:pBdr>
          <w:top w:val="single" w:sz="48" w:space="1" w:color="FFCC99"/>
          <w:left w:val="single" w:sz="48" w:space="2" w:color="FFCC99"/>
          <w:right w:val="single" w:sz="48" w:space="4" w:color="FFCC99"/>
        </w:pBdr>
        <w:tabs>
          <w:tab w:val="left" w:pos="8660"/>
        </w:tabs>
        <w:spacing w:after="0"/>
        <w:rPr>
          <w:rFonts w:ascii="Trebuchet MS" w:hAnsi="Trebuchet MS"/>
          <w:b/>
          <w:bCs/>
          <w:color w:val="0000FF"/>
          <w:sz w:val="22"/>
        </w:rPr>
      </w:pPr>
      <w:r>
        <w:rPr>
          <w:rFonts w:ascii="Trebuchet MS" w:hAnsi="Trebuchet MS"/>
          <w:b/>
          <w:bCs/>
          <w:color w:val="0000FF"/>
          <w:sz w:val="22"/>
        </w:rPr>
        <w:t>Respuesta</w:t>
      </w:r>
    </w:p>
    <w:p w:rsidR="00000000" w:rsidRDefault="000C3D2B">
      <w:pPr>
        <w:pStyle w:val="Textoindependiente"/>
        <w:numPr>
          <w:ilvl w:val="1"/>
          <w:numId w:val="6"/>
        </w:numPr>
        <w:pBdr>
          <w:top w:val="single" w:sz="48" w:space="1" w:color="FFCC99"/>
          <w:left w:val="single" w:sz="48" w:space="2" w:color="FFCC99"/>
          <w:right w:val="single" w:sz="48" w:space="4" w:color="FFCC99"/>
        </w:pBdr>
        <w:tabs>
          <w:tab w:val="left" w:pos="8660"/>
        </w:tabs>
        <w:spacing w:before="0" w:after="0"/>
        <w:rPr>
          <w:rFonts w:ascii="Trebuchet MS" w:hAnsi="Trebuchet MS"/>
          <w:sz w:val="22"/>
        </w:rPr>
      </w:pPr>
      <w:r>
        <w:rPr>
          <w:rFonts w:ascii="Trebuchet MS" w:hAnsi="Trebuchet MS"/>
          <w:sz w:val="22"/>
        </w:rPr>
        <w:t>En el día de Pentecostés  todo su público era de origen judío y necesitaba la confirmación de lo</w:t>
      </w:r>
      <w:r>
        <w:rPr>
          <w:rFonts w:ascii="Trebuchet MS" w:hAnsi="Trebuchet MS"/>
          <w:sz w:val="22"/>
        </w:rPr>
        <w:t xml:space="preserve"> sucedido por medio de la escritura revelada en el Antiguo Testamento. El no podía decir  que era eso lo que profetizo Jesús porque no lo aceptarían. No los desafió para venir al punto donde él estaba, sino que él fue a ellos, y les hablo partiendo de lo q</w:t>
      </w:r>
      <w:r>
        <w:rPr>
          <w:rFonts w:ascii="Trebuchet MS" w:hAnsi="Trebuchet MS"/>
          <w:sz w:val="22"/>
        </w:rPr>
        <w:t>ue podían aceptar. En cambio, cuando se reúnen en Jerusalén, se reúne con la iglesia cristiana, y ellos necesitaban saber lo que dijo Jesús, por eso dice”me acorde de lo dicho por el Señor”.</w:t>
      </w:r>
    </w:p>
    <w:p w:rsidR="000F201A" w:rsidRDefault="000F201A">
      <w:pPr>
        <w:pStyle w:val="Textoindependiente"/>
        <w:pBdr>
          <w:left w:val="single" w:sz="48" w:space="30" w:color="FFCC99"/>
          <w:right w:val="single" w:sz="48" w:space="4" w:color="FFCC99"/>
        </w:pBdr>
        <w:tabs>
          <w:tab w:val="left" w:pos="8660"/>
        </w:tabs>
        <w:spacing w:before="0" w:after="0"/>
        <w:ind w:left="567"/>
        <w:rPr>
          <w:rFonts w:ascii="Trebuchet MS" w:hAnsi="Trebuchet MS"/>
          <w:sz w:val="22"/>
        </w:rPr>
      </w:pPr>
    </w:p>
    <w:p w:rsidR="00000000" w:rsidRDefault="000C3D2B">
      <w:pPr>
        <w:pStyle w:val="Textoindependiente"/>
        <w:pBdr>
          <w:left w:val="single" w:sz="48" w:space="30" w:color="FFCC99"/>
          <w:right w:val="single" w:sz="48" w:space="4" w:color="FFCC99"/>
        </w:pBdr>
        <w:tabs>
          <w:tab w:val="left" w:pos="8660"/>
        </w:tabs>
        <w:spacing w:before="0" w:after="0"/>
        <w:ind w:left="567"/>
        <w:rPr>
          <w:rFonts w:ascii="Trebuchet MS" w:hAnsi="Trebuchet MS"/>
          <w:sz w:val="22"/>
        </w:rPr>
      </w:pPr>
      <w:r>
        <w:rPr>
          <w:rFonts w:ascii="Trebuchet MS" w:hAnsi="Trebuchet MS"/>
          <w:sz w:val="22"/>
        </w:rPr>
        <w:t>Esto nos enseña a utilizar diferentes textos bíblicos cuando nues</w:t>
      </w:r>
      <w:r>
        <w:rPr>
          <w:rFonts w:ascii="Trebuchet MS" w:hAnsi="Trebuchet MS"/>
          <w:sz w:val="22"/>
        </w:rPr>
        <w:t>tros oyentes tienen formas distintas de creer y pensar. Para evangelizar a un judío tendríamos que movernos con pasajes del Antiguo Testamento y algunos del Nuevo, Pero para evangelizar a un pagano, que no sabe nada de la Biblia, ni del Antiguo ni nuevo Te</w:t>
      </w:r>
      <w:r>
        <w:rPr>
          <w:rFonts w:ascii="Trebuchet MS" w:hAnsi="Trebuchet MS"/>
          <w:sz w:val="22"/>
        </w:rPr>
        <w:t>stamento, tendríamos que buscar puntos de coincidencia en su cultura y creencias y partir de allí.</w:t>
      </w:r>
    </w:p>
    <w:p w:rsidR="00000000" w:rsidRDefault="000C3D2B">
      <w:pPr>
        <w:pStyle w:val="Textoindependiente"/>
        <w:pBdr>
          <w:left w:val="single" w:sz="48" w:space="30" w:color="FFCC99"/>
          <w:right w:val="single" w:sz="48" w:space="4" w:color="FFCC99"/>
        </w:pBdr>
        <w:tabs>
          <w:tab w:val="left" w:pos="8660"/>
        </w:tabs>
        <w:spacing w:before="0" w:after="0"/>
        <w:ind w:left="567"/>
        <w:rPr>
          <w:rFonts w:ascii="Trebuchet MS" w:hAnsi="Trebuchet MS"/>
          <w:sz w:val="22"/>
        </w:rPr>
      </w:pPr>
      <w:r>
        <w:rPr>
          <w:rFonts w:ascii="Trebuchet MS" w:hAnsi="Trebuchet MS"/>
          <w:sz w:val="22"/>
        </w:rPr>
        <w:t xml:space="preserve">Este texto nos enseña, además, que el Antiguo Testamento debe leerse a la luz del Nuevo Testamento. Para nosotros las palabras de Jesucristo tienen </w:t>
      </w:r>
      <w:proofErr w:type="gramStart"/>
      <w:r>
        <w:rPr>
          <w:rFonts w:ascii="Trebuchet MS" w:hAnsi="Trebuchet MS"/>
          <w:sz w:val="22"/>
        </w:rPr>
        <w:t>mas</w:t>
      </w:r>
      <w:proofErr w:type="gramEnd"/>
      <w:r>
        <w:rPr>
          <w:rFonts w:ascii="Trebuchet MS" w:hAnsi="Trebuchet MS"/>
          <w:sz w:val="22"/>
        </w:rPr>
        <w:t xml:space="preserve"> valor</w:t>
      </w:r>
      <w:r>
        <w:rPr>
          <w:rFonts w:ascii="Trebuchet MS" w:hAnsi="Trebuchet MS"/>
          <w:sz w:val="22"/>
        </w:rPr>
        <w:t xml:space="preserve"> que las de los profetas y todos los escritos de la antigüedad.</w:t>
      </w:r>
    </w:p>
    <w:p w:rsidR="00000000" w:rsidRDefault="000C3D2B">
      <w:pPr>
        <w:pStyle w:val="Textoindependiente"/>
        <w:numPr>
          <w:ilvl w:val="1"/>
          <w:numId w:val="6"/>
        </w:numPr>
        <w:pBdr>
          <w:left w:val="single" w:sz="48" w:space="2" w:color="FFCC99"/>
          <w:bottom w:val="single" w:sz="48" w:space="1" w:color="FFCC99"/>
          <w:right w:val="single" w:sz="48" w:space="4" w:color="FFCC99"/>
        </w:pBdr>
        <w:tabs>
          <w:tab w:val="left" w:pos="8660"/>
        </w:tabs>
        <w:spacing w:before="0" w:after="0"/>
        <w:rPr>
          <w:rFonts w:ascii="Trebuchet MS" w:hAnsi="Trebuchet MS"/>
          <w:sz w:val="22"/>
        </w:rPr>
      </w:pPr>
      <w:r>
        <w:rPr>
          <w:rFonts w:ascii="Trebuchet MS" w:hAnsi="Trebuchet MS"/>
          <w:sz w:val="22"/>
        </w:rPr>
        <w:t>“Pedro concluye su relato con la pregunta “¿Quién era yo que pudiese estorbar a Dios?”.</w:t>
      </w:r>
    </w:p>
    <w:p w:rsidR="00000000" w:rsidRDefault="000C3D2B">
      <w:pPr>
        <w:pStyle w:val="Textoindependiente"/>
        <w:pBdr>
          <w:left w:val="single" w:sz="48" w:space="2" w:color="FFCC99"/>
          <w:bottom w:val="single" w:sz="48" w:space="1" w:color="FFCC99"/>
          <w:right w:val="single" w:sz="48" w:space="4" w:color="FFCC99"/>
        </w:pBdr>
        <w:tabs>
          <w:tab w:val="left" w:pos="8660"/>
        </w:tabs>
        <w:spacing w:before="0" w:after="0"/>
        <w:rPr>
          <w:rFonts w:ascii="Trebuchet MS" w:hAnsi="Trebuchet MS"/>
          <w:sz w:val="22"/>
        </w:rPr>
      </w:pPr>
      <w:r>
        <w:rPr>
          <w:rFonts w:ascii="Trebuchet MS" w:hAnsi="Trebuchet MS"/>
          <w:sz w:val="22"/>
        </w:rPr>
        <w:t xml:space="preserve">         Probablemente  esta  ultima  frase  hizo  reflexionar a  los que se</w:t>
      </w:r>
    </w:p>
    <w:p w:rsidR="00000000" w:rsidRDefault="000C3D2B">
      <w:pPr>
        <w:pStyle w:val="Textoindependiente"/>
        <w:pBdr>
          <w:left w:val="single" w:sz="48" w:space="2" w:color="FFCC99"/>
          <w:bottom w:val="single" w:sz="48" w:space="1" w:color="FFCC99"/>
          <w:right w:val="single" w:sz="48" w:space="4" w:color="FFCC99"/>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pusieron</w:t>
      </w:r>
      <w:proofErr w:type="gramEnd"/>
      <w:r>
        <w:rPr>
          <w:rFonts w:ascii="Trebuchet MS" w:hAnsi="Trebuchet MS"/>
          <w:sz w:val="22"/>
        </w:rPr>
        <w:t xml:space="preserve"> a discuti</w:t>
      </w:r>
      <w:r>
        <w:rPr>
          <w:rFonts w:ascii="Trebuchet MS" w:hAnsi="Trebuchet MS"/>
          <w:sz w:val="22"/>
        </w:rPr>
        <w:t>r con Pedro y a darse cuenta que  Pedro  solamente</w:t>
      </w:r>
    </w:p>
    <w:p w:rsidR="00000000" w:rsidRDefault="000C3D2B">
      <w:pPr>
        <w:pStyle w:val="Textoindependiente"/>
        <w:pBdr>
          <w:left w:val="single" w:sz="48" w:space="2" w:color="FFCC99"/>
          <w:bottom w:val="single" w:sz="48" w:space="1" w:color="FFCC99"/>
          <w:right w:val="single" w:sz="48" w:space="4" w:color="FFCC99"/>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ha</w:t>
      </w:r>
      <w:proofErr w:type="gramEnd"/>
      <w:r>
        <w:rPr>
          <w:rFonts w:ascii="Trebuchet MS" w:hAnsi="Trebuchet MS"/>
          <w:sz w:val="22"/>
        </w:rPr>
        <w:t xml:space="preserve">  sido un  instrumento  en  las  manos  de  Dios para salvación   de</w:t>
      </w:r>
    </w:p>
    <w:p w:rsidR="00000000" w:rsidRDefault="000C3D2B">
      <w:pPr>
        <w:pStyle w:val="Textoindependiente"/>
        <w:pBdr>
          <w:left w:val="single" w:sz="48" w:space="2" w:color="FFCC99"/>
          <w:bottom w:val="single" w:sz="48" w:space="1" w:color="FFCC99"/>
          <w:right w:val="single" w:sz="48" w:space="4" w:color="FFCC99"/>
        </w:pBdr>
        <w:tabs>
          <w:tab w:val="left" w:pos="8660"/>
        </w:tabs>
        <w:spacing w:before="0" w:after="0"/>
        <w:rPr>
          <w:rFonts w:ascii="Trebuchet MS" w:hAnsi="Trebuchet MS"/>
          <w:sz w:val="22"/>
        </w:rPr>
      </w:pPr>
      <w:r>
        <w:rPr>
          <w:rFonts w:ascii="Trebuchet MS" w:hAnsi="Trebuchet MS"/>
          <w:sz w:val="22"/>
        </w:rPr>
        <w:lastRenderedPageBreak/>
        <w:t xml:space="preserve">          Cornelio  y  de  toda  su  familia.  Comprendieron,  además,  que  si</w:t>
      </w:r>
    </w:p>
    <w:p w:rsidR="00000000" w:rsidRDefault="000C3D2B">
      <w:pPr>
        <w:pStyle w:val="Textoindependiente"/>
        <w:pBdr>
          <w:left w:val="single" w:sz="48" w:space="2" w:color="FFCC99"/>
          <w:bottom w:val="single" w:sz="48" w:space="1" w:color="FFCC99"/>
          <w:right w:val="single" w:sz="48" w:space="4" w:color="FFCC99"/>
        </w:pBdr>
        <w:tabs>
          <w:tab w:val="left" w:pos="8660"/>
        </w:tabs>
        <w:spacing w:before="0" w:after="0"/>
        <w:rPr>
          <w:rFonts w:ascii="Trebuchet MS" w:hAnsi="Trebuchet MS"/>
          <w:sz w:val="22"/>
        </w:rPr>
      </w:pPr>
      <w:r>
        <w:rPr>
          <w:rFonts w:ascii="Trebuchet MS" w:hAnsi="Trebuchet MS"/>
          <w:sz w:val="22"/>
        </w:rPr>
        <w:t xml:space="preserve">         Seguían disputando con Pedro y oponi</w:t>
      </w:r>
      <w:r>
        <w:rPr>
          <w:rFonts w:ascii="Trebuchet MS" w:hAnsi="Trebuchet MS"/>
          <w:sz w:val="22"/>
        </w:rPr>
        <w:t>éndose a él, lo que harían seria</w:t>
      </w:r>
    </w:p>
    <w:p w:rsidR="00000000" w:rsidRDefault="000C3D2B">
      <w:pPr>
        <w:pStyle w:val="Textoindependiente"/>
        <w:pBdr>
          <w:left w:val="single" w:sz="48" w:space="2" w:color="FFCC99"/>
          <w:bottom w:val="single" w:sz="48" w:space="1" w:color="FFCC99"/>
          <w:right w:val="single" w:sz="48" w:space="4" w:color="FFCC99"/>
        </w:pBdr>
        <w:tabs>
          <w:tab w:val="left" w:pos="8660"/>
        </w:tabs>
        <w:spacing w:before="0" w:after="0"/>
        <w:rPr>
          <w:rFonts w:ascii="Trebuchet MS" w:hAnsi="Trebuchet MS"/>
          <w:sz w:val="22"/>
        </w:rPr>
      </w:pPr>
      <w:r>
        <w:rPr>
          <w:rFonts w:ascii="Trebuchet MS" w:hAnsi="Trebuchet MS"/>
          <w:sz w:val="22"/>
        </w:rPr>
        <w:t xml:space="preserve">         </w:t>
      </w:r>
      <w:proofErr w:type="gramStart"/>
      <w:r>
        <w:rPr>
          <w:rFonts w:ascii="Trebuchet MS" w:hAnsi="Trebuchet MS"/>
          <w:sz w:val="22"/>
        </w:rPr>
        <w:t>enfrentar</w:t>
      </w:r>
      <w:proofErr w:type="gramEnd"/>
      <w:r>
        <w:rPr>
          <w:rFonts w:ascii="Trebuchet MS" w:hAnsi="Trebuchet MS"/>
          <w:sz w:val="22"/>
        </w:rPr>
        <w:t xml:space="preserve"> a Dios mismo.</w:t>
      </w:r>
    </w:p>
    <w:p w:rsidR="00000000" w:rsidRDefault="000C3D2B">
      <w:pPr>
        <w:pStyle w:val="Textoindependiente"/>
        <w:tabs>
          <w:tab w:val="left" w:pos="8660"/>
        </w:tabs>
        <w:spacing w:before="0" w:after="0"/>
        <w:rPr>
          <w:rFonts w:ascii="Trebuchet MS" w:hAnsi="Trebuchet MS"/>
          <w:sz w:val="22"/>
        </w:rPr>
      </w:pPr>
      <w:r>
        <w:rPr>
          <w:rFonts w:ascii="Trebuchet MS" w:hAnsi="Trebuchet MS"/>
          <w:sz w:val="22"/>
        </w:rPr>
        <w:t xml:space="preserve">      </w:t>
      </w:r>
    </w:p>
    <w:p w:rsidR="00000000" w:rsidRDefault="000F201A">
      <w:pPr>
        <w:pStyle w:val="Textoindependiente"/>
        <w:tabs>
          <w:tab w:val="left" w:pos="8660"/>
        </w:tabs>
        <w:spacing w:before="0" w:after="0"/>
        <w:rPr>
          <w:rFonts w:ascii="Trebuchet MS" w:hAnsi="Trebuchet MS"/>
          <w:sz w:val="22"/>
        </w:rPr>
      </w:pPr>
      <w:r>
        <w:t>Hechos 11: 18</w:t>
      </w:r>
    </w:p>
    <w:p w:rsidR="00000000" w:rsidRDefault="000C3D2B">
      <w:pPr>
        <w:pStyle w:val="Textoindependiente"/>
        <w:tabs>
          <w:tab w:val="left" w:pos="8660"/>
        </w:tabs>
        <w:spacing w:before="0" w:after="0"/>
        <w:rPr>
          <w:rFonts w:ascii="Arial" w:hAnsi="Arial" w:cs="Arial"/>
          <w:i/>
          <w:iCs/>
          <w:sz w:val="22"/>
        </w:rPr>
      </w:pPr>
      <w:r>
        <w:rPr>
          <w:rFonts w:ascii="Arial" w:hAnsi="Arial" w:cs="Arial"/>
          <w:i/>
          <w:iCs/>
          <w:sz w:val="22"/>
        </w:rPr>
        <w:tab/>
      </w:r>
    </w:p>
    <w:p w:rsidR="00000000" w:rsidRDefault="000C3D2B">
      <w:pPr>
        <w:pStyle w:val="Textoindependiente"/>
        <w:numPr>
          <w:ilvl w:val="1"/>
          <w:numId w:val="13"/>
        </w:numPr>
        <w:tabs>
          <w:tab w:val="left" w:pos="825"/>
          <w:tab w:val="left" w:pos="8660"/>
        </w:tabs>
        <w:spacing w:before="240" w:after="0"/>
        <w:rPr>
          <w:rFonts w:ascii="Trebuchet MS" w:hAnsi="Trebuchet MS"/>
          <w:b/>
          <w:bCs/>
          <w:i/>
          <w:iCs/>
          <w:color w:val="008080"/>
          <w:sz w:val="22"/>
        </w:rPr>
      </w:pPr>
      <w:r>
        <w:rPr>
          <w:rFonts w:ascii="Trebuchet MS" w:hAnsi="Trebuchet MS"/>
          <w:b/>
          <w:bCs/>
          <w:color w:val="008080"/>
          <w:sz w:val="22"/>
        </w:rPr>
        <w:t>¿Qué</w:t>
      </w:r>
      <w:r>
        <w:rPr>
          <w:rFonts w:ascii="Trebuchet MS" w:hAnsi="Trebuchet MS"/>
          <w:b/>
          <w:bCs/>
          <w:i/>
          <w:iCs/>
          <w:color w:val="008080"/>
          <w:sz w:val="22"/>
        </w:rPr>
        <w:t xml:space="preserve"> Teología del arrepentimiento tenia la iglesia primitiva? ¿Nos arrepentimos por nuestra cuenta o es un don de Dios? </w:t>
      </w:r>
    </w:p>
    <w:p w:rsidR="00000000" w:rsidRDefault="000C3D2B">
      <w:pPr>
        <w:pStyle w:val="Textoindependiente"/>
        <w:pBdr>
          <w:top w:val="single" w:sz="48" w:space="1" w:color="FFCC99"/>
          <w:left w:val="single" w:sz="48" w:space="4" w:color="FFCC99"/>
          <w:bottom w:val="single" w:sz="48" w:space="1" w:color="FFCC99"/>
          <w:right w:val="single" w:sz="48" w:space="4" w:color="FFCC99"/>
        </w:pBdr>
        <w:spacing w:before="240" w:after="0"/>
        <w:rPr>
          <w:rFonts w:ascii="Trebuchet MS" w:hAnsi="Trebuchet MS"/>
          <w:b/>
          <w:bCs/>
          <w:color w:val="0000FF"/>
          <w:sz w:val="22"/>
        </w:rPr>
      </w:pPr>
      <w:r>
        <w:rPr>
          <w:rFonts w:ascii="Trebuchet MS" w:hAnsi="Trebuchet MS"/>
          <w:b/>
          <w:bCs/>
          <w:color w:val="0000FF"/>
          <w:sz w:val="22"/>
        </w:rPr>
        <w:t>Respuesta</w:t>
      </w:r>
    </w:p>
    <w:p w:rsidR="00000000" w:rsidRDefault="000C3D2B">
      <w:pPr>
        <w:pStyle w:val="Textoindependiente"/>
        <w:numPr>
          <w:ilvl w:val="1"/>
          <w:numId w:val="5"/>
        </w:numPr>
        <w:pBdr>
          <w:top w:val="single" w:sz="48" w:space="1" w:color="FFCC99"/>
          <w:left w:val="single" w:sz="48" w:space="4" w:color="FFCC99"/>
          <w:bottom w:val="single" w:sz="48" w:space="1" w:color="FFCC99"/>
          <w:right w:val="single" w:sz="48" w:space="4" w:color="FFCC99"/>
        </w:pBdr>
        <w:spacing w:before="0" w:after="0"/>
        <w:rPr>
          <w:rFonts w:ascii="Trebuchet MS" w:hAnsi="Trebuchet MS"/>
          <w:sz w:val="22"/>
        </w:rPr>
      </w:pPr>
      <w:r>
        <w:rPr>
          <w:rFonts w:ascii="Trebuchet MS" w:hAnsi="Trebuchet MS"/>
          <w:sz w:val="22"/>
        </w:rPr>
        <w:t>“Ha dado Dios arrepentimiento para vida” La teol</w:t>
      </w:r>
      <w:r>
        <w:rPr>
          <w:rFonts w:ascii="Trebuchet MS" w:hAnsi="Trebuchet MS"/>
          <w:sz w:val="22"/>
        </w:rPr>
        <w:t>ogía de la iglesia primitiva era teo-céntrica. Creían que todo proviene de Dios, tanto el dolor por el pecado como el arrepentimiento. Que nadie podía arrepentirse por si mismo, aunque  el llamado sea ¡Arrepiéntete! A veces nos resulta difícil entender com</w:t>
      </w:r>
      <w:r>
        <w:rPr>
          <w:rFonts w:ascii="Trebuchet MS" w:hAnsi="Trebuchet MS"/>
          <w:sz w:val="22"/>
        </w:rPr>
        <w:t>o Dios nos pide  que nos arrepintamos si solo él da el arrepentimiento. Pero aunque no lo entendamos, esa es la verdad. Porque nada hay bueno en nosotros para merecer el perdón y la salvación de Dios. Ni siquiera el arrepentimiento puede ser un merito, por</w:t>
      </w:r>
      <w:r>
        <w:rPr>
          <w:rFonts w:ascii="Trebuchet MS" w:hAnsi="Trebuchet MS"/>
          <w:sz w:val="22"/>
        </w:rPr>
        <w:t xml:space="preserve">que somos salvos solo por gracia.            </w:t>
      </w:r>
    </w:p>
    <w:p w:rsidR="00000000" w:rsidRDefault="000C3D2B">
      <w:pPr>
        <w:pStyle w:val="Textoindependiente"/>
        <w:spacing w:before="0" w:after="0"/>
        <w:rPr>
          <w:rFonts w:ascii="Trebuchet MS" w:hAnsi="Trebuchet MS"/>
          <w:sz w:val="22"/>
        </w:rPr>
      </w:pPr>
    </w:p>
    <w:p w:rsidR="00000000" w:rsidRDefault="000C3D2B">
      <w:pPr>
        <w:pStyle w:val="Textoindependiente"/>
        <w:tabs>
          <w:tab w:val="left" w:pos="825"/>
          <w:tab w:val="left" w:pos="8660"/>
        </w:tabs>
        <w:spacing w:before="0" w:after="0"/>
        <w:ind w:left="629"/>
        <w:rPr>
          <w:rFonts w:ascii="Trebuchet MS" w:hAnsi="Trebuchet MS"/>
          <w:sz w:val="22"/>
        </w:rPr>
      </w:pPr>
      <w:r>
        <w:rPr>
          <w:rFonts w:ascii="Trebuchet MS" w:hAnsi="Trebuchet MS"/>
          <w:sz w:val="22"/>
        </w:rPr>
        <w:tab/>
      </w:r>
    </w:p>
    <w:p w:rsidR="00000000" w:rsidRDefault="000C3D2B">
      <w:pPr>
        <w:pStyle w:val="Textoindependiente"/>
        <w:tabs>
          <w:tab w:val="left" w:pos="8660"/>
        </w:tabs>
        <w:spacing w:before="240" w:after="0"/>
        <w:rPr>
          <w:rFonts w:ascii="Trebuchet MS" w:hAnsi="Trebuchet MS"/>
          <w:b/>
          <w:bCs/>
          <w:color w:val="FF0000"/>
          <w:sz w:val="22"/>
        </w:rPr>
      </w:pPr>
      <w:r>
        <w:rPr>
          <w:rFonts w:ascii="Trebuchet MS" w:hAnsi="Trebuchet MS"/>
          <w:b/>
          <w:bCs/>
          <w:color w:val="FF0000"/>
          <w:sz w:val="22"/>
        </w:rPr>
        <w:t xml:space="preserve">II.      Aplicación </w:t>
      </w:r>
      <w:proofErr w:type="gramStart"/>
      <w:r>
        <w:rPr>
          <w:rFonts w:ascii="Trebuchet MS" w:hAnsi="Trebuchet MS"/>
          <w:b/>
          <w:bCs/>
          <w:color w:val="FF0000"/>
          <w:sz w:val="22"/>
        </w:rPr>
        <w:t>Practica</w:t>
      </w:r>
      <w:proofErr w:type="gramEnd"/>
      <w:r>
        <w:rPr>
          <w:rFonts w:ascii="Trebuchet MS" w:hAnsi="Trebuchet MS"/>
          <w:b/>
          <w:bCs/>
          <w:color w:val="FF0000"/>
          <w:sz w:val="22"/>
        </w:rPr>
        <w:t xml:space="preserve">  </w:t>
      </w:r>
    </w:p>
    <w:p w:rsidR="00000000" w:rsidRDefault="000C3D2B">
      <w:pPr>
        <w:pStyle w:val="Textoindependiente"/>
        <w:tabs>
          <w:tab w:val="left" w:pos="8660"/>
        </w:tabs>
        <w:spacing w:before="240" w:after="0"/>
        <w:ind w:left="567"/>
        <w:rPr>
          <w:rFonts w:ascii="Trebuchet MS" w:hAnsi="Trebuchet MS"/>
          <w:sz w:val="22"/>
        </w:rPr>
      </w:pPr>
      <w:r>
        <w:rPr>
          <w:rFonts w:ascii="Trebuchet MS" w:hAnsi="Trebuchet MS"/>
          <w:sz w:val="22"/>
        </w:rPr>
        <w:t xml:space="preserve">Que todos aquellos que recibieron a Jesucristo, escriban durante esta semana </w:t>
      </w:r>
      <w:r>
        <w:rPr>
          <w:rFonts w:ascii="Trebuchet MS" w:hAnsi="Trebuchet MS"/>
          <w:sz w:val="22"/>
          <w:u w:val="single"/>
        </w:rPr>
        <w:t>por orden</w:t>
      </w:r>
      <w:r>
        <w:rPr>
          <w:rFonts w:ascii="Trebuchet MS" w:hAnsi="Trebuchet MS"/>
          <w:sz w:val="22"/>
        </w:rPr>
        <w:t xml:space="preserve">, como lo hizo Pedro, el relato de su conversión en una sola pagina. Debe tener </w:t>
      </w:r>
      <w:proofErr w:type="gramStart"/>
      <w:r>
        <w:rPr>
          <w:rFonts w:ascii="Trebuchet MS" w:hAnsi="Trebuchet MS"/>
          <w:sz w:val="22"/>
        </w:rPr>
        <w:t>tres(</w:t>
      </w:r>
      <w:proofErr w:type="gramEnd"/>
      <w:r>
        <w:rPr>
          <w:rFonts w:ascii="Trebuchet MS" w:hAnsi="Trebuchet MS"/>
          <w:sz w:val="22"/>
        </w:rPr>
        <w:t>3) pu</w:t>
      </w:r>
      <w:r>
        <w:rPr>
          <w:rFonts w:ascii="Trebuchet MS" w:hAnsi="Trebuchet MS"/>
          <w:sz w:val="22"/>
        </w:rPr>
        <w:t>ntos:</w:t>
      </w:r>
    </w:p>
    <w:p w:rsidR="00000000" w:rsidRDefault="000C3D2B">
      <w:pPr>
        <w:pStyle w:val="Textoindependiente"/>
        <w:numPr>
          <w:ilvl w:val="0"/>
          <w:numId w:val="14"/>
        </w:numPr>
        <w:tabs>
          <w:tab w:val="left" w:pos="8660"/>
        </w:tabs>
        <w:spacing w:before="0" w:after="0"/>
        <w:rPr>
          <w:rFonts w:ascii="Trebuchet MS" w:hAnsi="Trebuchet MS"/>
          <w:sz w:val="22"/>
        </w:rPr>
      </w:pPr>
      <w:r>
        <w:rPr>
          <w:rFonts w:ascii="Trebuchet MS" w:hAnsi="Trebuchet MS"/>
          <w:sz w:val="22"/>
        </w:rPr>
        <w:t>Antes de conocer a Cristo</w:t>
      </w:r>
    </w:p>
    <w:p w:rsidR="00000000" w:rsidRDefault="000C3D2B">
      <w:pPr>
        <w:pStyle w:val="Textoindependiente"/>
        <w:numPr>
          <w:ilvl w:val="0"/>
          <w:numId w:val="14"/>
        </w:numPr>
        <w:tabs>
          <w:tab w:val="left" w:pos="8660"/>
        </w:tabs>
        <w:spacing w:before="0" w:after="0"/>
        <w:rPr>
          <w:rFonts w:ascii="Trebuchet MS" w:hAnsi="Trebuchet MS"/>
          <w:sz w:val="22"/>
        </w:rPr>
      </w:pPr>
      <w:r>
        <w:rPr>
          <w:rFonts w:ascii="Trebuchet MS" w:hAnsi="Trebuchet MS"/>
          <w:sz w:val="22"/>
        </w:rPr>
        <w:t>Como recibió a Cristo.</w:t>
      </w:r>
    </w:p>
    <w:p w:rsidR="00000000" w:rsidRDefault="000C3D2B">
      <w:pPr>
        <w:pStyle w:val="Textoindependiente"/>
        <w:numPr>
          <w:ilvl w:val="0"/>
          <w:numId w:val="14"/>
        </w:numPr>
        <w:tabs>
          <w:tab w:val="left" w:pos="8660"/>
        </w:tabs>
        <w:spacing w:before="0" w:after="0"/>
        <w:rPr>
          <w:rFonts w:ascii="Trebuchet MS" w:hAnsi="Trebuchet MS"/>
          <w:sz w:val="22"/>
        </w:rPr>
      </w:pPr>
      <w:r>
        <w:rPr>
          <w:rFonts w:ascii="Trebuchet MS" w:hAnsi="Trebuchet MS"/>
          <w:sz w:val="22"/>
        </w:rPr>
        <w:t>En que cambio su vida.</w:t>
      </w:r>
    </w:p>
    <w:p w:rsidR="000C3D2B" w:rsidRDefault="000C3D2B">
      <w:pPr>
        <w:pStyle w:val="Textoindependiente"/>
        <w:tabs>
          <w:tab w:val="left" w:pos="8660"/>
        </w:tabs>
        <w:spacing w:before="0" w:after="0"/>
        <w:ind w:left="567"/>
        <w:rPr>
          <w:rFonts w:ascii="Trebuchet MS" w:hAnsi="Trebuchet MS"/>
          <w:sz w:val="22"/>
        </w:rPr>
      </w:pPr>
      <w:r>
        <w:rPr>
          <w:rFonts w:ascii="Trebuchet MS" w:hAnsi="Trebuchet MS"/>
          <w:sz w:val="22"/>
        </w:rPr>
        <w:t>En la próxima reunión cada uno puede leer su testimonio.</w:t>
      </w:r>
    </w:p>
    <w:sectPr w:rsidR="000C3D2B" w:rsidSect="000F201A">
      <w:headerReference w:type="even" r:id="rId7"/>
      <w:pgSz w:w="11880" w:h="16800" w:code="9"/>
      <w:pgMar w:top="1417" w:right="1701" w:bottom="1417" w:left="1701"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D2B" w:rsidRDefault="000C3D2B">
      <w:r>
        <w:separator/>
      </w:r>
    </w:p>
  </w:endnote>
  <w:endnote w:type="continuationSeparator" w:id="0">
    <w:p w:rsidR="000C3D2B" w:rsidRDefault="000C3D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D2B" w:rsidRDefault="000C3D2B">
      <w:r>
        <w:separator/>
      </w:r>
    </w:p>
  </w:footnote>
  <w:footnote w:type="continuationSeparator" w:id="0">
    <w:p w:rsidR="000C3D2B" w:rsidRDefault="000C3D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C3D2B">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0C3D2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407"/>
    <w:multiLevelType w:val="hybridMultilevel"/>
    <w:tmpl w:val="D7F68A7C"/>
    <w:lvl w:ilvl="0" w:tplc="15FEF57A">
      <w:start w:val="1"/>
      <w:numFmt w:val="decimal"/>
      <w:lvlText w:val="%1."/>
      <w:lvlJc w:val="left"/>
      <w:pPr>
        <w:tabs>
          <w:tab w:val="num" w:pos="927"/>
        </w:tabs>
        <w:ind w:left="927" w:hanging="360"/>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
    <w:nsid w:val="064D6D45"/>
    <w:multiLevelType w:val="hybridMultilevel"/>
    <w:tmpl w:val="7E785242"/>
    <w:lvl w:ilvl="0" w:tplc="08B43BF8">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CF67625"/>
    <w:multiLevelType w:val="multilevel"/>
    <w:tmpl w:val="7898E0C4"/>
    <w:lvl w:ilvl="0">
      <w:start w:val="1"/>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145241C9"/>
    <w:multiLevelType w:val="hybridMultilevel"/>
    <w:tmpl w:val="DCC40FD4"/>
    <w:lvl w:ilvl="0" w:tplc="51B284BA">
      <w:start w:val="1"/>
      <w:numFmt w:val="bullet"/>
      <w:lvlText w:val=""/>
      <w:lvlJc w:val="left"/>
      <w:pPr>
        <w:tabs>
          <w:tab w:val="num" w:pos="2711"/>
        </w:tabs>
        <w:ind w:left="2711" w:hanging="453"/>
      </w:pPr>
      <w:rPr>
        <w:rFonts w:ascii="Wingdings" w:hAnsi="Wingdings" w:hint="default"/>
      </w:rPr>
    </w:lvl>
    <w:lvl w:ilvl="1" w:tplc="0C0A0003">
      <w:start w:val="1"/>
      <w:numFmt w:val="bullet"/>
      <w:lvlText w:val="o"/>
      <w:lvlJc w:val="left"/>
      <w:pPr>
        <w:tabs>
          <w:tab w:val="num" w:pos="2280"/>
        </w:tabs>
        <w:ind w:left="2280" w:hanging="360"/>
      </w:pPr>
      <w:rPr>
        <w:rFonts w:ascii="Courier New" w:hAnsi="Courier New" w:hint="default"/>
      </w:rPr>
    </w:lvl>
    <w:lvl w:ilvl="2" w:tplc="0C0A0005" w:tentative="1">
      <w:start w:val="1"/>
      <w:numFmt w:val="bullet"/>
      <w:lvlText w:val=""/>
      <w:lvlJc w:val="left"/>
      <w:pPr>
        <w:tabs>
          <w:tab w:val="num" w:pos="3000"/>
        </w:tabs>
        <w:ind w:left="3000" w:hanging="360"/>
      </w:pPr>
      <w:rPr>
        <w:rFonts w:ascii="Wingdings" w:hAnsi="Wingdings" w:hint="default"/>
      </w:rPr>
    </w:lvl>
    <w:lvl w:ilvl="3" w:tplc="0C0A0001" w:tentative="1">
      <w:start w:val="1"/>
      <w:numFmt w:val="bullet"/>
      <w:lvlText w:val=""/>
      <w:lvlJc w:val="left"/>
      <w:pPr>
        <w:tabs>
          <w:tab w:val="num" w:pos="3720"/>
        </w:tabs>
        <w:ind w:left="3720" w:hanging="360"/>
      </w:pPr>
      <w:rPr>
        <w:rFonts w:ascii="Symbol" w:hAnsi="Symbol" w:hint="default"/>
      </w:rPr>
    </w:lvl>
    <w:lvl w:ilvl="4" w:tplc="0C0A0003" w:tentative="1">
      <w:start w:val="1"/>
      <w:numFmt w:val="bullet"/>
      <w:lvlText w:val="o"/>
      <w:lvlJc w:val="left"/>
      <w:pPr>
        <w:tabs>
          <w:tab w:val="num" w:pos="4440"/>
        </w:tabs>
        <w:ind w:left="4440" w:hanging="360"/>
      </w:pPr>
      <w:rPr>
        <w:rFonts w:ascii="Courier New" w:hAnsi="Courier New" w:hint="default"/>
      </w:rPr>
    </w:lvl>
    <w:lvl w:ilvl="5" w:tplc="0C0A0005" w:tentative="1">
      <w:start w:val="1"/>
      <w:numFmt w:val="bullet"/>
      <w:lvlText w:val=""/>
      <w:lvlJc w:val="left"/>
      <w:pPr>
        <w:tabs>
          <w:tab w:val="num" w:pos="5160"/>
        </w:tabs>
        <w:ind w:left="5160" w:hanging="360"/>
      </w:pPr>
      <w:rPr>
        <w:rFonts w:ascii="Wingdings" w:hAnsi="Wingdings" w:hint="default"/>
      </w:rPr>
    </w:lvl>
    <w:lvl w:ilvl="6" w:tplc="0C0A0001" w:tentative="1">
      <w:start w:val="1"/>
      <w:numFmt w:val="bullet"/>
      <w:lvlText w:val=""/>
      <w:lvlJc w:val="left"/>
      <w:pPr>
        <w:tabs>
          <w:tab w:val="num" w:pos="5880"/>
        </w:tabs>
        <w:ind w:left="5880" w:hanging="360"/>
      </w:pPr>
      <w:rPr>
        <w:rFonts w:ascii="Symbol" w:hAnsi="Symbol" w:hint="default"/>
      </w:rPr>
    </w:lvl>
    <w:lvl w:ilvl="7" w:tplc="0C0A0003" w:tentative="1">
      <w:start w:val="1"/>
      <w:numFmt w:val="bullet"/>
      <w:lvlText w:val="o"/>
      <w:lvlJc w:val="left"/>
      <w:pPr>
        <w:tabs>
          <w:tab w:val="num" w:pos="6600"/>
        </w:tabs>
        <w:ind w:left="6600" w:hanging="360"/>
      </w:pPr>
      <w:rPr>
        <w:rFonts w:ascii="Courier New" w:hAnsi="Courier New" w:hint="default"/>
      </w:rPr>
    </w:lvl>
    <w:lvl w:ilvl="8" w:tplc="0C0A0005" w:tentative="1">
      <w:start w:val="1"/>
      <w:numFmt w:val="bullet"/>
      <w:lvlText w:val=""/>
      <w:lvlJc w:val="left"/>
      <w:pPr>
        <w:tabs>
          <w:tab w:val="num" w:pos="7320"/>
        </w:tabs>
        <w:ind w:left="7320" w:hanging="360"/>
      </w:pPr>
      <w:rPr>
        <w:rFonts w:ascii="Wingdings" w:hAnsi="Wingdings" w:hint="default"/>
      </w:rPr>
    </w:lvl>
  </w:abstractNum>
  <w:abstractNum w:abstractNumId="4">
    <w:nsid w:val="283418F2"/>
    <w:multiLevelType w:val="hybridMultilevel"/>
    <w:tmpl w:val="82DEE25E"/>
    <w:lvl w:ilvl="0" w:tplc="FEA4980A">
      <w:start w:val="1"/>
      <w:numFmt w:val="decimal"/>
      <w:lvlText w:val="%1."/>
      <w:lvlJc w:val="left"/>
      <w:pPr>
        <w:tabs>
          <w:tab w:val="num" w:pos="927"/>
        </w:tabs>
        <w:ind w:left="907" w:hanging="34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2B7D0AB6"/>
    <w:multiLevelType w:val="multilevel"/>
    <w:tmpl w:val="DC7AC5AC"/>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D967F89"/>
    <w:multiLevelType w:val="multilevel"/>
    <w:tmpl w:val="E21845E8"/>
    <w:lvl w:ilvl="0">
      <w:start w:val="6"/>
      <w:numFmt w:val="decimal"/>
      <w:lvlText w:val="%1"/>
      <w:lvlJc w:val="left"/>
      <w:pPr>
        <w:tabs>
          <w:tab w:val="num" w:pos="720"/>
        </w:tabs>
        <w:ind w:left="720" w:hanging="720"/>
      </w:pPr>
      <w:rPr>
        <w:rFonts w:hint="default"/>
        <w:i w:val="0"/>
      </w:rPr>
    </w:lvl>
    <w:lvl w:ilvl="1">
      <w:start w:val="1"/>
      <w:numFmt w:val="decimal"/>
      <w:lvlText w:val="%1.%2"/>
      <w:lvlJc w:val="left"/>
      <w:pPr>
        <w:tabs>
          <w:tab w:val="num" w:pos="1350"/>
        </w:tabs>
        <w:ind w:left="1350" w:hanging="720"/>
      </w:pPr>
      <w:rPr>
        <w:rFonts w:hint="default"/>
        <w:i w:val="0"/>
      </w:rPr>
    </w:lvl>
    <w:lvl w:ilvl="2">
      <w:start w:val="1"/>
      <w:numFmt w:val="decimal"/>
      <w:lvlText w:val="%1.%2.%3"/>
      <w:lvlJc w:val="left"/>
      <w:pPr>
        <w:tabs>
          <w:tab w:val="num" w:pos="1980"/>
        </w:tabs>
        <w:ind w:left="1980" w:hanging="720"/>
      </w:pPr>
      <w:rPr>
        <w:rFonts w:hint="default"/>
        <w:i w:val="0"/>
      </w:rPr>
    </w:lvl>
    <w:lvl w:ilvl="3">
      <w:start w:val="1"/>
      <w:numFmt w:val="decimal"/>
      <w:lvlText w:val="%1.%2.%3.%4"/>
      <w:lvlJc w:val="left"/>
      <w:pPr>
        <w:tabs>
          <w:tab w:val="num" w:pos="2610"/>
        </w:tabs>
        <w:ind w:left="2610" w:hanging="720"/>
      </w:pPr>
      <w:rPr>
        <w:rFonts w:hint="default"/>
        <w:i w:val="0"/>
      </w:rPr>
    </w:lvl>
    <w:lvl w:ilvl="4">
      <w:start w:val="1"/>
      <w:numFmt w:val="decimal"/>
      <w:lvlText w:val="%1.%2.%3.%4.%5"/>
      <w:lvlJc w:val="left"/>
      <w:pPr>
        <w:tabs>
          <w:tab w:val="num" w:pos="3600"/>
        </w:tabs>
        <w:ind w:left="3600" w:hanging="1080"/>
      </w:pPr>
      <w:rPr>
        <w:rFonts w:hint="default"/>
        <w:i w:val="0"/>
      </w:rPr>
    </w:lvl>
    <w:lvl w:ilvl="5">
      <w:start w:val="1"/>
      <w:numFmt w:val="decimal"/>
      <w:lvlText w:val="%1.%2.%3.%4.%5.%6"/>
      <w:lvlJc w:val="left"/>
      <w:pPr>
        <w:tabs>
          <w:tab w:val="num" w:pos="4230"/>
        </w:tabs>
        <w:ind w:left="4230" w:hanging="1080"/>
      </w:pPr>
      <w:rPr>
        <w:rFonts w:hint="default"/>
        <w:i w:val="0"/>
      </w:rPr>
    </w:lvl>
    <w:lvl w:ilvl="6">
      <w:start w:val="1"/>
      <w:numFmt w:val="decimal"/>
      <w:lvlText w:val="%1.%2.%3.%4.%5.%6.%7"/>
      <w:lvlJc w:val="left"/>
      <w:pPr>
        <w:tabs>
          <w:tab w:val="num" w:pos="5220"/>
        </w:tabs>
        <w:ind w:left="5220" w:hanging="1440"/>
      </w:pPr>
      <w:rPr>
        <w:rFonts w:hint="default"/>
        <w:i w:val="0"/>
      </w:rPr>
    </w:lvl>
    <w:lvl w:ilvl="7">
      <w:start w:val="1"/>
      <w:numFmt w:val="decimal"/>
      <w:lvlText w:val="%1.%2.%3.%4.%5.%6.%7.%8"/>
      <w:lvlJc w:val="left"/>
      <w:pPr>
        <w:tabs>
          <w:tab w:val="num" w:pos="5850"/>
        </w:tabs>
        <w:ind w:left="5850" w:hanging="1440"/>
      </w:pPr>
      <w:rPr>
        <w:rFonts w:hint="default"/>
        <w:i w:val="0"/>
      </w:rPr>
    </w:lvl>
    <w:lvl w:ilvl="8">
      <w:start w:val="1"/>
      <w:numFmt w:val="decimal"/>
      <w:lvlText w:val="%1.%2.%3.%4.%5.%6.%7.%8.%9"/>
      <w:lvlJc w:val="left"/>
      <w:pPr>
        <w:tabs>
          <w:tab w:val="num" w:pos="6840"/>
        </w:tabs>
        <w:ind w:left="6840" w:hanging="1800"/>
      </w:pPr>
      <w:rPr>
        <w:rFonts w:hint="default"/>
        <w:i w:val="0"/>
      </w:rPr>
    </w:lvl>
  </w:abstractNum>
  <w:abstractNum w:abstractNumId="7">
    <w:nsid w:val="2EB6366A"/>
    <w:multiLevelType w:val="hybridMultilevel"/>
    <w:tmpl w:val="3D545332"/>
    <w:lvl w:ilvl="0" w:tplc="38C2D092">
      <w:start w:val="1"/>
      <w:numFmt w:val="decimal"/>
      <w:lvlText w:val="%1."/>
      <w:lvlJc w:val="left"/>
      <w:pPr>
        <w:tabs>
          <w:tab w:val="num" w:pos="900"/>
        </w:tabs>
        <w:ind w:left="900" w:hanging="390"/>
      </w:pPr>
      <w:rPr>
        <w:rFonts w:ascii="Times New Roman" w:hAnsi="Times New Roman" w:hint="default"/>
        <w:b w:val="0"/>
        <w:i w:val="0"/>
        <w:sz w:val="24"/>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8">
    <w:nsid w:val="384E35C9"/>
    <w:multiLevelType w:val="multilevel"/>
    <w:tmpl w:val="280A4B58"/>
    <w:lvl w:ilvl="0">
      <w:start w:val="3"/>
      <w:numFmt w:val="decimal"/>
      <w:lvlText w:val="%1"/>
      <w:lvlJc w:val="left"/>
      <w:pPr>
        <w:tabs>
          <w:tab w:val="num" w:pos="840"/>
        </w:tabs>
        <w:ind w:left="840" w:hanging="840"/>
      </w:pPr>
      <w:rPr>
        <w:i w:val="0"/>
      </w:rPr>
    </w:lvl>
    <w:lvl w:ilvl="1">
      <w:start w:val="1"/>
      <w:numFmt w:val="decimal"/>
      <w:lvlText w:val="%1.%2"/>
      <w:lvlJc w:val="left"/>
      <w:pPr>
        <w:tabs>
          <w:tab w:val="num" w:pos="1407"/>
        </w:tabs>
        <w:ind w:left="1407" w:hanging="840"/>
      </w:pPr>
      <w:rPr>
        <w:i w:val="0"/>
      </w:rPr>
    </w:lvl>
    <w:lvl w:ilvl="2">
      <w:start w:val="1"/>
      <w:numFmt w:val="decimal"/>
      <w:lvlText w:val="%1.%2.%3"/>
      <w:lvlJc w:val="left"/>
      <w:pPr>
        <w:tabs>
          <w:tab w:val="num" w:pos="1974"/>
        </w:tabs>
        <w:ind w:left="1974" w:hanging="840"/>
      </w:pPr>
      <w:rPr>
        <w:i w:val="0"/>
      </w:rPr>
    </w:lvl>
    <w:lvl w:ilvl="3">
      <w:start w:val="1"/>
      <w:numFmt w:val="decimal"/>
      <w:lvlText w:val="%1.%2.%3.%4"/>
      <w:lvlJc w:val="left"/>
      <w:pPr>
        <w:tabs>
          <w:tab w:val="num" w:pos="2541"/>
        </w:tabs>
        <w:ind w:left="2541" w:hanging="840"/>
      </w:pPr>
      <w:rPr>
        <w:i w:val="0"/>
      </w:rPr>
    </w:lvl>
    <w:lvl w:ilvl="4">
      <w:start w:val="1"/>
      <w:numFmt w:val="decimal"/>
      <w:lvlText w:val="%1.%2.%3.%4.%5"/>
      <w:lvlJc w:val="left"/>
      <w:pPr>
        <w:tabs>
          <w:tab w:val="num" w:pos="3348"/>
        </w:tabs>
        <w:ind w:left="3348" w:hanging="1080"/>
      </w:pPr>
      <w:rPr>
        <w:i w:val="0"/>
      </w:rPr>
    </w:lvl>
    <w:lvl w:ilvl="5">
      <w:start w:val="1"/>
      <w:numFmt w:val="decimal"/>
      <w:lvlText w:val="%1.%2.%3.%4.%5.%6"/>
      <w:lvlJc w:val="left"/>
      <w:pPr>
        <w:tabs>
          <w:tab w:val="num" w:pos="3915"/>
        </w:tabs>
        <w:ind w:left="3915" w:hanging="1080"/>
      </w:pPr>
      <w:rPr>
        <w:i w:val="0"/>
      </w:rPr>
    </w:lvl>
    <w:lvl w:ilvl="6">
      <w:start w:val="1"/>
      <w:numFmt w:val="decimal"/>
      <w:lvlText w:val="%1.%2.%3.%4.%5.%6.%7"/>
      <w:lvlJc w:val="left"/>
      <w:pPr>
        <w:tabs>
          <w:tab w:val="num" w:pos="4842"/>
        </w:tabs>
        <w:ind w:left="4842" w:hanging="1440"/>
      </w:pPr>
      <w:rPr>
        <w:i w:val="0"/>
      </w:rPr>
    </w:lvl>
    <w:lvl w:ilvl="7">
      <w:start w:val="1"/>
      <w:numFmt w:val="decimal"/>
      <w:lvlText w:val="%1.%2.%3.%4.%5.%6.%7.%8"/>
      <w:lvlJc w:val="left"/>
      <w:pPr>
        <w:tabs>
          <w:tab w:val="num" w:pos="5409"/>
        </w:tabs>
        <w:ind w:left="5409" w:hanging="1440"/>
      </w:pPr>
      <w:rPr>
        <w:i w:val="0"/>
      </w:rPr>
    </w:lvl>
    <w:lvl w:ilvl="8">
      <w:start w:val="1"/>
      <w:numFmt w:val="decimal"/>
      <w:lvlText w:val="%1.%2.%3.%4.%5.%6.%7.%8.%9"/>
      <w:lvlJc w:val="left"/>
      <w:pPr>
        <w:tabs>
          <w:tab w:val="num" w:pos="6336"/>
        </w:tabs>
        <w:ind w:left="6336" w:hanging="1800"/>
      </w:pPr>
      <w:rPr>
        <w:i w:val="0"/>
      </w:rPr>
    </w:lvl>
  </w:abstractNum>
  <w:abstractNum w:abstractNumId="9">
    <w:nsid w:val="45087DCB"/>
    <w:multiLevelType w:val="multilevel"/>
    <w:tmpl w:val="66809E68"/>
    <w:lvl w:ilvl="0">
      <w:start w:val="2"/>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460207AB"/>
    <w:multiLevelType w:val="multilevel"/>
    <w:tmpl w:val="A0649F1E"/>
    <w:lvl w:ilvl="0">
      <w:start w:val="2"/>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1">
    <w:nsid w:val="4E0A133C"/>
    <w:multiLevelType w:val="hybridMultilevel"/>
    <w:tmpl w:val="DCC40FD4"/>
    <w:lvl w:ilvl="0" w:tplc="51B284BA">
      <w:start w:val="1"/>
      <w:numFmt w:val="bullet"/>
      <w:lvlText w:val=""/>
      <w:lvlJc w:val="left"/>
      <w:pPr>
        <w:tabs>
          <w:tab w:val="num" w:pos="2711"/>
        </w:tabs>
        <w:ind w:left="2711" w:hanging="453"/>
      </w:pPr>
      <w:rPr>
        <w:rFonts w:ascii="Wingdings" w:hAnsi="Wingdings" w:hint="default"/>
      </w:rPr>
    </w:lvl>
    <w:lvl w:ilvl="1" w:tplc="AAD8AFE6">
      <w:start w:val="1"/>
      <w:numFmt w:val="bullet"/>
      <w:lvlText w:val=""/>
      <w:lvlJc w:val="left"/>
      <w:pPr>
        <w:tabs>
          <w:tab w:val="num" w:pos="1211"/>
        </w:tabs>
        <w:ind w:left="1191" w:hanging="340"/>
      </w:pPr>
      <w:rPr>
        <w:rFonts w:ascii="Wingdings" w:hAnsi="Wingdings" w:hint="default"/>
      </w:rPr>
    </w:lvl>
    <w:lvl w:ilvl="2" w:tplc="ECE0ED54">
      <w:start w:val="2"/>
      <w:numFmt w:val="decimal"/>
      <w:lvlText w:val="%3."/>
      <w:lvlJc w:val="left"/>
      <w:pPr>
        <w:tabs>
          <w:tab w:val="num" w:pos="907"/>
        </w:tabs>
        <w:ind w:left="907" w:hanging="397"/>
      </w:pPr>
      <w:rPr>
        <w:rFonts w:ascii="Times New Roman" w:hAnsi="Times New Roman" w:hint="default"/>
        <w:b w:val="0"/>
        <w:i w:val="0"/>
        <w:sz w:val="24"/>
      </w:rPr>
    </w:lvl>
    <w:lvl w:ilvl="3" w:tplc="0C0A0001" w:tentative="1">
      <w:start w:val="1"/>
      <w:numFmt w:val="bullet"/>
      <w:lvlText w:val=""/>
      <w:lvlJc w:val="left"/>
      <w:pPr>
        <w:tabs>
          <w:tab w:val="num" w:pos="3720"/>
        </w:tabs>
        <w:ind w:left="3720" w:hanging="360"/>
      </w:pPr>
      <w:rPr>
        <w:rFonts w:ascii="Symbol" w:hAnsi="Symbol" w:hint="default"/>
      </w:rPr>
    </w:lvl>
    <w:lvl w:ilvl="4" w:tplc="0C0A0003" w:tentative="1">
      <w:start w:val="1"/>
      <w:numFmt w:val="bullet"/>
      <w:lvlText w:val="o"/>
      <w:lvlJc w:val="left"/>
      <w:pPr>
        <w:tabs>
          <w:tab w:val="num" w:pos="4440"/>
        </w:tabs>
        <w:ind w:left="4440" w:hanging="360"/>
      </w:pPr>
      <w:rPr>
        <w:rFonts w:ascii="Courier New" w:hAnsi="Courier New" w:hint="default"/>
      </w:rPr>
    </w:lvl>
    <w:lvl w:ilvl="5" w:tplc="0C0A0005" w:tentative="1">
      <w:start w:val="1"/>
      <w:numFmt w:val="bullet"/>
      <w:lvlText w:val=""/>
      <w:lvlJc w:val="left"/>
      <w:pPr>
        <w:tabs>
          <w:tab w:val="num" w:pos="5160"/>
        </w:tabs>
        <w:ind w:left="5160" w:hanging="360"/>
      </w:pPr>
      <w:rPr>
        <w:rFonts w:ascii="Wingdings" w:hAnsi="Wingdings" w:hint="default"/>
      </w:rPr>
    </w:lvl>
    <w:lvl w:ilvl="6" w:tplc="0C0A0001" w:tentative="1">
      <w:start w:val="1"/>
      <w:numFmt w:val="bullet"/>
      <w:lvlText w:val=""/>
      <w:lvlJc w:val="left"/>
      <w:pPr>
        <w:tabs>
          <w:tab w:val="num" w:pos="5880"/>
        </w:tabs>
        <w:ind w:left="5880" w:hanging="360"/>
      </w:pPr>
      <w:rPr>
        <w:rFonts w:ascii="Symbol" w:hAnsi="Symbol" w:hint="default"/>
      </w:rPr>
    </w:lvl>
    <w:lvl w:ilvl="7" w:tplc="0C0A0003" w:tentative="1">
      <w:start w:val="1"/>
      <w:numFmt w:val="bullet"/>
      <w:lvlText w:val="o"/>
      <w:lvlJc w:val="left"/>
      <w:pPr>
        <w:tabs>
          <w:tab w:val="num" w:pos="6600"/>
        </w:tabs>
        <w:ind w:left="6600" w:hanging="360"/>
      </w:pPr>
      <w:rPr>
        <w:rFonts w:ascii="Courier New" w:hAnsi="Courier New" w:hint="default"/>
      </w:rPr>
    </w:lvl>
    <w:lvl w:ilvl="8" w:tplc="0C0A0005" w:tentative="1">
      <w:start w:val="1"/>
      <w:numFmt w:val="bullet"/>
      <w:lvlText w:val=""/>
      <w:lvlJc w:val="left"/>
      <w:pPr>
        <w:tabs>
          <w:tab w:val="num" w:pos="7320"/>
        </w:tabs>
        <w:ind w:left="7320" w:hanging="360"/>
      </w:pPr>
      <w:rPr>
        <w:rFonts w:ascii="Wingdings" w:hAnsi="Wingdings" w:hint="default"/>
      </w:rPr>
    </w:lvl>
  </w:abstractNum>
  <w:abstractNum w:abstractNumId="12">
    <w:nsid w:val="5CF01B6D"/>
    <w:multiLevelType w:val="multilevel"/>
    <w:tmpl w:val="98C6727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60137EDB"/>
    <w:multiLevelType w:val="multilevel"/>
    <w:tmpl w:val="71E025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7962EE1"/>
    <w:multiLevelType w:val="multilevel"/>
    <w:tmpl w:val="3B14F4BE"/>
    <w:lvl w:ilvl="0">
      <w:start w:val="4"/>
      <w:numFmt w:val="decimal"/>
      <w:lvlText w:val="%1"/>
      <w:lvlJc w:val="left"/>
      <w:pPr>
        <w:tabs>
          <w:tab w:val="num" w:pos="720"/>
        </w:tabs>
        <w:ind w:left="720" w:hanging="720"/>
      </w:pPr>
    </w:lvl>
    <w:lvl w:ilvl="1">
      <w:start w:val="1"/>
      <w:numFmt w:val="decimal"/>
      <w:lvlText w:val="%1.%2"/>
      <w:lvlJc w:val="left"/>
      <w:pPr>
        <w:tabs>
          <w:tab w:val="num" w:pos="1420"/>
        </w:tabs>
        <w:ind w:left="1420" w:hanging="720"/>
      </w:pPr>
    </w:lvl>
    <w:lvl w:ilvl="2">
      <w:start w:val="1"/>
      <w:numFmt w:val="decimal"/>
      <w:lvlText w:val="%1.%2.%3"/>
      <w:lvlJc w:val="left"/>
      <w:pPr>
        <w:tabs>
          <w:tab w:val="num" w:pos="2120"/>
        </w:tabs>
        <w:ind w:left="2120" w:hanging="720"/>
      </w:pPr>
    </w:lvl>
    <w:lvl w:ilvl="3">
      <w:start w:val="1"/>
      <w:numFmt w:val="decimal"/>
      <w:lvlText w:val="%1.%2.%3.%4"/>
      <w:lvlJc w:val="left"/>
      <w:pPr>
        <w:tabs>
          <w:tab w:val="num" w:pos="2820"/>
        </w:tabs>
        <w:ind w:left="2820" w:hanging="720"/>
      </w:pPr>
    </w:lvl>
    <w:lvl w:ilvl="4">
      <w:start w:val="1"/>
      <w:numFmt w:val="decimal"/>
      <w:lvlText w:val="%1.%2.%3.%4.%5"/>
      <w:lvlJc w:val="left"/>
      <w:pPr>
        <w:tabs>
          <w:tab w:val="num" w:pos="3880"/>
        </w:tabs>
        <w:ind w:left="3880" w:hanging="1080"/>
      </w:pPr>
    </w:lvl>
    <w:lvl w:ilvl="5">
      <w:start w:val="1"/>
      <w:numFmt w:val="decimal"/>
      <w:lvlText w:val="%1.%2.%3.%4.%5.%6"/>
      <w:lvlJc w:val="left"/>
      <w:pPr>
        <w:tabs>
          <w:tab w:val="num" w:pos="4580"/>
        </w:tabs>
        <w:ind w:left="4580" w:hanging="1080"/>
      </w:pPr>
    </w:lvl>
    <w:lvl w:ilvl="6">
      <w:start w:val="1"/>
      <w:numFmt w:val="decimal"/>
      <w:lvlText w:val="%1.%2.%3.%4.%5.%6.%7"/>
      <w:lvlJc w:val="left"/>
      <w:pPr>
        <w:tabs>
          <w:tab w:val="num" w:pos="5640"/>
        </w:tabs>
        <w:ind w:left="5640" w:hanging="1440"/>
      </w:pPr>
    </w:lvl>
    <w:lvl w:ilvl="7">
      <w:start w:val="1"/>
      <w:numFmt w:val="decimal"/>
      <w:lvlText w:val="%1.%2.%3.%4.%5.%6.%7.%8"/>
      <w:lvlJc w:val="left"/>
      <w:pPr>
        <w:tabs>
          <w:tab w:val="num" w:pos="6340"/>
        </w:tabs>
        <w:ind w:left="6340" w:hanging="1440"/>
      </w:pPr>
    </w:lvl>
    <w:lvl w:ilvl="8">
      <w:start w:val="1"/>
      <w:numFmt w:val="decimal"/>
      <w:lvlText w:val="%1.%2.%3.%4.%5.%6.%7.%8.%9"/>
      <w:lvlJc w:val="left"/>
      <w:pPr>
        <w:tabs>
          <w:tab w:val="num" w:pos="7400"/>
        </w:tabs>
        <w:ind w:left="7400" w:hanging="1800"/>
      </w:pPr>
    </w:lvl>
  </w:abstractNum>
  <w:abstractNum w:abstractNumId="15">
    <w:nsid w:val="6A7309F2"/>
    <w:multiLevelType w:val="multilevel"/>
    <w:tmpl w:val="8BC43E3E"/>
    <w:lvl w:ilvl="0">
      <w:start w:val="5"/>
      <w:numFmt w:val="decimal"/>
      <w:lvlText w:val="%1"/>
      <w:lvlJc w:val="left"/>
      <w:pPr>
        <w:tabs>
          <w:tab w:val="num" w:pos="780"/>
        </w:tabs>
        <w:ind w:left="780" w:hanging="780"/>
      </w:pPr>
      <w:rPr>
        <w:rFonts w:hint="default"/>
        <w:i w:val="0"/>
      </w:rPr>
    </w:lvl>
    <w:lvl w:ilvl="1">
      <w:start w:val="1"/>
      <w:numFmt w:val="decimal"/>
      <w:lvlText w:val="%1.%2"/>
      <w:lvlJc w:val="left"/>
      <w:pPr>
        <w:tabs>
          <w:tab w:val="num" w:pos="1488"/>
        </w:tabs>
        <w:ind w:left="1488" w:hanging="780"/>
      </w:pPr>
      <w:rPr>
        <w:rFonts w:hint="default"/>
        <w:i w:val="0"/>
      </w:rPr>
    </w:lvl>
    <w:lvl w:ilvl="2">
      <w:start w:val="1"/>
      <w:numFmt w:val="decimal"/>
      <w:lvlText w:val="%1.%2.%3"/>
      <w:lvlJc w:val="left"/>
      <w:pPr>
        <w:tabs>
          <w:tab w:val="num" w:pos="2196"/>
        </w:tabs>
        <w:ind w:left="2196" w:hanging="780"/>
      </w:pPr>
      <w:rPr>
        <w:rFonts w:hint="default"/>
        <w:i w:val="0"/>
      </w:rPr>
    </w:lvl>
    <w:lvl w:ilvl="3">
      <w:start w:val="1"/>
      <w:numFmt w:val="decimal"/>
      <w:lvlText w:val="%1.%2.%3.%4"/>
      <w:lvlJc w:val="left"/>
      <w:pPr>
        <w:tabs>
          <w:tab w:val="num" w:pos="2904"/>
        </w:tabs>
        <w:ind w:left="2904" w:hanging="780"/>
      </w:pPr>
      <w:rPr>
        <w:rFonts w:hint="default"/>
        <w:i w:val="0"/>
      </w:rPr>
    </w:lvl>
    <w:lvl w:ilvl="4">
      <w:start w:val="1"/>
      <w:numFmt w:val="decimal"/>
      <w:lvlText w:val="%1.%2.%3.%4.%5"/>
      <w:lvlJc w:val="left"/>
      <w:pPr>
        <w:tabs>
          <w:tab w:val="num" w:pos="3912"/>
        </w:tabs>
        <w:ind w:left="3912" w:hanging="1080"/>
      </w:pPr>
      <w:rPr>
        <w:rFonts w:hint="default"/>
        <w:i w:val="0"/>
      </w:rPr>
    </w:lvl>
    <w:lvl w:ilvl="5">
      <w:start w:val="1"/>
      <w:numFmt w:val="decimal"/>
      <w:lvlText w:val="%1.%2.%3.%4.%5.%6"/>
      <w:lvlJc w:val="left"/>
      <w:pPr>
        <w:tabs>
          <w:tab w:val="num" w:pos="4620"/>
        </w:tabs>
        <w:ind w:left="4620" w:hanging="1080"/>
      </w:pPr>
      <w:rPr>
        <w:rFonts w:hint="default"/>
        <w:i w:val="0"/>
      </w:rPr>
    </w:lvl>
    <w:lvl w:ilvl="6">
      <w:start w:val="1"/>
      <w:numFmt w:val="decimal"/>
      <w:lvlText w:val="%1.%2.%3.%4.%5.%6.%7"/>
      <w:lvlJc w:val="left"/>
      <w:pPr>
        <w:tabs>
          <w:tab w:val="num" w:pos="5688"/>
        </w:tabs>
        <w:ind w:left="5688" w:hanging="1440"/>
      </w:pPr>
      <w:rPr>
        <w:rFonts w:hint="default"/>
        <w:i w:val="0"/>
      </w:rPr>
    </w:lvl>
    <w:lvl w:ilvl="7">
      <w:start w:val="1"/>
      <w:numFmt w:val="decimal"/>
      <w:lvlText w:val="%1.%2.%3.%4.%5.%6.%7.%8"/>
      <w:lvlJc w:val="left"/>
      <w:pPr>
        <w:tabs>
          <w:tab w:val="num" w:pos="6396"/>
        </w:tabs>
        <w:ind w:left="6396" w:hanging="1440"/>
      </w:pPr>
      <w:rPr>
        <w:rFonts w:hint="default"/>
        <w:i w:val="0"/>
      </w:rPr>
    </w:lvl>
    <w:lvl w:ilvl="8">
      <w:start w:val="1"/>
      <w:numFmt w:val="decimal"/>
      <w:lvlText w:val="%1.%2.%3.%4.%5.%6.%7.%8.%9"/>
      <w:lvlJc w:val="left"/>
      <w:pPr>
        <w:tabs>
          <w:tab w:val="num" w:pos="7464"/>
        </w:tabs>
        <w:ind w:left="7464" w:hanging="1800"/>
      </w:pPr>
      <w:rPr>
        <w:rFonts w:hint="default"/>
        <w:i w:val="0"/>
      </w:rPr>
    </w:lvl>
  </w:abstractNum>
  <w:abstractNum w:abstractNumId="16">
    <w:nsid w:val="72CA061D"/>
    <w:multiLevelType w:val="multilevel"/>
    <w:tmpl w:val="7B329612"/>
    <w:lvl w:ilvl="0">
      <w:start w:val="4"/>
      <w:numFmt w:val="decimal"/>
      <w:lvlText w:val="%1"/>
      <w:lvlJc w:val="left"/>
      <w:pPr>
        <w:tabs>
          <w:tab w:val="num" w:pos="360"/>
        </w:tabs>
        <w:ind w:left="360" w:hanging="360"/>
      </w:pPr>
      <w:rPr>
        <w:rFonts w:hint="default"/>
      </w:rPr>
    </w:lvl>
    <w:lvl w:ilvl="1">
      <w:start w:val="1"/>
      <w:numFmt w:val="none"/>
      <w:lvlText w:val="6.1"/>
      <w:lvlJc w:val="left"/>
      <w:pPr>
        <w:tabs>
          <w:tab w:val="num" w:pos="567"/>
        </w:tabs>
        <w:ind w:left="567" w:hanging="567"/>
      </w:pPr>
      <w:rPr>
        <w:rFonts w:hint="default"/>
      </w:rPr>
    </w:lvl>
    <w:lvl w:ilvl="2">
      <w:start w:val="4"/>
      <w:numFmt w:val="decimal"/>
      <w:lvlText w:val="%3.3"/>
      <w:lvlJc w:val="left"/>
      <w:pPr>
        <w:tabs>
          <w:tab w:val="num" w:pos="680"/>
        </w:tabs>
        <w:ind w:left="680" w:hanging="68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E6A72A6"/>
    <w:multiLevelType w:val="multilevel"/>
    <w:tmpl w:val="1D5CAF50"/>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9"/>
  </w:num>
  <w:num w:numId="12">
    <w:abstractNumId w:val="15"/>
  </w:num>
  <w:num w:numId="13">
    <w:abstractNumId w:val="6"/>
  </w:num>
  <w:num w:numId="14">
    <w:abstractNumId w:val="0"/>
  </w:num>
  <w:num w:numId="15">
    <w:abstractNumId w:val="7"/>
  </w:num>
  <w:num w:numId="16">
    <w:abstractNumId w:val="3"/>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rawingGridVerticalSpacing w:val="299"/>
  <w:displayHorizontalDrawingGridEvery w:val="0"/>
  <w:noPunctuationKerning/>
  <w:characterSpacingControl w:val="doNotCompress"/>
  <w:footnotePr>
    <w:footnote w:id="-1"/>
    <w:footnote w:id="0"/>
  </w:footnotePr>
  <w:endnotePr>
    <w:endnote w:id="-1"/>
    <w:endnote w:id="0"/>
  </w:endnotePr>
  <w:compat/>
  <w:rsids>
    <w:rsidRoot w:val="000F201A"/>
    <w:rsid w:val="000C3D2B"/>
    <w:rsid w:val="000F20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color w:val="000000"/>
      <w:sz w:val="22"/>
      <w:szCs w:val="24"/>
      <w:lang w:eastAsia="es-ES"/>
    </w:rPr>
  </w:style>
  <w:style w:type="paragraph" w:styleId="Ttulo1">
    <w:name w:val="heading 1"/>
    <w:basedOn w:val="Normal"/>
    <w:next w:val="Normal"/>
    <w:qFormat/>
    <w:pPr>
      <w:keepNext/>
      <w:outlineLvl w:val="0"/>
    </w:pPr>
    <w:rPr>
      <w:rFonts w:cs="Times New Roman"/>
      <w:b/>
      <w:bCs/>
      <w:color w:val="auto"/>
      <w:sz w:val="24"/>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imes New Roman"/>
      <w:b/>
      <w:bCs/>
      <w:color w:val="auto"/>
      <w:sz w:val="24"/>
      <w:lang w:val="es-ES"/>
    </w:rPr>
  </w:style>
  <w:style w:type="paragraph" w:styleId="Textoindependiente">
    <w:name w:val="Body Text"/>
    <w:basedOn w:val="Normal"/>
    <w:semiHidden/>
    <w:pPr>
      <w:spacing w:before="120" w:after="120"/>
      <w:jc w:val="both"/>
    </w:pPr>
    <w:rPr>
      <w:rFonts w:cs="Times New Roman"/>
      <w:color w:val="auto"/>
      <w:sz w:val="24"/>
      <w:lang w:val="es-ES"/>
    </w:rPr>
  </w:style>
  <w:style w:type="paragraph" w:styleId="Sangradetextonormal">
    <w:name w:val="Body Text Indent"/>
    <w:basedOn w:val="Normal"/>
    <w:semiHidden/>
    <w:pPr>
      <w:ind w:left="1080"/>
      <w:jc w:val="both"/>
    </w:pPr>
    <w:rPr>
      <w:rFonts w:cs="Times New Roman"/>
      <w:color w:val="auto"/>
      <w:sz w:val="24"/>
      <w:lang w:val="es-ES"/>
    </w:rPr>
  </w:style>
  <w:style w:type="paragraph" w:styleId="Encabezado">
    <w:name w:val="header"/>
    <w:basedOn w:val="Normal"/>
    <w:semiHidden/>
    <w:pPr>
      <w:tabs>
        <w:tab w:val="center" w:pos="4419"/>
        <w:tab w:val="right" w:pos="8838"/>
      </w:tabs>
    </w:pPr>
  </w:style>
  <w:style w:type="character" w:styleId="Nmerodepgina">
    <w:name w:val="page number"/>
    <w:basedOn w:val="Fuentedeprrafopredeter"/>
    <w:semiHidden/>
  </w:style>
  <w:style w:type="paragraph" w:styleId="NormalWeb">
    <w:name w:val="Normal (Web)"/>
    <w:basedOn w:val="Normal"/>
    <w:semiHidden/>
    <w:pPr>
      <w:spacing w:before="100" w:beforeAutospacing="1" w:after="100" w:afterAutospacing="1"/>
    </w:pPr>
    <w:rPr>
      <w:rFonts w:cs="Times New Roman"/>
      <w:color w:val="auto"/>
      <w:sz w:val="24"/>
      <w:lang w:eastAsia="es-AR"/>
    </w:rPr>
  </w:style>
  <w:style w:type="paragraph" w:styleId="Piedepgina">
    <w:name w:val="footer"/>
    <w:basedOn w:val="Normal"/>
    <w:semiHidden/>
    <w:pPr>
      <w:tabs>
        <w:tab w:val="center" w:pos="4419"/>
        <w:tab w:val="right" w:pos="8838"/>
      </w:tabs>
    </w:pPr>
  </w:style>
  <w:style w:type="paragraph" w:customStyle="1" w:styleId="Estilo1">
    <w:name w:val="Estilo1"/>
    <w:basedOn w:val="Textoindependiente2"/>
    <w:autoRedefine/>
    <w:pPr>
      <w:framePr w:w="2857" w:hSpace="141" w:wrap="around" w:vAnchor="text" w:hAnchor="page" w:x="7731" w:y="-173"/>
      <w:shd w:val="clear" w:color="auto" w:fill="C0C0C0"/>
      <w:tabs>
        <w:tab w:val="left" w:pos="6660"/>
      </w:tabs>
      <w:spacing w:after="0" w:line="240" w:lineRule="auto"/>
      <w:jc w:val="center"/>
    </w:pPr>
    <w:rPr>
      <w:rFonts w:ascii="Arial Black" w:hAnsi="Arial Black" w:cs="Times New Roman"/>
      <w:b/>
      <w:bCs/>
      <w:sz w:val="144"/>
      <w:lang w:eastAsia="en-US"/>
    </w:rPr>
  </w:style>
  <w:style w:type="paragraph" w:styleId="Textoindependiente2">
    <w:name w:val="Body Text 2"/>
    <w:basedOn w:val="Normal"/>
    <w:semiHidden/>
    <w:pPr>
      <w:spacing w:after="120" w:line="480" w:lineRule="auto"/>
    </w:pPr>
  </w:style>
  <w:style w:type="paragraph" w:styleId="Textoindependiente3">
    <w:name w:val="Body Text 3"/>
    <w:basedOn w:val="Normal"/>
    <w:semiHidden/>
    <w:pPr>
      <w:jc w:val="center"/>
    </w:pPr>
    <w:rPr>
      <w:rFonts w:ascii="Arial" w:hAnsi="Arial"/>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1412</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PUEBLO NUEVO</Company>
  <LinksUpToDate>false</LinksUpToDate>
  <CharactersWithSpaces>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2010-11-14T11:45:00Z</cp:lastPrinted>
  <dcterms:created xsi:type="dcterms:W3CDTF">2010-11-14T11:50:00Z</dcterms:created>
  <dcterms:modified xsi:type="dcterms:W3CDTF">2010-11-14T11:50:00Z</dcterms:modified>
</cp:coreProperties>
</file>