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E293B"/>
          <w:sz w:val="56"/>
          <w:szCs w:val="56"/>
        </w:rPr>
        <w:t xml:space="preserve">ESTATE</w:t>
      </w: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is</w:t>
      </w:r>
      <w:r>
        <w:rPr>
          <w:rFonts w:ascii="Arial" w:cs="Arial" w:eastAsia="Arial" w:hAnsi="Arial"/>
          <w:b/>
          <w:bCs/>
          <w:color w:val="1E293B"/>
          <w:sz w:val="56"/>
          <w:szCs w:val="56"/>
        </w:rPr>
        <w:t xml:space="preserve">REAL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64748B"/>
          <w:sz w:val="36"/>
          <w:szCs w:val="36"/>
        </w:rPr>
        <w:t xml:space="preserve">PROJECT BIBLE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Documentacion Tecnica Completa del Proyecto</w:t>
      </w:r>
    </w:p>
    <w:p>
      <w:pPr>
        <w:spacing w:after="1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Version 1.0 | Febrero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Preparado por: Alejandro J. Fondeur M.</w:t>
      </w:r>
    </w:p>
    <w:p>
      <w:pPr>
        <w:pBdr>
          <w:top w:val="single" w:color="2563EB" w:sz="6" w:space="1"/>
        </w:pBdr>
        <w:spacing w:before="2000"/>
        <w:jc w:val="center"/>
      </w:pPr>
      <w:r>
        <w:rPr>
          <w:rFonts w:ascii="Arial" w:cs="Arial" w:eastAsia="Arial" w:hAnsi="Arial"/>
          <w:i/>
          <w:iCs/>
          <w:color w:val="DC2626"/>
          <w:sz w:val="18"/>
          <w:szCs w:val="18"/>
        </w:rPr>
        <w:t xml:space="preserve">CONFIDENCIAL — Este documento contiene credenciales, arquitectura y decisiones estrategicas del proyecto.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VISION GENERAL DEL PROYECTO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ESTATEisREAL es una herramienta SaaS de prefactibilidad inmobiliaria dirigida a desarrolladores en Latinoamerica. Permite analizar la viabilidad financiera de proyectos en minutos, reemplazando hojas de Excel manuales con una aplicacion web profesional.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Datos Clave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r>
        <w:rPr>
          <w:rFonts w:ascii="Arial" w:cs="Arial" w:eastAsia="Arial" w:hAnsi="Arial"/>
          <w:sz w:val="20"/>
          <w:szCs w:val="20"/>
        </w:rPr>
        <w:t xml:space="preserve">https://estateisreal.com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Repositorio: </w:t>
      </w:r>
      <w:r>
        <w:rPr>
          <w:rFonts w:ascii="Arial" w:cs="Arial" w:eastAsia="Arial" w:hAnsi="Arial"/>
          <w:sz w:val="20"/>
          <w:szCs w:val="20"/>
        </w:rPr>
        <w:t xml:space="preserve">https://github.com/[usuario]/estateisreal (rama: main)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Hosting: </w:t>
      </w:r>
      <w:r>
        <w:rPr>
          <w:rFonts w:ascii="Arial" w:cs="Arial" w:eastAsia="Arial" w:hAnsi="Arial"/>
          <w:sz w:val="20"/>
          <w:szCs w:val="20"/>
        </w:rPr>
        <w:t xml:space="preserve">Vercel (deploy automatico desde GitHub)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Dominio: </w:t>
      </w:r>
      <w:r>
        <w:rPr>
          <w:rFonts w:ascii="Arial" w:cs="Arial" w:eastAsia="Arial" w:hAnsi="Arial"/>
          <w:sz w:val="20"/>
          <w:szCs w:val="20"/>
        </w:rPr>
        <w:t xml:space="preserve">GoDaddy (estateisreal.com) con DNS apuntando a Vercel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Base de datos: </w:t>
      </w:r>
      <w:r>
        <w:rPr>
          <w:rFonts w:ascii="Arial" w:cs="Arial" w:eastAsia="Arial" w:hAnsi="Arial"/>
          <w:sz w:val="20"/>
          <w:szCs w:val="20"/>
        </w:rPr>
        <w:t xml:space="preserve">Supabase (PostgreSQL) — gnlhkqdlyoxutbbbzbdl.supabase.co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Propietario: </w:t>
      </w:r>
      <w:r>
        <w:rPr>
          <w:rFonts w:ascii="Arial" w:cs="Arial" w:eastAsia="Arial" w:hAnsi="Arial"/>
          <w:sz w:val="20"/>
          <w:szCs w:val="20"/>
        </w:rPr>
        <w:t xml:space="preserve">Alejandro J. Fondeur M. (afondeur@merafondeur.com)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Estado actual: </w:t>
      </w:r>
      <w:r>
        <w:rPr>
          <w:rFonts w:ascii="Arial" w:cs="Arial" w:eastAsia="Arial" w:hAnsi="Arial"/>
          <w:sz w:val="20"/>
          <w:szCs w:val="20"/>
        </w:rPr>
        <w:t xml:space="preserve">MVP funcional con auth real, feedback a DB, analytics basico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STACK TECNOLOGICO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proyecto evoluciono del plan original (Bubble.io no-code) a un stack de codigo custom por mayor control y rendimiento: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0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16.1.6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19 + App Router + Turbopack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Estilos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Tailwind CSS 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Utility-first CSS, dark theme (bg-slate-800 base)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automatico desde GitHub push a main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+ Auth + RLS + API REST automatica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Autenticacion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Email+password, Google OAuth (pendiente config)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Dominio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GoDaddy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DNS configurado a Vercel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+ GA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Eventos custom en DB + Google Analytics (requiere GA_ID)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(pendiente)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integrado aun. Pagina /pricing lista con placeholder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Dependencias del Proyecto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@supabase/supabase-js: ^2.97.0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next: 16.1.6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react: 19.2.3 / react-dom: 19.2.3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tailwindcss: ^4 (devDependency)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ARQUITECTURA DE ARCHIVOS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proyecto sigue la estructura estandar de Next.js App Router: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Paginas (src/app/)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page.jsx — Pagina principal. Landing + boton 'Nuevo Analisis' que carga PrefactibilidadApp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login/page.jsx — Login con email+password (Supabase Auth real)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registro/page.jsx — Registro con nombre, empresa, email,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cuenta/page.jsx — Perfil del usuario, tier, badge Admin/Pro/Free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pricing/page.jsx — Planes Gratuito vs Premium ($25/mes). Stripe pendiente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layout.tsx — Layout raiz. Importa AuthProvider y GoogleAnalytics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globals.css — Estilos globales: dark theme, print CSS, text overrides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Componentes (src/components/)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PrefactibilidadApp.jsx (1,442 lineas) — COMPONENTE PRINCIPAL. Motor de calculo, 4 tabs (Supuestos, Resultados, Sensibilidad, Escenarios), 7 tablas, semaforo, feedback modal, validacion, impresion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Navbar.jsx — Barra de navegacion con logo, links, badge de plan, boton Salir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GoogleAnalytics.jsx — Script de GA4 (requiere NEXT_PUBLIC_GA_ID)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UsageLimitModal.jsx — Modal legacy de limite de uso (ya no se importa)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Contexto y Librerias (src/context/ y src/lib/)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context/AuthContext.jsx — Proveedor de autenticacion global. Expone: user, profile, tier, isAdmin, login, signUp, loginWithGoogle, logout, trackEvent, saveFeedback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lib/supabase.js — Cliente Supabase inicializado con variables de entorno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CONFIGURACION DE SUPABASE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Proyecto: </w:t>
      </w:r>
      <w:r>
        <w:rPr>
          <w:rFonts w:ascii="Arial" w:cs="Arial" w:eastAsia="Arial" w:hAnsi="Arial"/>
          <w:sz w:val="20"/>
          <w:szCs w:val="20"/>
        </w:rPr>
        <w:t xml:space="preserve">gnlhkqdlyoxutbbbzbdl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r>
        <w:rPr>
          <w:rFonts w:ascii="Arial" w:cs="Arial" w:eastAsia="Arial" w:hAnsi="Arial"/>
          <w:sz w:val="20"/>
          <w:szCs w:val="20"/>
        </w:rPr>
        <w:t xml:space="preserve">https://gnlhkqdlyoxutbbbzbdl.supabase.co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Region: </w:t>
      </w:r>
      <w:r>
        <w:rPr>
          <w:rFonts w:ascii="Arial" w:cs="Arial" w:eastAsia="Arial" w:hAnsi="Arial"/>
          <w:sz w:val="20"/>
          <w:szCs w:val="20"/>
        </w:rPr>
        <w:t xml:space="preserve">Verificar en dashboard de Supabase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Tablas de la Base de Datos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profiles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 crea automaticamente via trigger cuando un usuario se registra.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 (UUID, PK) — Referencia a auth.users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email, nombre, empresa, pais (default 'RD')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tier: 'free' | 'pro' | 'enterprise'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trial_start, trial_used, created_at, updated_at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feedback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Almacena respuestas del modal que aparece antes de imprimir.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user_id (UUID nullable), email, proyecto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pregunta_1: utilidad percibida (Muy util / Util / Regular / Poco util)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pregunta_2: feature mas deseado (texto libre)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analytics_events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Eventos de uso trackeados desde el frontend.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user_id (UUID nullable), event_type (TEXT), event_data (JSONB)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Eventos actuales: analisis_generado, feedback_submitted, feedback_skipped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proyectos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Para futuro: guardar analisis del usuario.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user_id, nombre, supuestos (JSONB), mix (JSONB), thresholds (JSONB)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Row Level Security (RLS)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Todas las tablas tienen RLS habilitado con estas politicas: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profiles: usuario solo ve/edita su propio perfil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feedback: usuario puede insertar y ver los suyos. Anonimos pueden insertar (user_id IS NULL)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analytics_events: cualquiera puede insertar (WITH CHECK true). Usuario ve solo los suyos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proyectos: CRUD completo solo sobre los propios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Trigger: handle_new_user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Funcion PL/pgSQL que se ejecuta AFTER INSERT en auth.users. Crea automaticamente un registro en profiles con el id y email del usuario nuevo. El tier se actualiza luego desde el frontend via upsert.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SISTEMA DE AUTENTICACION Y ROLES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Flujo de Registro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Usuario llena: nombre, empresa (opcional), email, password (min 6 chars)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signUp() llama a supabase.auth.signUp()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Trigger crea perfil con tier='free'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signUp() espera 500ms, luego hace upsert al perfil con nombre, empresa y tier correcto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 email confirmation esta desactivado: redirect directo a home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 esta activado: muestra pantalla 'Revisa tu correo'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Flujo de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 + password via supabase.auth.signInWithPassword()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Google OAuth via supabase.auth.signInWithOAuth() (requiere config en Supabase)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Manejo de errores: 'Invalid login' -&gt; 'Correo o contrasena incorrectos'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'Email not confirmed' -&gt; 'Revisa tu correo para confirmar'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Roles y Accesos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sistema maneja tres niveles de acceso, determinados por listas de emails en el codigo: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20"/>
        <w:gridCol w:w="442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Emails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afondeur@gmail.com, afondeur@merafondeur.com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Todo: Pro + funciones admin futuras + badge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aalba@merafondeur.com, cgarcia@merafondeur.com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 gratis: sensibilidad, escenarios, PDF limpio. Sin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Cualquier otro email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Basico: supuestos + resultados (tier blocking pendiente)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IMPORTANTE: La logica de admin/premium esta en ADMIN_EMAILS y PREMIUM_EMAILS en AuthContext.jsx. El tier se calcula en el cliente — si el email esta en estas listas, se fuerza 'pro' sin importar lo que diga la DB.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MOTOR DE CALCULO (PrefactibilidadApp.jsx)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archivo de 1,442 lineas es el corazon de la aplicacion. Contiene toda la logica financiera, las tablas, la UI y la impresion.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Variables de Entrada (Supuestos)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usuario ingresa estas variables en el tab 'Supuestos':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Proyecto: nombre, terreno total (m2), terreno vendible (%), COS (coeficiente de ocupacion), CUS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Costos: precio terreno/m2, costo construccion/m2, costos blandos (%), contingencias (%)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Financiamiento: tasa bancaria, LTC (%), comision banco, meses predev, construccion, postventa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Ventas: preventa (%), cobro (%), publicidad y mercadeo (%)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Capital: equity del desarrollador (monto fijo)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Mix de Productos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Tabla editable donde el usuario define tipos de unidades: tipo, cantidad, m2, precio/unidad. Validacion: al menos 1 fila con cantidad &gt; 0, m2 &gt; 0 y precio &gt; 0.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Metricas Calculadas (7 indicadores)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ROI (Return on Investment) — Utilidad / Inversion 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Margen Neto — Utilidad / Ventas totales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MOIC (Multiple on Invested Capital) — Ventas / Capital invertido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Markup — Utilidad / Costos totales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TIR estimada — Basada en flujos por periodo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LTV (Loan-to-Value) — Prestamo / Valor del activo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LTC (Loan-to-Cost) — Prestamo / Costo total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6.4 Tabs de Resultados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 Resultados: 7 MetricCards con semaforo (verde/amarillo/rojo), tablas 1-7 (desglose de costos, usos y fuentes, estado de resultados, flujo simplificado, escenario optimo)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 Sensibilidad: 6 tablas de sensibilidad 7x7 que cruzan variables (ej: precio vs costo construccion). El usuario puede ajustar el % de variacion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 Escenarios: Tabla comparativa de escenarios pesimista/base/optimista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6.5 Formato de Moneda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app es currency-agnostic: no muestra simbolo '$' ni 'USD'. Usa formato numerico generico para que funcione con cualquier moneda. Los headers dicen 'Total', 'Por Ud', 'Por m2' en vez de 'USD Total', etc.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FEATURES IMPLEMENTADOS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Validacion de Campos Obligatorios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 hacer clic en 'Generar Analisis', se validan todos los campos requeridos. Si faltan, se muestra lista de errores arriba y scroll automatico. Campos obligatorios incluyen terreno, costos, financiamiento, mix de productos (al menos 1 fila completa). Campos NO obligatorios: contingencias, publicidad y mercadeo.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Feedback Modal Antes de Imprimir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primera vez que el usuario intenta imprimir (Cmd+P / Ctrl+P interceptado), aparece un modal con 2 preguntas: '¿Que tan util te parecio?' (opciones de boton) y '¿Que feature te gustaria?' (texto libre). Las respuestas se guardan en la tabla feedback de Supabase. Despues de enviar u omitir, el print se ejecuta normalmente. Solo aparece la primera vez por sesion.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7.3 Impresion / Exportar PDF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app genera 4 secciones de print (print-section), cada una con page-break-before. Incluye barra de marca ESTATEisREAL en cada pagina y disclaimer legal al final de cada seccion. Elementos no-print (navbar, tabs, botones) se ocultan. CSS print en globals.css maneja colores, espaciado y evita cortes de tablas.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7.4 Disclaimer Legal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Componente PrintDisclaimer con 3 parrafos: (1) No es estudio de factibilidad, (2) Recomienda asesoria profesional, (3) Todos los derechos reservados. Aparece solo en print.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7.5 Tab Navigation 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MoneyInput e InlineMoney usan patron click-to-edit con un div de display. Se agrego tabIndex={0} y onFocus para que Tab del teclado navegue correctamente entre inputs.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7.6 Tabla 7 — Fila Escenario Optimo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fila del escenario optimo en Tabla 7 usa bg-emerald-400 text-slate-900 font-bold para ser visible sin oscurecer los numeros.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7.7 Porcentajes en Usos y Fuentes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Cada linea en Usos y Fuentes muestra el porcentaje del total junto al monto, usando layout flex con w-12 para el % y w-24 para el monto.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 VARIABLES DE ENTORNO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840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/ Descripcion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NEXT_PUBLIC_SUPABASE_URL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https://gnlhkqdlyoxutbbbzbdl.supabase.co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+ .env.local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eyJhbGci... (ver .env.local)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+ .env.local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NEXT_PUBLIC_GA_ID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(Pendiente — crear en Google Analytics)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Vercel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NOTA: Las variables NEXT_PUBLIC_* son visibles en el cliente. La anon key de Supabase es segura porque RLS protege los datos.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9. FLUJO DE DEPLOY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deploy es 100% automatizado via Vercel + GitHub: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Editar codigo localmente o via Cowork/Claude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Commit en GitHub Desktop (o git commit + push desde terminal)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Push a origin/main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Vercel detecta el push y hace build automatico (~1-2 minutos)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Si build exitoso, se despliega a estateisreal.com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Para verificar build localmente antes de push: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next build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carpeta del proyecto en la Mac esta en: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/Users/alejandrofondeur/Desktop/estateisreal/estateisreal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GitHub Desktop esta instalado para facilitar commits y push (el usuario no usa terminal git).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10. TAREAS PENDIENTES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10.1 Prioridad Alta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Navbar badge: Muestra user.plan (viejo) en vez de tier. Debe usar tier del AuthContext nuevo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Pricing page: Textos usan text-slate-800 sobre fondo slate-800 (invisibles). Necesita colores claros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Tier-based content blocking: Implementar overlay en tabs Sensibilidad/Escenarios para usuarios free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Google OAuth: Configurar provider en Supabase (Authentication &gt; Providers &gt; Google)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Stripe: Integrar pagos para upgrade a Premium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10.2 Prioridad Media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Guardar proyectos: Conectar tabla 'proyectos' para que usuarios guarden y recuperen analisis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Google Analytics: Crear cuenta GA4 y agregar NEXT_PUBLIC_GA_ID en Vercel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 transaccional: Bienvenida, confirmacion, recordatorio de renovacion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Pilot test: Enviar a 5-10 desarrolladores para feedback real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10.3 Prioridad Baja / Futuro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Parametros por pais (Republica Dominicana, Panama, Colombia, Mexico,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Exportar a Excel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Comparador de proyectos multiples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Reportes con marca personalizada del usuario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publica para integraciones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Dashboard administrativo para ver metricas de todos los usuarios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11. MODELO DE NEGOCIO (Resumen)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modelo de negocio completo esta documentado en 'Plan_Negocios_SaaS_Prefactibilidad_Inmobiliaria.docx'. Aqui los puntos clave: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11.1 Tiers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20"/>
        <w:gridCol w:w="37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Supuestos + Resultados basicos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 (gratis para siempre)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Todo: Sensibilidad, Escenarios, PDF limpio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$25/mes ($300/anio)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Futuro: multi-usuario, marca propia, API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definir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11.2 Consenso Mesa de Expertos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 realizo un analisis con panel de 5 expertos simulados. Consenso clave: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limitar por operaciones/analisis. Limitar por features (sensibilidad, escenarios, PDF limpio)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Free = supuestos + resultados basicos. Pro = todo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Trial de 14 dias activable (no automatico al registrarse)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Pedir feedback ANTES de imprimir (no antes de ver resultados)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Breakeven estimado: mes 8-10 con 40-50 usuarios pagos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12. COMO RETOMAR ESTE PROYECTO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 necesitas continuar el desarrollo con un nuevo asistente AI o desarrollador, sigue estos pasos: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Paso 1: Compartir Contexto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Comparte este documento (Project Bible) como primer mensaje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Comparte tambien el Plan de Negocios para contexto estrategico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Indica que tarea especifica quieres hacer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Paso 2: Accesos Necesarios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Repositorio GitHub: github.com/[tu-usuario]/estateisreal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Supabase Dashboard: https://supabase.com/dashboard (proyecto gnlhkqdlyoxutbbbzbdl)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Vercel Dashboard: vercel.com (proyecto estateisreal)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GoDaddy DNS: Para cambios de dominio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Paso 3: Prompt de Continuacion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Usa este prompt como base para retomar: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[Adjuntar este PDF]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'Soy Alejandro Fondeur, dueno de ESTATEisREAL. Este es el Project Bible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del proyecto. Necesito que continues con [tarea especifica].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El stack es Next.js 16 + Supabase + Vercel. El archivo principal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es src/components/PrefactibilidadApp.jsx (1,442 lineas).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Lee el documento adjunto para entender la arquitectura completa.'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13. HISTORIAL DE CAMBIOS PRINCIPALES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Registro cronologico de las decisiones y cambios mas importantes: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2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Cambio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 21, 2026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Proyecto creado con Next.js. Motor de calculo migrado desde Excel v4.2. Dark theme implementado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 21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Tablas de sensibilidad expandidas a 7x7. Estado de Resultados con 5 columnas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 22 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Campos obligatorios, validacion mix, disclaimer legal, tab navigation fix, color tabla 7, porcentajes usos/fuentes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 22 PM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Moneda generica (removido $ y USD). Mesa de Expertos para modelo de negocio. Boton Generar Analisis con validacion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 22 noche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Feedback modal antes de imprimir. Supabase setup (auth, DB, RLS). AuthContext reescrito. Login/registro reales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 22 final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Separacion admin vs premium. Fix pagina principal. Google Analytics componente. Variables de entorno en Vercel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--- Fin del Documento ---</w:t>
      </w:r>
    </w:p>
    <w:sectPr>
      <w:headerReference w:type="default" r:id="rId6"/>
      <w:footerReference w:type="default" r:id="rId7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Febrero 2026 | </w:t>
    </w:r>
    <w:r>
      <w:rPr>
        <w:rFonts w:ascii="Arial" w:cs="Arial" w:eastAsia="Arial" w:hAnsi="Arial"/>
        <w:color w:val="94A3B8"/>
        <w:sz w:val="16"/>
        <w:szCs w:val="16"/>
      </w:rPr>
      <w:t xml:space="preserve">Pagina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E293B"/>
        <w:sz w:val="16"/>
        <w:szCs w:val="16"/>
      </w:rPr>
      <w:t xml:space="preserve">ESTATEisREAL </w:t>
    </w:r>
    <w:r>
      <w:rPr>
        <w:rFonts w:ascii="Arial" w:cs="Arial" w:eastAsia="Arial" w:hAnsi="Arial"/>
        <w:color w:val="94A3B8"/>
        <w:sz w:val="16"/>
        <w:szCs w:val="16"/>
      </w:rPr>
      <w:t xml:space="preserve">| Project Bible |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2026-02-22T15:43:57.922Z</dcterms:created>
  <dcterms:modified xsi:type="dcterms:W3CDTF">2026-02-22T15:43:57.922Z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