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7E43BE">
        <w:t xml:space="preserve"> Filipe Afonso Caldeira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7E43BE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7E43BE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930958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7E43BE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3D06DF"/>
    <w:rsid w:val="003D4A40"/>
    <w:rsid w:val="003F3BB1"/>
    <w:rsid w:val="0072311B"/>
    <w:rsid w:val="00756F51"/>
    <w:rsid w:val="007E43BE"/>
    <w:rsid w:val="009D2B6D"/>
    <w:rsid w:val="00A04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7DB021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8FBF0D-1E8B-411D-8D98-A54F68A501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87</TotalTime>
  <Pages>1</Pages>
  <Words>109</Words>
  <Characters>590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5</cp:revision>
  <dcterms:created xsi:type="dcterms:W3CDTF">2018-01-23T21:25:00Z</dcterms:created>
  <dcterms:modified xsi:type="dcterms:W3CDTF">2018-02-20T11:12:00Z</dcterms:modified>
</cp:coreProperties>
</file>