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2D91" w14:textId="77777777" w:rsidR="00FE3BB9" w:rsidRPr="00080B64" w:rsidRDefault="00FE3BB9">
      <w:pPr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2D3E559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UNIVERSIDADE LICUNGO</w:t>
      </w:r>
    </w:p>
    <w:p w14:paraId="261260B9" w14:textId="77777777" w:rsidR="00FE3BB9" w:rsidRPr="00080B64" w:rsidRDefault="00FE3BB9">
      <w:pPr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A15676F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FACULDADE DE CIÊNCIAS E TECNOLOGIA</w:t>
      </w:r>
    </w:p>
    <w:p w14:paraId="122DD914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03EDA03F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CURSO DE LICENCIATURA EM INFORMÁTICA</w:t>
      </w:r>
    </w:p>
    <w:p w14:paraId="4E294B68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213EA94D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90035929"/>
      <w:r w:rsidRPr="00080B64">
        <w:rPr>
          <w:rFonts w:ascii="Times New Roman" w:eastAsia="Calibri" w:hAnsi="Times New Roman" w:cs="Times New Roman"/>
          <w:b/>
          <w:sz w:val="24"/>
          <w:szCs w:val="24"/>
        </w:rPr>
        <w:t>GILBERTO SALOMÃO ZEFERINO MACHAVA</w:t>
      </w:r>
    </w:p>
    <w:bookmarkEnd w:id="0"/>
    <w:p w14:paraId="7BF1C49D" w14:textId="77777777" w:rsidR="00FE3BB9" w:rsidRPr="00080B64" w:rsidRDefault="00FE3BB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510AC7B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6BB59E75" w14:textId="77777777" w:rsidR="00FE3BB9" w:rsidRPr="00080B64" w:rsidRDefault="00000000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B64">
        <w:rPr>
          <w:rFonts w:ascii="Times New Roman" w:hAnsi="Times New Roman" w:cs="Times New Roman"/>
          <w:b/>
          <w:bCs/>
          <w:sz w:val="24"/>
          <w:szCs w:val="24"/>
        </w:rPr>
        <w:t>DESENVOLVIMENTO DE UMA APLICAÇÃO MÓVEL DE CONSULTA E NOTIFICAÇÃO DE PAUTAS ELEITORAIS PARA O APOIO AOS FORMADORES, BRIGADISTAS, AGENTES DE EDUCAÇÃO CÍVICA  E MEMBROS DE MESA DE VOTO: CASO DE ESTUDO, STAE-SOFALA</w:t>
      </w:r>
    </w:p>
    <w:p w14:paraId="03E2A7C8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40E212BB" w14:textId="77777777" w:rsidR="00311F5F" w:rsidRPr="00080B64" w:rsidRDefault="00311F5F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294B5AF4" w14:textId="77777777" w:rsidR="00FE3BB9" w:rsidRPr="00080B64" w:rsidRDefault="00FE3BB9">
      <w:pPr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AED1E6D" w14:textId="77777777" w:rsidR="00FE3BB9" w:rsidRPr="00080B64" w:rsidRDefault="00FE3BB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5B528FF" w14:textId="77777777" w:rsidR="00FE3BB9" w:rsidRPr="00080B64" w:rsidRDefault="00FE3BB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1F2799C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BEIRA</w:t>
      </w:r>
    </w:p>
    <w:p w14:paraId="1E300747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2022</w:t>
      </w:r>
    </w:p>
    <w:p w14:paraId="3393EBB6" w14:textId="77777777" w:rsidR="00FE3BB9" w:rsidRPr="00080B64" w:rsidRDefault="00FE3BB9">
      <w:pPr>
        <w:rPr>
          <w:rFonts w:ascii="Times New Roman" w:hAnsi="Times New Roman" w:cs="Times New Roman"/>
          <w:sz w:val="24"/>
          <w:szCs w:val="24"/>
        </w:rPr>
        <w:sectPr w:rsidR="00FE3BB9" w:rsidRPr="00080B64">
          <w:headerReference w:type="default" r:id="rId9"/>
          <w:pgSz w:w="12240" w:h="15840"/>
          <w:pgMar w:top="1701" w:right="1134" w:bottom="1134" w:left="1701" w:header="720" w:footer="720" w:gutter="0"/>
          <w:pgBorders w:display="firstPage">
            <w:top w:val="single" w:sz="4" w:space="3" w:color="auto"/>
            <w:left w:val="single" w:sz="4" w:space="3" w:color="auto"/>
            <w:bottom w:val="single" w:sz="4" w:space="2" w:color="auto"/>
            <w:right w:val="single" w:sz="4" w:space="2" w:color="auto"/>
          </w:pgBorders>
          <w:cols w:space="708"/>
          <w:docGrid w:linePitch="360"/>
        </w:sectPr>
      </w:pPr>
    </w:p>
    <w:p w14:paraId="4CC67271" w14:textId="77777777" w:rsidR="00FE3BB9" w:rsidRPr="00080B64" w:rsidRDefault="00FE3BB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214445" w14:textId="77777777" w:rsidR="00FE3BB9" w:rsidRPr="00080B64" w:rsidRDefault="00FE3BB9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45087F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GILBERTO SALOMÃO ZEFERINO MACHAVA</w:t>
      </w:r>
    </w:p>
    <w:p w14:paraId="6263CCAC" w14:textId="77777777" w:rsidR="00FE3BB9" w:rsidRPr="00080B64" w:rsidRDefault="00FE3BB9">
      <w:pPr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9AFC8D7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7B8983A" w14:textId="77777777" w:rsidR="00FE3BB9" w:rsidRPr="00080B64" w:rsidRDefault="00000000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0B64">
        <w:rPr>
          <w:rFonts w:ascii="Times New Roman" w:hAnsi="Times New Roman" w:cs="Times New Roman"/>
          <w:b/>
          <w:bCs/>
          <w:sz w:val="24"/>
          <w:szCs w:val="24"/>
        </w:rPr>
        <w:t>DESENVOLVIMENTO DE UMA APLICAÇÃO MÓVEL DE CONSULTA E NOTIFICAÇÃO DE PAUTAS ELEITORAIS PARA O APOIO AOS FORMADORES, BRIGADISTAS, AGENTES DE EDUCAÇÃO CÍVICA E MEMBROS DE MESA DE VOTO: CASO DE ESTUDO, STAE-SOFALA</w:t>
      </w:r>
    </w:p>
    <w:p w14:paraId="5FB4C4C8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4EE1316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2C5EF215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179E738" w14:textId="77777777" w:rsidR="00FE3BB9" w:rsidRPr="00080B64" w:rsidRDefault="00000000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8EBA6" wp14:editId="2E951C84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3143250" cy="15811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1581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D6F10" w14:textId="77777777" w:rsidR="00FE3BB9" w:rsidRDefault="00000000">
                            <w:pPr>
                              <w:ind w:firstLine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Monografia apresentada a Faculdade de Ciências e                                                      Tecnologia como requisito para a obtenção do grau académico de Licenciatura em Informática com Habilitação em Engenharia de Redes.</w:t>
                            </w:r>
                          </w:p>
                          <w:p w14:paraId="012A823F" w14:textId="77777777" w:rsidR="00FE3BB9" w:rsidRDefault="00FE3BB9">
                            <w:pPr>
                              <w:ind w:firstLine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56D35EA9" w14:textId="77777777" w:rsidR="00FE3BB9" w:rsidRDefault="00000000">
                            <w:pPr>
                              <w:ind w:firstLine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Orientador: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98EBA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96.3pt;margin-top:3.85pt;width:247.5pt;height:124.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" fillcolor="window" stroked="f" strokeweight=".5pt">
                <v:textbox>
                  <w:txbxContent>
                    <w:p w14:paraId="41CD6F10" w14:textId="77777777" w:rsidR="00FE3BB9" w:rsidRDefault="00000000">
                      <w:pPr>
                        <w:ind w:firstLine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>Monografia apresentada a Faculdade de Ciências e                                                      Tecnologia como requisito para a obtenção do grau académico de Licenciatura em Informática com Habilitação em Engenharia de Redes.</w:t>
                      </w:r>
                    </w:p>
                    <w:p w14:paraId="012A823F" w14:textId="77777777" w:rsidR="00FE3BB9" w:rsidRDefault="00FE3BB9">
                      <w:pPr>
                        <w:ind w:firstLine="0"/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56D35EA9" w14:textId="77777777" w:rsidR="00FE3BB9" w:rsidRDefault="00000000">
                      <w:pPr>
                        <w:ind w:firstLine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Orientador: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A83625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6C320B5F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6EB24DC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15F1F4C0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7E4721A5" w14:textId="77777777" w:rsidR="00FE3BB9" w:rsidRPr="00080B64" w:rsidRDefault="00FE3BB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09E2A41E" w14:textId="77777777" w:rsidR="00FE3BB9" w:rsidRPr="00080B64" w:rsidRDefault="00FE3BB9">
      <w:pPr>
        <w:ind w:firstLine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6BEB909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BEIRA</w:t>
      </w:r>
    </w:p>
    <w:p w14:paraId="6DCD7990" w14:textId="77777777" w:rsidR="00FE3BB9" w:rsidRPr="00080B64" w:rsidRDefault="00000000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  <w:sectPr w:rsidR="00FE3BB9" w:rsidRPr="00080B64">
          <w:pgSz w:w="12240" w:h="15840"/>
          <w:pgMar w:top="1701" w:right="1134" w:bottom="1134" w:left="1701" w:header="720" w:footer="720" w:gutter="0"/>
          <w:pgBorders>
            <w:top w:val="single" w:sz="4" w:space="3" w:color="auto"/>
            <w:left w:val="single" w:sz="4" w:space="3" w:color="auto"/>
            <w:bottom w:val="single" w:sz="4" w:space="2" w:color="auto"/>
            <w:right w:val="single" w:sz="4" w:space="2" w:color="auto"/>
          </w:pgBorders>
          <w:cols w:space="708"/>
          <w:docGrid w:linePitch="360"/>
        </w:sectPr>
      </w:pPr>
      <w:r w:rsidRPr="00080B64">
        <w:rPr>
          <w:rFonts w:ascii="Times New Roman" w:eastAsia="Calibri" w:hAnsi="Times New Roman" w:cs="Times New Roman"/>
          <w:b/>
          <w:sz w:val="24"/>
          <w:szCs w:val="24"/>
        </w:rPr>
        <w:t>2022</w:t>
      </w:r>
    </w:p>
    <w:p w14:paraId="7EBD8DB5" w14:textId="77777777" w:rsidR="00FE3BB9" w:rsidRPr="00080B64" w:rsidRDefault="00FE3BB9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627674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25775" w14:textId="77777777" w:rsidR="00FE3BB9" w:rsidRPr="00080B64" w:rsidRDefault="00000000">
          <w:pPr>
            <w:pStyle w:val="Cabealhodondice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080B6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1E03C401" w14:textId="7FDFAFED" w:rsidR="00766438" w:rsidRPr="009C0662" w:rsidRDefault="00000000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080B6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80B6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80B6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818863" w:history="1">
            <w:r w:rsidR="00766438" w:rsidRPr="009C0662">
              <w:rPr>
                <w:rStyle w:val="Hiperligao"/>
                <w:rFonts w:ascii="Times New Roman" w:eastAsia="Times New Roman" w:hAnsi="Times New Roman" w:cs="Times New Roman"/>
                <w:noProof/>
              </w:rPr>
              <w:t>CAPÍTULO 1. INTRODUÇÃO</w:t>
            </w:r>
            <w:r w:rsidR="00766438" w:rsidRPr="009C0662">
              <w:rPr>
                <w:noProof/>
                <w:webHidden/>
              </w:rPr>
              <w:tab/>
            </w:r>
            <w:r w:rsidR="00766438" w:rsidRPr="009C0662">
              <w:rPr>
                <w:noProof/>
                <w:webHidden/>
              </w:rPr>
              <w:fldChar w:fldCharType="begin"/>
            </w:r>
            <w:r w:rsidR="00766438" w:rsidRPr="009C0662">
              <w:rPr>
                <w:noProof/>
                <w:webHidden/>
              </w:rPr>
              <w:instrText xml:space="preserve"> PAGEREF _Toc224818863 \h </w:instrText>
            </w:r>
            <w:r w:rsidR="00766438" w:rsidRPr="009C0662">
              <w:rPr>
                <w:noProof/>
                <w:webHidden/>
              </w:rPr>
            </w:r>
            <w:r w:rsidR="00766438" w:rsidRPr="009C0662">
              <w:rPr>
                <w:noProof/>
                <w:webHidden/>
              </w:rPr>
              <w:fldChar w:fldCharType="separate"/>
            </w:r>
            <w:r w:rsidR="00766438" w:rsidRPr="009C0662">
              <w:rPr>
                <w:noProof/>
                <w:webHidden/>
              </w:rPr>
              <w:t>3</w:t>
            </w:r>
            <w:r w:rsidR="00766438" w:rsidRPr="009C0662">
              <w:rPr>
                <w:noProof/>
                <w:webHidden/>
              </w:rPr>
              <w:fldChar w:fldCharType="end"/>
            </w:r>
          </w:hyperlink>
        </w:p>
        <w:p w14:paraId="118329B7" w14:textId="4B1DF6FA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4" w:history="1">
            <w:r w:rsidRPr="009C0662">
              <w:rPr>
                <w:rStyle w:val="Hiperligao"/>
                <w:b w:val="0"/>
                <w:bCs w:val="0"/>
                <w:noProof/>
              </w:rPr>
              <w:t>1.1 Contextualização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_Toc224818864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3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FE412AA" w14:textId="19A7A198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5" w:history="1">
            <w:r w:rsidRPr="009C0662">
              <w:rPr>
                <w:rStyle w:val="Hiperligao"/>
                <w:b w:val="0"/>
                <w:bCs w:val="0"/>
                <w:noProof/>
              </w:rPr>
              <w:t>1.2 Problematização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_Toc224818865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4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BAD0503" w14:textId="3FA164D9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6" w:history="1">
            <w:r w:rsidRPr="009C0662">
              <w:rPr>
                <w:rStyle w:val="Hiperligao"/>
                <w:b w:val="0"/>
                <w:bCs w:val="0"/>
                <w:noProof/>
              </w:rPr>
              <w:t>1.3 Justificativa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_Toc224818866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4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7A6044D" w14:textId="6C894007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7" w:history="1">
            <w:r w:rsidRPr="009C0662">
              <w:rPr>
                <w:rStyle w:val="Hiperligao"/>
                <w:b w:val="0"/>
                <w:bCs w:val="0"/>
                <w:noProof/>
              </w:rPr>
              <w:t>1.4 Objectivos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_Toc224818867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5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6FFF15D" w14:textId="4FECBA45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8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1.4.1 Objectivo geral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_Toc224818868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5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73DB4C22" w14:textId="311422A2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69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1.4.2 Objectivos específicos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_Toc224818869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5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3F049BE7" w14:textId="3DDC8F04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0" w:history="1">
            <w:r w:rsidRPr="009C0662">
              <w:rPr>
                <w:rStyle w:val="Hiperligao"/>
                <w:b w:val="0"/>
                <w:bCs w:val="0"/>
                <w:noProof/>
              </w:rPr>
              <w:t>1.5 Perguntas de investigação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_Toc224818870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5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EDDC7F5" w14:textId="07D49106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1" w:history="1">
            <w:r w:rsidRPr="009C0662">
              <w:rPr>
                <w:rStyle w:val="Hiperligao"/>
                <w:b w:val="0"/>
                <w:bCs w:val="0"/>
                <w:noProof/>
              </w:rPr>
              <w:t>1.6 Delimitação do tema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_Toc224818871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6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D4CD015" w14:textId="385AA5B8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2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1.6.1 Espacial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_Toc224818872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6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56D77372" w14:textId="3FEED34C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3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1.6.2 Temporal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_Toc224818873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6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2274B0A3" w14:textId="7A3424C0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4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CAPÍTULO 2. FUNDAMENTAÇÃO TEÓRICA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_Toc224818874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6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71A916FB" w14:textId="7BEF027D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5" w:history="1">
            <w:r w:rsidRPr="009C0662">
              <w:rPr>
                <w:rStyle w:val="Hiperligao"/>
                <w:b w:val="0"/>
                <w:bCs w:val="0"/>
                <w:noProof/>
              </w:rPr>
              <w:t>2.1 Sistema Informático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_Toc224818875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6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EE39D1B" w14:textId="6ACC8E29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6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2.1.1 Sistema móvel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_Toc224818876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6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7D0F13CF" w14:textId="1573D3C4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7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2.1.2 Sistema de gerenciamento de banco de dados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_Toc224818877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6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677E7E8" w14:textId="02489D91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8" w:history="1">
            <w:r w:rsidRPr="009C0662">
              <w:rPr>
                <w:rStyle w:val="Hiperligao"/>
                <w:b w:val="0"/>
                <w:bCs w:val="0"/>
                <w:noProof/>
              </w:rPr>
              <w:t>2.2 Sistema de informação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_Toc224818878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7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10884EE" w14:textId="19BE6869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79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2.2.1 Vantagens de um sistema de informação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_Toc224818879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7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3EE0432D" w14:textId="0EF857E7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0" w:history="1">
            <w:r w:rsidRPr="009C0662">
              <w:rPr>
                <w:rStyle w:val="Hiperligao"/>
                <w:b w:val="0"/>
                <w:bCs w:val="0"/>
                <w:noProof/>
              </w:rPr>
              <w:t>2.3 Requisitos do sistema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_Toc224818880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7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7DEF57" w14:textId="02F43718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1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2.3.1 Requisitos Funcionais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_Toc224818881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7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653A151" w14:textId="002F7709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2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2.3.2 Requisitos Não-Funcionais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_Toc224818882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7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1160698F" w14:textId="7E36BB8A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3" w:history="1">
            <w:r w:rsidRPr="009C0662">
              <w:rPr>
                <w:rStyle w:val="Hiperligao"/>
                <w:b w:val="0"/>
                <w:bCs w:val="0"/>
                <w:noProof/>
              </w:rPr>
              <w:t>2.4 Linguagem de Modelagem Unificada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_Toc224818883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7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ABE5137" w14:textId="7BD00262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4" w:history="1">
            <w:r w:rsidRPr="009C0662">
              <w:rPr>
                <w:rStyle w:val="Hiperligao"/>
                <w:b w:val="0"/>
                <w:bCs w:val="0"/>
                <w:noProof/>
              </w:rPr>
              <w:t>2.5 Diagrama de caso de uso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_Toc224818884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7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23E82A6" w14:textId="54FA4147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5" w:history="1">
            <w:r w:rsidRPr="009C0662">
              <w:rPr>
                <w:rStyle w:val="Hiperligao"/>
                <w:b w:val="0"/>
                <w:bCs w:val="0"/>
                <w:noProof/>
              </w:rPr>
              <w:t>2.6 Gestão da Informação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_Toc224818885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8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326E1B7" w14:textId="675C9A0A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6" w:history="1">
            <w:r w:rsidRPr="009C0662">
              <w:rPr>
                <w:rStyle w:val="Hiperligao"/>
                <w:b w:val="0"/>
                <w:bCs w:val="0"/>
                <w:noProof/>
              </w:rPr>
              <w:t>2.7 Segurança da Informação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_Toc224818886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8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5ADE0EE" w14:textId="00FFB870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7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CAPÍTULO 3. METODOLOGIA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_Toc224818887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8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1A9ACDD3" w14:textId="2ECB3836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8" w:history="1">
            <w:r w:rsidRPr="009C0662">
              <w:rPr>
                <w:rStyle w:val="Hiperligao"/>
                <w:b w:val="0"/>
                <w:bCs w:val="0"/>
                <w:noProof/>
              </w:rPr>
              <w:t>3.1 Classificação da Pesquisa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_Toc224818888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8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FD6D671" w14:textId="193EF802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89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3.1.1 Quanto ao método: Indutivo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_Toc224818889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8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2FED8F22" w14:textId="37DCEBF4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0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3.1.2 Quanto à abordagem: Qualitativa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_Toc224818890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8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798DC46" w14:textId="1E3DB449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1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3.1.3 Quanto à natureza: Aplicada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_Toc224818891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8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E4749DD" w14:textId="11F79DC5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2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3.1.4 Quanto aos objectivos: Descritiva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_Toc224818892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8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1FE9745C" w14:textId="4E254F86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3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3.1.5 Quanto aos procedimentos técnicos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_Toc224818893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5A21B56D" w14:textId="34A6D359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4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3.1.5.1 Estudo de caso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_Toc224818894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5A3A05CA" w14:textId="41042C7D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5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3.1.5.2 Estudo de campo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_Toc224818895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7EFD057F" w14:textId="1AE310C0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6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3.1.5.3 Pesquisa bibliográfica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_Toc224818896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BC8E7A6" w14:textId="542D99F6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7" w:history="1">
            <w:r w:rsidRPr="009C0662">
              <w:rPr>
                <w:rStyle w:val="Hiperligao"/>
                <w:b w:val="0"/>
                <w:bCs w:val="0"/>
                <w:noProof/>
              </w:rPr>
              <w:t>3.2 Instrumentos e Técnicas de Colecta de Dados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_Toc224818897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9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56BB7B9" w14:textId="45D6E183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8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3.2.1 Observação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_Toc224818898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0742E0A" w14:textId="21CE9C53" w:rsidR="00766438" w:rsidRPr="009C0662" w:rsidRDefault="00766438">
          <w:pPr>
            <w:pStyle w:val="ndice3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899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3.2.2 Questionário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_Toc224818899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9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4171CF6" w14:textId="2852D459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0" w:history="1">
            <w:r w:rsidRPr="009C0662">
              <w:rPr>
                <w:rStyle w:val="Hiperligao"/>
                <w:b w:val="0"/>
                <w:bCs w:val="0"/>
                <w:noProof/>
              </w:rPr>
              <w:t>3.3 Tecnologias Usadas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_Toc224818900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9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5BECF5A" w14:textId="5265CC1A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1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CAPÍTULO 4. MODELAGEM E DESCRIÇÃO DO SISTEMA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_Toc224818901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10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44257C32" w14:textId="7E1562E4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2" w:history="1">
            <w:r w:rsidRPr="009C0662">
              <w:rPr>
                <w:rStyle w:val="Hiperligao"/>
                <w:b w:val="0"/>
                <w:bCs w:val="0"/>
                <w:noProof/>
              </w:rPr>
              <w:t>4.1 Cenário actual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_Toc224818902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10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1A7575" w14:textId="5F04B4B1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3" w:history="1">
            <w:r w:rsidRPr="009C0662">
              <w:rPr>
                <w:rStyle w:val="Hiperligao"/>
                <w:b w:val="0"/>
                <w:bCs w:val="0"/>
                <w:noProof/>
              </w:rPr>
              <w:t>4.6 Proposta do sistema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_Toc224818903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11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B190DE7" w14:textId="2FED8DFC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4" w:history="1">
            <w:r w:rsidRPr="009C0662">
              <w:rPr>
                <w:rStyle w:val="Hiperligao"/>
                <w:b w:val="0"/>
                <w:bCs w:val="0"/>
                <w:noProof/>
              </w:rPr>
              <w:t>4.7 Actores do sistema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_Toc224818904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11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B372F41" w14:textId="33895B3C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5" w:history="1">
            <w:r w:rsidRPr="009C0662">
              <w:rPr>
                <w:rStyle w:val="Hiperligao"/>
                <w:b w:val="0"/>
                <w:bCs w:val="0"/>
                <w:noProof/>
              </w:rPr>
              <w:t>4.8 Requisitos funcionais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_Toc224818905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12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F1CD6BD" w14:textId="739B71AB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6" w:history="1">
            <w:r w:rsidRPr="009C0662">
              <w:rPr>
                <w:rStyle w:val="Hiperligao"/>
                <w:b w:val="0"/>
                <w:bCs w:val="0"/>
                <w:noProof/>
              </w:rPr>
              <w:t>4.9 Requisitos não funcionais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_Toc224818906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12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066C987" w14:textId="0A237D49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7" w:history="1">
            <w:r w:rsidRPr="009C0662">
              <w:rPr>
                <w:rStyle w:val="Hiperligao"/>
                <w:b w:val="0"/>
                <w:bCs w:val="0"/>
                <w:noProof/>
              </w:rPr>
              <w:t>4.1.0 Diagrama de caso de uso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_Toc224818907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13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24E3B13" w14:textId="614C825E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8" w:history="1">
            <w:r w:rsidRPr="009C0662">
              <w:rPr>
                <w:rStyle w:val="Hiperligao"/>
                <w:b w:val="0"/>
                <w:bCs w:val="0"/>
                <w:noProof/>
              </w:rPr>
              <w:t>4.1.1 Descrição dos principais casos de uso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_Toc224818908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14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3D2B7B" w14:textId="54AC679F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09" w:history="1">
            <w:r w:rsidRPr="009C0662">
              <w:rPr>
                <w:rStyle w:val="Hiperligao"/>
                <w:b w:val="0"/>
                <w:bCs w:val="0"/>
                <w:noProof/>
              </w:rPr>
              <w:t>4.1.2 Diagrama de classes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_Toc224818909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15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BB9F6E2" w14:textId="07052CAE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0" w:history="1">
            <w:r w:rsidRPr="009C0662">
              <w:rPr>
                <w:rStyle w:val="Hiperligao"/>
                <w:b w:val="0"/>
                <w:bCs w:val="0"/>
                <w:noProof/>
              </w:rPr>
              <w:t>4.1.3 Modelo Entidade-Relacionamento (DER)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_Toc224818910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16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84116D6" w14:textId="61B3F10A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1" w:history="1">
            <w:r w:rsidRPr="009C0662">
              <w:rPr>
                <w:rStyle w:val="Hiperligao"/>
                <w:b w:val="0"/>
                <w:bCs w:val="0"/>
                <w:noProof/>
              </w:rPr>
              <w:t>4.1.4 Descrição textual das classes principais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_Toc224818911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17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4160EAC" w14:textId="71A06085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2" w:history="1">
            <w:r w:rsidRPr="009C0662">
              <w:rPr>
                <w:rStyle w:val="Hiperligao"/>
                <w:b w:val="0"/>
                <w:bCs w:val="0"/>
                <w:noProof/>
              </w:rPr>
              <w:t>4.1.6 Principais telas do sistema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_Toc224818912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19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D3DAAC8" w14:textId="144577F3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3" w:history="1">
            <w:r w:rsidRPr="009C0662">
              <w:rPr>
                <w:rStyle w:val="Hiperligao"/>
                <w:b w:val="0"/>
                <w:bCs w:val="0"/>
                <w:noProof/>
              </w:rPr>
              <w:t>4.1.7 Fluxo resumido de funcionamento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_Toc224818913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19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1CDB3BE" w14:textId="448380F7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4" w:history="1">
            <w:r w:rsidRPr="009C0662">
              <w:rPr>
                <w:rStyle w:val="Hiperligao"/>
                <w:b w:val="0"/>
                <w:bCs w:val="0"/>
                <w:noProof/>
              </w:rPr>
              <w:t>4.1.8 Proposta orçamental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_Toc224818914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20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B7547E2" w14:textId="420A3004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5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CAPÍTULO 5. CONCLUSÕES E SUGESTÕES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_Toc224818915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21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2D5363FF" w14:textId="1CA4EF9F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6" w:history="1">
            <w:r w:rsidRPr="009C0662">
              <w:rPr>
                <w:rStyle w:val="Hiperligao"/>
                <w:b w:val="0"/>
                <w:bCs w:val="0"/>
                <w:noProof/>
              </w:rPr>
              <w:t>5.1 Conclusões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_Toc224818916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21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32FFEA2" w14:textId="7699C4DB" w:rsidR="00766438" w:rsidRPr="009C0662" w:rsidRDefault="00766438">
          <w:pPr>
            <w:pStyle w:val="ndice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7" w:history="1">
            <w:r w:rsidRPr="009C0662">
              <w:rPr>
                <w:rStyle w:val="Hiperligao"/>
                <w:b w:val="0"/>
                <w:bCs w:val="0"/>
                <w:noProof/>
              </w:rPr>
              <w:t>5.2 Sugestões</w:t>
            </w:r>
            <w:r w:rsidRPr="009C0662">
              <w:rPr>
                <w:b w:val="0"/>
                <w:bCs w:val="0"/>
                <w:noProof/>
                <w:webHidden/>
              </w:rPr>
              <w:tab/>
            </w:r>
            <w:r w:rsidRPr="009C0662">
              <w:rPr>
                <w:b w:val="0"/>
                <w:bCs w:val="0"/>
                <w:noProof/>
                <w:webHidden/>
              </w:rPr>
              <w:fldChar w:fldCharType="begin"/>
            </w:r>
            <w:r w:rsidRPr="009C0662">
              <w:rPr>
                <w:b w:val="0"/>
                <w:bCs w:val="0"/>
                <w:noProof/>
                <w:webHidden/>
              </w:rPr>
              <w:instrText xml:space="preserve"> PAGEREF _Toc224818917 \h </w:instrText>
            </w:r>
            <w:r w:rsidRPr="009C0662">
              <w:rPr>
                <w:b w:val="0"/>
                <w:bCs w:val="0"/>
                <w:noProof/>
                <w:webHidden/>
              </w:rPr>
            </w:r>
            <w:r w:rsidRPr="009C0662">
              <w:rPr>
                <w:b w:val="0"/>
                <w:bCs w:val="0"/>
                <w:noProof/>
                <w:webHidden/>
              </w:rPr>
              <w:fldChar w:fldCharType="separate"/>
            </w:r>
            <w:r w:rsidRPr="009C0662">
              <w:rPr>
                <w:b w:val="0"/>
                <w:bCs w:val="0"/>
                <w:noProof/>
                <w:webHidden/>
              </w:rPr>
              <w:t>22</w:t>
            </w:r>
            <w:r w:rsidRPr="009C0662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3487441" w14:textId="2580BB67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8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>REFERÊNCIAS BIBLIOGRÁFICAS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_Toc224818918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23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5DA0AE90" w14:textId="2602086C" w:rsidR="00766438" w:rsidRPr="009C0662" w:rsidRDefault="00766438">
          <w:pPr>
            <w:pStyle w:val="ndice1"/>
            <w:tabs>
              <w:tab w:val="right" w:leader="dot" w:pos="9395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818919" w:history="1">
            <w:r w:rsidRPr="009C0662">
              <w:rPr>
                <w:rStyle w:val="Hiperligao"/>
                <w:rFonts w:ascii="Times New Roman" w:hAnsi="Times New Roman" w:cs="Times New Roman"/>
                <w:noProof/>
              </w:rPr>
              <w:t xml:space="preserve">ZORRINHO, Carlos. Gestão da informação. Lisboa: Editorial </w:t>
            </w:r>
            <w:r w:rsidRPr="009C0662">
              <w:rPr>
                <w:rStyle w:val="Hiperligao"/>
                <w:rFonts w:ascii="Times New Roman" w:eastAsia="Calibri" w:hAnsi="Times New Roman" w:cs="Times New Roman"/>
                <w:noProof/>
              </w:rPr>
              <w:t>CAPÍTULO 4.</w:t>
            </w:r>
            <w:r w:rsidRPr="009C0662">
              <w:rPr>
                <w:noProof/>
                <w:webHidden/>
              </w:rPr>
              <w:tab/>
            </w:r>
            <w:r w:rsidRPr="009C0662">
              <w:rPr>
                <w:noProof/>
                <w:webHidden/>
              </w:rPr>
              <w:fldChar w:fldCharType="begin"/>
            </w:r>
            <w:r w:rsidRPr="009C0662">
              <w:rPr>
                <w:noProof/>
                <w:webHidden/>
              </w:rPr>
              <w:instrText xml:space="preserve"> PAGEREF _Toc224818919 \h </w:instrText>
            </w:r>
            <w:r w:rsidRPr="009C0662">
              <w:rPr>
                <w:noProof/>
                <w:webHidden/>
              </w:rPr>
            </w:r>
            <w:r w:rsidRPr="009C0662">
              <w:rPr>
                <w:noProof/>
                <w:webHidden/>
              </w:rPr>
              <w:fldChar w:fldCharType="separate"/>
            </w:r>
            <w:r w:rsidRPr="009C0662">
              <w:rPr>
                <w:noProof/>
                <w:webHidden/>
              </w:rPr>
              <w:t>24</w:t>
            </w:r>
            <w:r w:rsidRPr="009C0662">
              <w:rPr>
                <w:noProof/>
                <w:webHidden/>
              </w:rPr>
              <w:fldChar w:fldCharType="end"/>
            </w:r>
          </w:hyperlink>
        </w:p>
        <w:p w14:paraId="61F5C4C8" w14:textId="7855B90E" w:rsidR="00FE3BB9" w:rsidRPr="00080B64" w:rsidRDefault="00000000" w:rsidP="00BD73E3">
          <w:pPr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80B64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C8B05AC" w14:textId="77777777" w:rsidR="00FE3BB9" w:rsidRPr="00080B64" w:rsidRDefault="00FE3B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5693B" w14:textId="77777777" w:rsidR="00FE3BB9" w:rsidRPr="00080B64" w:rsidRDefault="00FE3BB9">
      <w:pPr>
        <w:ind w:firstLine="0"/>
        <w:rPr>
          <w:rFonts w:ascii="Times New Roman" w:hAnsi="Times New Roman" w:cs="Times New Roman"/>
          <w:sz w:val="24"/>
          <w:szCs w:val="24"/>
        </w:rPr>
        <w:sectPr w:rsidR="00FE3BB9" w:rsidRPr="00080B64">
          <w:pgSz w:w="12240" w:h="15840"/>
          <w:pgMar w:top="1701" w:right="1134" w:bottom="1134" w:left="1701" w:header="720" w:footer="720" w:gutter="0"/>
          <w:cols w:space="708"/>
          <w:docGrid w:linePitch="360"/>
        </w:sectPr>
      </w:pPr>
    </w:p>
    <w:p w14:paraId="0982DCCC" w14:textId="77777777" w:rsidR="00FE3BB9" w:rsidRPr="00080B64" w:rsidRDefault="00000000" w:rsidP="00BD73E3">
      <w:pPr>
        <w:pStyle w:val="Ttulo1"/>
        <w:ind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118415065"/>
      <w:bookmarkStart w:id="2" w:name="_Toc224818863"/>
      <w:r w:rsidRPr="00080B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CAPÍTULO 1. INTRODUÇÃO</w:t>
      </w:r>
      <w:bookmarkEnd w:id="1"/>
      <w:bookmarkEnd w:id="2"/>
    </w:p>
    <w:p w14:paraId="0F3A9BF7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4818864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1.1 Contextualização</w:t>
      </w:r>
      <w:bookmarkEnd w:id="3"/>
    </w:p>
    <w:p w14:paraId="567E1AA9" w14:textId="2FF4A2BC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eastAsia="Calibri" w:hAnsi="Times New Roman" w:cs="Times New Roman"/>
          <w:sz w:val="24"/>
          <w:szCs w:val="24"/>
        </w:rPr>
        <w:t xml:space="preserve">O presente trabalho de pesquisa aborda sobre </w:t>
      </w: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Desenvolvimento de uma aplicação móvel de consulta e notificação de pautas eleitorais para o apoio aos formadores, brigadistas, agentes de educação cívica e membros de mesa de voto: CASO DE ESTUDO, STAE-SOFALA”.</w:t>
      </w:r>
    </w:p>
    <w:p w14:paraId="3ED1AD9F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Secretariado Técnico de Administração Eleitoral (STAE) é uma instituição que lida com grande volume de informação durante as várias fases do processo eleitoral. A gestão manual dessa informação torna-se morosa, vulnerável a falhas operacionais e pouco eficiente para responder, em tempo útil, às necessidades dos colaboradores temporários envolvidos nas actividades eleitorais.</w:t>
      </w:r>
    </w:p>
    <w:p w14:paraId="0CFE79A4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Nesse contexto, as Tecnologias de Informação e Comunicação assumem um papel relevante, pois permitem automatizar processos, melhorar a circulação da informação e reforçar a capacidade institucional do órgão. Assim, propõe-se o desenvolvimento de uma aplicação móvel orientada para a consulta de pautas, recepção de notificações e visualização de locais de afectação dos candidatos apurados.</w:t>
      </w:r>
    </w:p>
    <w:p w14:paraId="198D49FE" w14:textId="77777777" w:rsidR="00311F5F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trabalho está estruturado em cinco capítulos. O primeiro apresenta os elementos introdutórios da pesquisa; o segundo reúne a fundamentação teórica; o terceiro descreve a metodologia adoptada; o quarto apresenta a modelagem e descrição do sistema proposto; e o quinto traz as conclusões e sugestões finais.</w:t>
      </w:r>
    </w:p>
    <w:p w14:paraId="21F126AC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806347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13BBF2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3D2460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0FA94D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46B0D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F031B4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FBF42B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85FCB2" w14:textId="77777777" w:rsidR="00342FF6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163055" w14:textId="77777777" w:rsidR="00342FF6" w:rsidRPr="00080B64" w:rsidRDefault="00342FF6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5C5EB4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4818865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 Problematização</w:t>
      </w:r>
      <w:bookmarkEnd w:id="4"/>
    </w:p>
    <w:p w14:paraId="5EA9F987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processo de formação dos brigadistas, agentes de educação cívica e membros de mesa de voto ocorre em momentos distintos, antes do recenseamento eleitoral e da votação. Após a formação, os candidatos precisam consultar os resultados da sua classificação, apuramento ou selecção.</w:t>
      </w:r>
    </w:p>
    <w:p w14:paraId="39D69D97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Actualmente, a divulgação dessas informações é feita, em grande medida, por meio de pautas afixadas nas direcções distritais e da cidade do STAE. Esse modelo exige deslocação física dos candidatos, provoca enchentes nos locais de consulta, aumenta o tempo de espera e cria um ambiente de desorganização, sobretudo quando o número de formandos é elevado.</w:t>
      </w:r>
    </w:p>
    <w:p w14:paraId="796872C2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situação agrava-se quando os membros de mesa de voto necessitam, igualmente, de consultar as listas de afectação e deslocar-se à instituição para recolha dos kits metálicos e demais materiais indispensáveis ao exercício das suas funções. Em vários casos, a pressão humana sobre os serviços administrativos prejudica o normal decurso das actividades e compromete a comunicação atempada da informação.</w:t>
      </w:r>
    </w:p>
    <w:p w14:paraId="37077290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Diante desta realidade, torna-se necessário repensar o modelo actual de divulgação e gestão da informação eleitoral, adoptando uma solução tecnológica que permita maior rapidez, organização, segurança e acessibilidade.</w:t>
      </w:r>
    </w:p>
    <w:p w14:paraId="33C2E258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Neste sentido, formula-se a seguinte questão de pesquisa: como melhorar o processo de gestão da informação eleitoral dos brigadistas, agentes de educação cívica e membros de mesa de voto sobre os seus resultados e locais de afectação?</w:t>
      </w:r>
    </w:p>
    <w:p w14:paraId="56721040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4818866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 Justificativa</w:t>
      </w:r>
      <w:bookmarkEnd w:id="5"/>
    </w:p>
    <w:p w14:paraId="70E64F9F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proposta de desenvolvimento de um sistema informático de gestão eleitoral justifica-se pela necessidade de modernizar o processo de comunicação entre o STAE e os seus colaboradores temporários. Com a aplicação móvel, os candidatos poderão consultar os resultados da formação, verificar o seu local de trabalho, confirmar a função atribuída e receber notificações relevantes sem necessidade de deslocação presencial.</w:t>
      </w:r>
    </w:p>
    <w:p w14:paraId="4E8987F0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 solução contribuirá para a redução das enchentes verificadas nos locais de consulta, para a optimização do tempo de resposta institucional e para a melhoria do controlo administrativo da informação. Ao mesmo tempo, o sistema poderá reforçar a segurança da informação, a rastreabilidade dos dados e a qualidade do atendimento prestado aos candidatos.</w:t>
      </w:r>
    </w:p>
    <w:p w14:paraId="0D30E1B9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escolha do tema também se justifica pela sua relevância prática e institucional, uma vez que responde a um problema vivido de forma recorrente nos processos eleitorais. Para além disso, a investigação representa uma oportunidade de aplicar conhecimentos teóricos e práticos adquiridos na área de sistemas de informação e desenvolvimento de aplicações móveis.</w:t>
      </w:r>
    </w:p>
    <w:p w14:paraId="27504063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4818867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1.4 Objectivos</w:t>
      </w:r>
      <w:bookmarkEnd w:id="6"/>
    </w:p>
    <w:p w14:paraId="4CC2E90F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4818868"/>
      <w:r w:rsidRPr="00080B64">
        <w:rPr>
          <w:rFonts w:ascii="Times New Roman" w:hAnsi="Times New Roman" w:cs="Times New Roman"/>
          <w:b/>
          <w:bCs/>
          <w:color w:val="000000" w:themeColor="text1"/>
        </w:rPr>
        <w:t>1.4.1 Objectivo geral</w:t>
      </w:r>
      <w:bookmarkEnd w:id="7"/>
    </w:p>
    <w:p w14:paraId="6C73CF25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Desenvolver uma aplicação móvel que permita a consulta e a notificação de pautas eleitorais, bem como a indicação do local de colocação dos brigadistas e membros de mesa de voto, no âmbito do STAE-Sofala.</w:t>
      </w:r>
    </w:p>
    <w:p w14:paraId="31DEB175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4818869"/>
      <w:r w:rsidRPr="00080B64">
        <w:rPr>
          <w:rFonts w:ascii="Times New Roman" w:hAnsi="Times New Roman" w:cs="Times New Roman"/>
          <w:b/>
          <w:bCs/>
          <w:color w:val="000000" w:themeColor="text1"/>
        </w:rPr>
        <w:t>1.4.2 Objectivos específicos</w:t>
      </w:r>
      <w:bookmarkEnd w:id="8"/>
    </w:p>
    <w:p w14:paraId="474AA873" w14:textId="77777777" w:rsidR="00311F5F" w:rsidRPr="00080B64" w:rsidRDefault="00311F5F" w:rsidP="00BD73E3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Identificar as principais dificuldades enfrentadas pelos brigadistas, agentes de educação cívica e membros de mesa de voto após as formações e durante o processo eleitoral.</w:t>
      </w:r>
    </w:p>
    <w:p w14:paraId="162D208B" w14:textId="77777777" w:rsidR="00311F5F" w:rsidRPr="00080B64" w:rsidRDefault="00311F5F" w:rsidP="00BD73E3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Levantar os requisitos funcionais e não funcionais do sistema proposto.</w:t>
      </w:r>
    </w:p>
    <w:p w14:paraId="5C462306" w14:textId="77777777" w:rsidR="00311F5F" w:rsidRPr="00080B64" w:rsidRDefault="00311F5F" w:rsidP="00BD73E3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Modelar o sistema utilizando a linguagem UML.</w:t>
      </w:r>
    </w:p>
    <w:p w14:paraId="09BA95AB" w14:textId="77777777" w:rsidR="00311F5F" w:rsidRPr="00080B64" w:rsidRDefault="00311F5F" w:rsidP="00BD73E3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Aplicar ferramentas e linguagens de programação adequadas ao desenvolvimento da aplicação móvel.</w:t>
      </w:r>
    </w:p>
    <w:p w14:paraId="560C7798" w14:textId="77777777" w:rsidR="00311F5F" w:rsidRPr="00080B64" w:rsidRDefault="00311F5F" w:rsidP="00BD73E3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Propor uma solução tecnológica que facilite a comunicação e a gestão da informação eleitoral.</w:t>
      </w:r>
    </w:p>
    <w:p w14:paraId="3754DE15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4818870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1.5 Perguntas de investigação</w:t>
      </w:r>
      <w:bookmarkEnd w:id="9"/>
    </w:p>
    <w:p w14:paraId="4DD899A1" w14:textId="77777777" w:rsidR="00311F5F" w:rsidRPr="00080B64" w:rsidRDefault="00311F5F" w:rsidP="00BD73E3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 xml:space="preserve">Quais são as principais dificuldades enfrentadas pelos brigadistas, agentes de educação cívica e </w:t>
      </w:r>
      <w:proofErr w:type="spellStart"/>
      <w:r w:rsidRPr="00080B64">
        <w:rPr>
          <w:rFonts w:cs="Times New Roman"/>
          <w:color w:val="000000" w:themeColor="text1"/>
          <w:szCs w:val="24"/>
          <w:lang w:val="pt-PT"/>
        </w:rPr>
        <w:t>MMVs</w:t>
      </w:r>
      <w:proofErr w:type="spellEnd"/>
      <w:r w:rsidRPr="00080B64">
        <w:rPr>
          <w:rFonts w:cs="Times New Roman"/>
          <w:color w:val="000000" w:themeColor="text1"/>
          <w:szCs w:val="24"/>
          <w:lang w:val="pt-PT"/>
        </w:rPr>
        <w:t xml:space="preserve"> na fase de formação e durante o período eleitoral?</w:t>
      </w:r>
    </w:p>
    <w:p w14:paraId="098A92B4" w14:textId="77777777" w:rsidR="00311F5F" w:rsidRPr="00080B64" w:rsidRDefault="00311F5F" w:rsidP="00BD73E3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Quais ferramentas tecnológicas podem facilitar o desenvolvimento de uma aplicação móvel para consulta e notificação de pautas eleitorais?</w:t>
      </w:r>
    </w:p>
    <w:p w14:paraId="242AB55F" w14:textId="77777777" w:rsidR="00311F5F" w:rsidRPr="00080B64" w:rsidRDefault="00311F5F" w:rsidP="00BD73E3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Quais técnicas e linguagens de programação são mais adequadas para o desenvolvimento do sistema proposto?</w:t>
      </w:r>
    </w:p>
    <w:p w14:paraId="157CB6E9" w14:textId="77777777" w:rsidR="00311F5F" w:rsidRPr="00080B64" w:rsidRDefault="00311F5F" w:rsidP="00BD73E3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De que forma uma aplicação móvel pode melhorar a gestão da informação eleitoral no STAE-Sofala?</w:t>
      </w:r>
    </w:p>
    <w:p w14:paraId="6C81C15D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4818871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1.6 Delimitação do tema</w:t>
      </w:r>
      <w:bookmarkEnd w:id="10"/>
    </w:p>
    <w:p w14:paraId="48E3F9E1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24818872"/>
      <w:r w:rsidRPr="00080B64">
        <w:rPr>
          <w:rFonts w:ascii="Times New Roman" w:hAnsi="Times New Roman" w:cs="Times New Roman"/>
          <w:b/>
          <w:bCs/>
          <w:color w:val="000000" w:themeColor="text1"/>
        </w:rPr>
        <w:t>1.6.1 Espacial</w:t>
      </w:r>
      <w:bookmarkEnd w:id="11"/>
    </w:p>
    <w:p w14:paraId="6CF6188F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presente pesquisa tem como espaço de estudo a província de Sofala, tomando como caso específico o Secretariado Técnico de Administração Eleitoral (STAE-Sofala).</w:t>
      </w:r>
    </w:p>
    <w:p w14:paraId="38190E66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4818873"/>
      <w:r w:rsidRPr="00080B64">
        <w:rPr>
          <w:rFonts w:ascii="Times New Roman" w:hAnsi="Times New Roman" w:cs="Times New Roman"/>
          <w:b/>
          <w:bCs/>
          <w:color w:val="000000" w:themeColor="text1"/>
        </w:rPr>
        <w:t>1.6.2 Temporal</w:t>
      </w:r>
      <w:bookmarkEnd w:id="12"/>
    </w:p>
    <w:p w14:paraId="344A40FD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estudo concentra-se no período relacionado às formações, ao recenseamento eleitoral e ao processo de votação, com especial atenção à realidade observada nos ciclos eleitorais recentes.</w:t>
      </w:r>
    </w:p>
    <w:p w14:paraId="21ABF5DE" w14:textId="77777777" w:rsidR="00311F5F" w:rsidRPr="00080B64" w:rsidRDefault="00311F5F" w:rsidP="00BD73E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4818874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2. FUNDAMENTAÇÃO TEÓRICA</w:t>
      </w:r>
      <w:bookmarkEnd w:id="13"/>
    </w:p>
    <w:p w14:paraId="5D0415F8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4818875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 Sistema Informático</w:t>
      </w:r>
      <w:bookmarkEnd w:id="14"/>
    </w:p>
    <w:p w14:paraId="00CBC083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Segundo Pereira e Fonseca (1997), os sistemas informáticos são mecanismos de apoio à gestão, desenvolvidos com base na tecnologia de informação, com o objectivo de facilitar, agilizar e optimizar os processos decisórios nas organizações.</w:t>
      </w:r>
    </w:p>
    <w:p w14:paraId="23A506E8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Neste estudo, o sistema informático assume o papel de instrumento de apoio ao STAE, garantindo maior controlo dos dados eleitorais e maior eficiência na divulgação de resultados e afectações.</w:t>
      </w:r>
    </w:p>
    <w:p w14:paraId="0D06B74B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4818876"/>
      <w:r w:rsidRPr="00080B64">
        <w:rPr>
          <w:rFonts w:ascii="Times New Roman" w:hAnsi="Times New Roman" w:cs="Times New Roman"/>
          <w:b/>
          <w:bCs/>
          <w:color w:val="000000" w:themeColor="text1"/>
        </w:rPr>
        <w:t>2.1.1 Sistema móvel</w:t>
      </w:r>
      <w:bookmarkEnd w:id="15"/>
    </w:p>
    <w:p w14:paraId="55B28263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Um sistema móvel é uma solução tecnológica concebida para funcionar em dispositivos portáteis, como smartphones e tablets, permitindo mobilidade, conectividade e acesso rápido à informação.</w:t>
      </w:r>
    </w:p>
    <w:p w14:paraId="3C40F2C2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No caso do presente trabalho, o ambiente móvel é essencial porque os utilizadores poderão consultar pautas e receber notificações a partir do seu telefone, independentemente da sua localização.</w:t>
      </w:r>
    </w:p>
    <w:p w14:paraId="22ADD618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4818877"/>
      <w:r w:rsidRPr="00080B64">
        <w:rPr>
          <w:rFonts w:ascii="Times New Roman" w:hAnsi="Times New Roman" w:cs="Times New Roman"/>
          <w:b/>
          <w:bCs/>
          <w:color w:val="000000" w:themeColor="text1"/>
        </w:rPr>
        <w:t>2.1.2 Sistema de gerenciamento de banco de dados</w:t>
      </w:r>
      <w:bookmarkEnd w:id="16"/>
    </w:p>
    <w:p w14:paraId="01FB137D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Connolly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Begg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(2005) definem banco de dados como um conjunto organizado de dados relacionados, utilizado para descrever entidades e suas relações. O sistema proposto requer um SGBD para registar utilizadores, candidatos, resultados, locais de afectação e notificações.</w:t>
      </w:r>
    </w:p>
    <w:p w14:paraId="182761CD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MySQL apresenta-se como uma alternativa adequada por oferecer desempenho, segurança, portabilidade e facilidade de integração com aplicações web e móveis.</w:t>
      </w:r>
    </w:p>
    <w:p w14:paraId="39DFC294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24818878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2.2 Sistema de informação</w:t>
      </w:r>
      <w:bookmarkEnd w:id="17"/>
    </w:p>
    <w:p w14:paraId="58386EB9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acordo com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Xexéo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(2007), um sistema de informação é um conjunto de componentes inter-relacionados que recolhem, processam, armazenam e distribuem informação para apoiar a tomada de decisão.</w:t>
      </w:r>
    </w:p>
    <w:p w14:paraId="07FC8993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Aplicado ao contexto eleitoral, um sistema de informação permite transformar dados dispersos em informações úteis e acessíveis, reduzindo a dependência de processos manuais.</w:t>
      </w:r>
    </w:p>
    <w:p w14:paraId="7E36821F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4818879"/>
      <w:r w:rsidRPr="00080B64">
        <w:rPr>
          <w:rFonts w:ascii="Times New Roman" w:hAnsi="Times New Roman" w:cs="Times New Roman"/>
          <w:b/>
          <w:bCs/>
          <w:color w:val="000000" w:themeColor="text1"/>
        </w:rPr>
        <w:t>2.2.1 Vantagens de um sistema de informação</w:t>
      </w:r>
      <w:bookmarkEnd w:id="18"/>
    </w:p>
    <w:p w14:paraId="0C2AE889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As principais vantagens de um sistema de informação incluem a redução de custos operacionais, o aumento da produtividade, a melhoria da qualidade da informação, a segurança dos dados e a agilidade na comunicação institucional.</w:t>
      </w:r>
    </w:p>
    <w:p w14:paraId="65277A40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24818880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 Requisitos do sistema</w:t>
      </w:r>
      <w:bookmarkEnd w:id="19"/>
    </w:p>
    <w:p w14:paraId="3689E914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Os requisitos do sistema descrevem os comportamentos, propriedades e restrições que a aplicação deve satisfazer. A sua definição clara é indispensável para orientar a análise, a modelagem, a implementação e os testes.</w:t>
      </w:r>
    </w:p>
    <w:p w14:paraId="63BF7975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4818881"/>
      <w:r w:rsidRPr="00080B64">
        <w:rPr>
          <w:rFonts w:ascii="Times New Roman" w:hAnsi="Times New Roman" w:cs="Times New Roman"/>
          <w:b/>
          <w:bCs/>
          <w:color w:val="000000" w:themeColor="text1"/>
        </w:rPr>
        <w:t>2.3.1 Requisitos Funcionais</w:t>
      </w:r>
      <w:bookmarkEnd w:id="20"/>
    </w:p>
    <w:p w14:paraId="43A36B80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Os requisitos funcionais definem aquilo que o sistema deve fazer, isto é, os serviços a prestar ao utilizador, tais como autenticação, consulta de pauta, consulta de afectação, envio de notificações e administração dos dados.</w:t>
      </w:r>
    </w:p>
    <w:p w14:paraId="6F5FD9D9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4818882"/>
      <w:r w:rsidRPr="00080B64">
        <w:rPr>
          <w:rFonts w:ascii="Times New Roman" w:hAnsi="Times New Roman" w:cs="Times New Roman"/>
          <w:b/>
          <w:bCs/>
          <w:color w:val="000000" w:themeColor="text1"/>
        </w:rPr>
        <w:t>2.3.2 Requisitos Não-Funcionais</w:t>
      </w:r>
      <w:bookmarkEnd w:id="21"/>
    </w:p>
    <w:p w14:paraId="4B355D8E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Os requisitos não funcionais descrevem como o sistema deve operar, incluindo aspectos de desempenho, usabilidade, disponibilidade, segurança, compatibilidade e confiabilidade.</w:t>
      </w:r>
    </w:p>
    <w:p w14:paraId="5952F703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4818883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 Linguagem de Modelagem Unificada</w:t>
      </w:r>
      <w:bookmarkEnd w:id="22"/>
    </w:p>
    <w:p w14:paraId="5EDB138B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UML é uma linguagem padrão de modelagem visual usada para representar a estrutura e o comportamento de sistemas de software. A sua utilização torna a documentação mais compreensível e facilita a comunicação entre os intervenientes do projecto.</w:t>
      </w:r>
    </w:p>
    <w:p w14:paraId="15899317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24818884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2.5 Diagrama de caso de uso</w:t>
      </w:r>
      <w:bookmarkEnd w:id="23"/>
    </w:p>
    <w:p w14:paraId="59DC99CB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diagrama de caso de uso representa os actores do sistema e as funcionalidades disponibilizadas a cada um deles. Essa ferramenta é útil para delimitar o escopo funcional e compreender as interacções principais da aplicação.</w:t>
      </w:r>
    </w:p>
    <w:p w14:paraId="7F04E2AD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24818885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2.6 Gestão da Informação</w:t>
      </w:r>
      <w:bookmarkEnd w:id="24"/>
    </w:p>
    <w:p w14:paraId="7978F032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Gerir informação implica seleccionar, organizar, disponibilizar e proteger dados relevantes para o funcionamento institucional. No contexto eleitoral, a gestão da informação deve assegurar que os dados certos cheguem às pessoas certas, no momento oportuno.</w:t>
      </w:r>
    </w:p>
    <w:p w14:paraId="2FA396FD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24818886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2.7 Segurança da Informação</w:t>
      </w:r>
      <w:bookmarkEnd w:id="25"/>
    </w:p>
    <w:p w14:paraId="31E4463F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segurança da informação assenta nos princípios de confidencialidade, integridade, disponibilidade e autenticidade. Esses atributos são essenciais num sistema que manipula dados pessoais, resultados de formação e informações de afectação de agentes eleitorais.</w:t>
      </w:r>
    </w:p>
    <w:p w14:paraId="2D57BE11" w14:textId="77777777" w:rsidR="00311F5F" w:rsidRPr="00080B64" w:rsidRDefault="00311F5F" w:rsidP="00BD73E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24818887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3. METODOLOGIA</w:t>
      </w:r>
      <w:bookmarkEnd w:id="26"/>
    </w:p>
    <w:p w14:paraId="1A235085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24818888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Classificação da Pesquisa</w:t>
      </w:r>
      <w:bookmarkEnd w:id="27"/>
    </w:p>
    <w:p w14:paraId="57D4B696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4818889"/>
      <w:r w:rsidRPr="00080B64">
        <w:rPr>
          <w:rFonts w:ascii="Times New Roman" w:hAnsi="Times New Roman" w:cs="Times New Roman"/>
          <w:b/>
          <w:bCs/>
          <w:color w:val="000000" w:themeColor="text1"/>
        </w:rPr>
        <w:t>3.1.1 Quanto ao método: Indutivo</w:t>
      </w:r>
      <w:bookmarkEnd w:id="28"/>
    </w:p>
    <w:p w14:paraId="166D8225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método indutivo parte da observação de factos particulares para alcançar conclusões gerais. A sua aplicação justifica-se porque o pesquisador observa uma realidade concreta no STAE e, a partir dela, propõe uma solução geral para o problema identificado.</w:t>
      </w:r>
    </w:p>
    <w:p w14:paraId="02267D44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24818890"/>
      <w:r w:rsidRPr="00080B64">
        <w:rPr>
          <w:rFonts w:ascii="Times New Roman" w:hAnsi="Times New Roman" w:cs="Times New Roman"/>
          <w:b/>
          <w:bCs/>
          <w:color w:val="000000" w:themeColor="text1"/>
        </w:rPr>
        <w:t>3.1.2 Quanto à abordagem: Qualitativa</w:t>
      </w:r>
      <w:bookmarkEnd w:id="29"/>
    </w:p>
    <w:p w14:paraId="19A0598B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abordagem qualitativa permite compreender o fenómeno em profundidade, privilegiando a interpretação da realidade, das práticas institucionais e das percepções dos participantes envolvidos no processo eleitoral.</w:t>
      </w:r>
    </w:p>
    <w:p w14:paraId="3797FA0C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24818891"/>
      <w:r w:rsidRPr="00080B64">
        <w:rPr>
          <w:rFonts w:ascii="Times New Roman" w:hAnsi="Times New Roman" w:cs="Times New Roman"/>
          <w:b/>
          <w:bCs/>
          <w:color w:val="000000" w:themeColor="text1"/>
        </w:rPr>
        <w:t>3.1.3 Quanto à natureza: Aplicada</w:t>
      </w:r>
      <w:bookmarkEnd w:id="30"/>
    </w:p>
    <w:p w14:paraId="5C6072F4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pesquisa é aplicada porque busca produzir conhecimentos direccionados para a resolução de um problema prático e específico, com possibilidade de implementação no contexto institucional estudado.</w:t>
      </w:r>
    </w:p>
    <w:p w14:paraId="7B26D740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24818892"/>
      <w:r w:rsidRPr="00080B64">
        <w:rPr>
          <w:rFonts w:ascii="Times New Roman" w:hAnsi="Times New Roman" w:cs="Times New Roman"/>
          <w:b/>
          <w:bCs/>
          <w:color w:val="000000" w:themeColor="text1"/>
        </w:rPr>
        <w:t>3.1.4 Quanto aos objectivos: Descritiva</w:t>
      </w:r>
      <w:bookmarkEnd w:id="31"/>
    </w:p>
    <w:p w14:paraId="1C1C9F93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pesquisa é descritiva porque procura retratar o funcionamento actual do processo de gestão da informação eleitoral, identificando as suas limitações e descrevendo os requisitos da solução proposta.</w:t>
      </w:r>
    </w:p>
    <w:p w14:paraId="11227E7B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4818893"/>
      <w:r w:rsidRPr="00080B64">
        <w:rPr>
          <w:rFonts w:ascii="Times New Roman" w:hAnsi="Times New Roman" w:cs="Times New Roman"/>
          <w:b/>
          <w:bCs/>
          <w:color w:val="000000" w:themeColor="text1"/>
        </w:rPr>
        <w:lastRenderedPageBreak/>
        <w:t>3.1.5 Quanto aos procedimentos técnicos</w:t>
      </w:r>
      <w:bookmarkEnd w:id="32"/>
    </w:p>
    <w:p w14:paraId="735AF15F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3" w:name="_Toc224818894"/>
      <w:r w:rsidRPr="00080B64">
        <w:rPr>
          <w:rFonts w:ascii="Times New Roman" w:hAnsi="Times New Roman" w:cs="Times New Roman"/>
          <w:b/>
          <w:bCs/>
          <w:color w:val="000000" w:themeColor="text1"/>
        </w:rPr>
        <w:t>3.1.5.1 Estudo de caso</w:t>
      </w:r>
      <w:bookmarkEnd w:id="33"/>
    </w:p>
    <w:p w14:paraId="02EACEAA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Adoptou-se o estudo de caso por permitir uma análise aprofundada do STAE-Sofala, compreendendo o problema no seu contexto real e institucional.</w:t>
      </w:r>
    </w:p>
    <w:p w14:paraId="0506FAB2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24818895"/>
      <w:r w:rsidRPr="00080B64">
        <w:rPr>
          <w:rFonts w:ascii="Times New Roman" w:hAnsi="Times New Roman" w:cs="Times New Roman"/>
          <w:b/>
          <w:bCs/>
          <w:color w:val="000000" w:themeColor="text1"/>
        </w:rPr>
        <w:t>3.1.5.2 Estudo de campo</w:t>
      </w:r>
      <w:bookmarkEnd w:id="34"/>
    </w:p>
    <w:p w14:paraId="77CC3536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estudo de campo possibilita a observação directa das práticas, rotinas e dificuldades vivenciadas pelos intervenientes, permitindo maior proximidade com a realidade investigada.</w:t>
      </w:r>
    </w:p>
    <w:p w14:paraId="70225270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24818896"/>
      <w:r w:rsidRPr="00080B64">
        <w:rPr>
          <w:rFonts w:ascii="Times New Roman" w:hAnsi="Times New Roman" w:cs="Times New Roman"/>
          <w:b/>
          <w:bCs/>
          <w:color w:val="000000" w:themeColor="text1"/>
        </w:rPr>
        <w:t>3.1.5.3 Pesquisa bibliográfica</w:t>
      </w:r>
      <w:bookmarkEnd w:id="35"/>
    </w:p>
    <w:p w14:paraId="6FC19117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pesquisa bibliográfica apoia a fundamentação teórica do estudo por meio da consulta a livros, artigos científicos, documentos técnicos e outras fontes pertinentes à área de sistemas de informação.</w:t>
      </w:r>
    </w:p>
    <w:p w14:paraId="6FE809AD" w14:textId="77777777" w:rsidR="00311F5F" w:rsidRPr="00080B64" w:rsidRDefault="00311F5F" w:rsidP="00BD73E3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6" w:name="_Toc224818897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 Instrumentos e Técnicas de Colecta de Dados</w:t>
      </w:r>
      <w:bookmarkEnd w:id="36"/>
    </w:p>
    <w:p w14:paraId="33C82876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7" w:name="_Toc224818898"/>
      <w:r w:rsidRPr="00080B64">
        <w:rPr>
          <w:rFonts w:ascii="Times New Roman" w:hAnsi="Times New Roman" w:cs="Times New Roman"/>
          <w:b/>
          <w:bCs/>
          <w:color w:val="000000" w:themeColor="text1"/>
        </w:rPr>
        <w:t>3.2.1 Observação</w:t>
      </w:r>
      <w:bookmarkEnd w:id="37"/>
    </w:p>
    <w:p w14:paraId="20C4FF06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observação permitiu identificar, no ambiente institucional, a forma actual de divulgação das pautas, os constrangimentos operacionais, as aglomerações e as dificuldades de acesso à informação pelos candidatos.</w:t>
      </w:r>
    </w:p>
    <w:p w14:paraId="40785FF2" w14:textId="77777777" w:rsidR="00311F5F" w:rsidRPr="00080B64" w:rsidRDefault="00311F5F" w:rsidP="00BD73E3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4818899"/>
      <w:r w:rsidRPr="00080B64">
        <w:rPr>
          <w:rFonts w:ascii="Times New Roman" w:hAnsi="Times New Roman" w:cs="Times New Roman"/>
          <w:b/>
          <w:bCs/>
          <w:color w:val="000000" w:themeColor="text1"/>
        </w:rPr>
        <w:t>3.2.2 Questionário</w:t>
      </w:r>
      <w:bookmarkEnd w:id="38"/>
    </w:p>
    <w:p w14:paraId="6505ADCA" w14:textId="77777777" w:rsidR="00311F5F" w:rsidRPr="00080B64" w:rsidRDefault="00311F5F" w:rsidP="00BD73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questionário poderá ser utilizado para recolher opiniões dos candidatos e dos responsáveis pela administração eleitoral, permitindo avaliar a necessidade, a utilidade e a aceitabilidade da solução tecnológica proposta.</w:t>
      </w:r>
    </w:p>
    <w:bookmarkStart w:id="39" w:name="_Toc224818900"/>
    <w:p w14:paraId="25E90749" w14:textId="20CED611" w:rsidR="00311F5F" w:rsidRPr="00080B64" w:rsidRDefault="003B7C61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44797" wp14:editId="06A66506">
                <wp:simplePos x="0" y="0"/>
                <wp:positionH relativeFrom="column">
                  <wp:posOffset>2581910</wp:posOffset>
                </wp:positionH>
                <wp:positionV relativeFrom="paragraph">
                  <wp:posOffset>3037205</wp:posOffset>
                </wp:positionV>
                <wp:extent cx="1657350" cy="463550"/>
                <wp:effectExtent l="0" t="0" r="19050" b="12700"/>
                <wp:wrapNone/>
                <wp:docPr id="203259721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393C3F" w14:textId="7217C19C" w:rsidR="003B7C61" w:rsidRPr="00080B64" w:rsidRDefault="003B7C61" w:rsidP="003B7C61">
                            <w:pPr>
                              <w:spacing w:line="240" w:lineRule="auto"/>
                              <w:ind w:firstLine="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0B6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Fonte: O autor.</w:t>
                            </w:r>
                          </w:p>
                          <w:p w14:paraId="79ADF5C5" w14:textId="77777777" w:rsidR="003B7C61" w:rsidRDefault="003B7C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44797" id="Caixa de texto 2" o:spid="_x0000_s1027" type="#_x0000_t202" style="position:absolute;left:0;text-align:left;margin-left:203.3pt;margin-top:239.15pt;width:130.5pt;height:3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" fillcolor="white [3201]" strokecolor="white [3212]" strokeweight=".5pt">
                <v:textbox>
                  <w:txbxContent>
                    <w:p w14:paraId="3C393C3F" w14:textId="7217C19C" w:rsidR="003B7C61" w:rsidRPr="00080B64" w:rsidRDefault="003B7C61" w:rsidP="003B7C61">
                      <w:pPr>
                        <w:spacing w:line="240" w:lineRule="auto"/>
                        <w:ind w:firstLine="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080B64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Fonte: O autor.</w:t>
                      </w:r>
                    </w:p>
                    <w:p w14:paraId="79ADF5C5" w14:textId="77777777" w:rsidR="003B7C61" w:rsidRDefault="003B7C61"/>
                  </w:txbxContent>
                </v:textbox>
              </v:shape>
            </w:pict>
          </mc:Fallback>
        </mc:AlternateContent>
      </w:r>
      <w:r w:rsidR="00311F5F"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 Tecnologias Usadas</w:t>
      </w:r>
      <w:bookmarkEnd w:id="39"/>
    </w:p>
    <w:tbl>
      <w:tblPr>
        <w:tblStyle w:val="TabelacomGrelha"/>
        <w:tblW w:w="0" w:type="auto"/>
        <w:tblInd w:w="484" w:type="dxa"/>
        <w:tblLook w:val="04A0" w:firstRow="1" w:lastRow="0" w:firstColumn="1" w:lastColumn="0" w:noHBand="0" w:noVBand="1"/>
      </w:tblPr>
      <w:tblGrid>
        <w:gridCol w:w="1983"/>
        <w:gridCol w:w="1596"/>
      </w:tblGrid>
      <w:tr w:rsidR="00311F5F" w:rsidRPr="00080B64" w14:paraId="6F8C959E" w14:textId="77777777" w:rsidTr="00BD73E3">
        <w:trPr>
          <w:trHeight w:val="188"/>
        </w:trPr>
        <w:tc>
          <w:tcPr>
            <w:tcW w:w="0" w:type="auto"/>
            <w:vAlign w:val="center"/>
          </w:tcPr>
          <w:p w14:paraId="77C93A62" w14:textId="77777777" w:rsidR="00311F5F" w:rsidRPr="00BD73E3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Tecnologia</w:t>
            </w:r>
          </w:p>
        </w:tc>
        <w:tc>
          <w:tcPr>
            <w:tcW w:w="0" w:type="auto"/>
            <w:vAlign w:val="center"/>
          </w:tcPr>
          <w:p w14:paraId="7DD1AAA6" w14:textId="77777777" w:rsidR="00311F5F" w:rsidRPr="00BD73E3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Versão</w:t>
            </w:r>
          </w:p>
        </w:tc>
      </w:tr>
      <w:tr w:rsidR="00311F5F" w:rsidRPr="00080B64" w14:paraId="230B5F1A" w14:textId="77777777" w:rsidTr="00BD73E3">
        <w:tc>
          <w:tcPr>
            <w:tcW w:w="0" w:type="auto"/>
            <w:vAlign w:val="center"/>
          </w:tcPr>
          <w:p w14:paraId="7F54BD37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Bootstrap</w:t>
            </w:r>
            <w:proofErr w:type="spellEnd"/>
          </w:p>
        </w:tc>
        <w:tc>
          <w:tcPr>
            <w:tcW w:w="0" w:type="auto"/>
            <w:vAlign w:val="center"/>
          </w:tcPr>
          <w:p w14:paraId="70EBD9B1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5.0.0-beta1</w:t>
            </w:r>
          </w:p>
        </w:tc>
      </w:tr>
      <w:tr w:rsidR="00311F5F" w:rsidRPr="00080B64" w14:paraId="68CB40BE" w14:textId="77777777" w:rsidTr="00BD73E3">
        <w:tc>
          <w:tcPr>
            <w:tcW w:w="0" w:type="auto"/>
            <w:vAlign w:val="center"/>
          </w:tcPr>
          <w:p w14:paraId="064C2F68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Sublime </w:t>
            </w:r>
            <w:proofErr w:type="spellStart"/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vAlign w:val="center"/>
          </w:tcPr>
          <w:p w14:paraId="33C35CC8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3.2.2</w:t>
            </w:r>
          </w:p>
        </w:tc>
      </w:tr>
      <w:tr w:rsidR="00311F5F" w:rsidRPr="00080B64" w14:paraId="0497122B" w14:textId="77777777" w:rsidTr="00BD73E3">
        <w:tc>
          <w:tcPr>
            <w:tcW w:w="0" w:type="auto"/>
            <w:vAlign w:val="center"/>
          </w:tcPr>
          <w:p w14:paraId="587F9BED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vAlign w:val="center"/>
          </w:tcPr>
          <w:p w14:paraId="328DCA4F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87.0.4280.141</w:t>
            </w:r>
          </w:p>
        </w:tc>
      </w:tr>
      <w:tr w:rsidR="00311F5F" w:rsidRPr="00080B64" w14:paraId="22DCD749" w14:textId="77777777" w:rsidTr="00BD73E3">
        <w:tc>
          <w:tcPr>
            <w:tcW w:w="0" w:type="auto"/>
            <w:vAlign w:val="center"/>
          </w:tcPr>
          <w:p w14:paraId="32A0AA74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WAMP</w:t>
            </w:r>
          </w:p>
        </w:tc>
        <w:tc>
          <w:tcPr>
            <w:tcW w:w="0" w:type="auto"/>
            <w:vAlign w:val="center"/>
          </w:tcPr>
          <w:p w14:paraId="58B7EBC5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7.4.10</w:t>
            </w:r>
          </w:p>
        </w:tc>
      </w:tr>
      <w:tr w:rsidR="00311F5F" w:rsidRPr="00080B64" w14:paraId="0FEE36F4" w14:textId="77777777" w:rsidTr="00BD73E3">
        <w:tc>
          <w:tcPr>
            <w:tcW w:w="0" w:type="auto"/>
            <w:vAlign w:val="center"/>
          </w:tcPr>
          <w:p w14:paraId="0D3BC285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Basic4Android</w:t>
            </w:r>
          </w:p>
        </w:tc>
        <w:tc>
          <w:tcPr>
            <w:tcW w:w="0" w:type="auto"/>
            <w:vAlign w:val="center"/>
          </w:tcPr>
          <w:p w14:paraId="48A2283B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7.10</w:t>
            </w:r>
          </w:p>
        </w:tc>
      </w:tr>
      <w:tr w:rsidR="00311F5F" w:rsidRPr="00080B64" w14:paraId="590753AE" w14:textId="77777777" w:rsidTr="00BD73E3">
        <w:tc>
          <w:tcPr>
            <w:tcW w:w="0" w:type="auto"/>
            <w:vAlign w:val="center"/>
          </w:tcPr>
          <w:p w14:paraId="40BEE81C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Astah</w:t>
            </w:r>
            <w:proofErr w:type="spellEnd"/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Community</w:t>
            </w:r>
            <w:proofErr w:type="spellEnd"/>
          </w:p>
        </w:tc>
        <w:tc>
          <w:tcPr>
            <w:tcW w:w="0" w:type="auto"/>
            <w:vAlign w:val="center"/>
          </w:tcPr>
          <w:p w14:paraId="76DB6039" w14:textId="77777777" w:rsidR="00311F5F" w:rsidRPr="00080B64" w:rsidRDefault="00311F5F" w:rsidP="00BD73E3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5.5.0</w:t>
            </w:r>
          </w:p>
        </w:tc>
      </w:tr>
      <w:tr w:rsidR="00311F5F" w:rsidRPr="00080B64" w14:paraId="58C0A52F" w14:textId="77777777" w:rsidTr="003B7C61">
        <w:trPr>
          <w:trHeight w:val="287"/>
        </w:trPr>
        <w:tc>
          <w:tcPr>
            <w:tcW w:w="0" w:type="auto"/>
            <w:vAlign w:val="center"/>
          </w:tcPr>
          <w:p w14:paraId="0922267C" w14:textId="77777777" w:rsidR="00311F5F" w:rsidRPr="00080B64" w:rsidRDefault="00311F5F" w:rsidP="00BD73E3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PHP</w:t>
            </w:r>
          </w:p>
        </w:tc>
        <w:tc>
          <w:tcPr>
            <w:tcW w:w="0" w:type="auto"/>
            <w:vAlign w:val="center"/>
          </w:tcPr>
          <w:p w14:paraId="7E2B2894" w14:textId="51C229EA" w:rsidR="00311F5F" w:rsidRPr="00080B64" w:rsidRDefault="00311F5F" w:rsidP="00BD73E3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311F5F" w:rsidRPr="00080B64" w14:paraId="4702C611" w14:textId="77777777" w:rsidTr="00BD73E3">
        <w:trPr>
          <w:trHeight w:val="323"/>
        </w:trPr>
        <w:tc>
          <w:tcPr>
            <w:tcW w:w="0" w:type="auto"/>
            <w:vAlign w:val="center"/>
          </w:tcPr>
          <w:p w14:paraId="718DD9CF" w14:textId="77777777" w:rsidR="00311F5F" w:rsidRPr="00080B64" w:rsidRDefault="00311F5F" w:rsidP="00BD73E3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</w:tcPr>
          <w:p w14:paraId="69E9BCF4" w14:textId="10E3D47C" w:rsidR="00311F5F" w:rsidRPr="00080B64" w:rsidRDefault="00311F5F" w:rsidP="00BD73E3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8.0.1</w:t>
            </w:r>
            <w:r w:rsidR="00BD73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</w:t>
            </w:r>
          </w:p>
        </w:tc>
      </w:tr>
    </w:tbl>
    <w:p w14:paraId="7A64CDF3" w14:textId="77777777" w:rsidR="00342FF6" w:rsidRDefault="00342FF6" w:rsidP="00311F5F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2D0E2E" w14:textId="7DF6A6AA" w:rsidR="00311F5F" w:rsidRPr="00080B64" w:rsidRDefault="00311F5F" w:rsidP="00342FF6">
      <w:pPr>
        <w:pStyle w:val="Ttulo1"/>
        <w:ind w:left="-9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0" w:name="_Toc224818901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CAPÍTULO 4. MODELAGEM E DESCRIÇÃO DO SISTEMA</w:t>
      </w:r>
      <w:bookmarkEnd w:id="40"/>
    </w:p>
    <w:p w14:paraId="2885C2DE" w14:textId="77777777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1" w:name="_Toc224818902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 Cenário actual</w:t>
      </w:r>
      <w:bookmarkEnd w:id="41"/>
    </w:p>
    <w:p w14:paraId="2E91956B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No cenário actual, a gestão da informação referente à divulgação de resultados de formação, classificação, apuramento e afectação dos agentes eleitorais depende fortemente de processos manuais. As pautas são afixadas fisicamente nas direcções distritais e da cidade, obrigando os candidatos a deslocarem-se até ao local para consultar as informações.</w:t>
      </w:r>
    </w:p>
    <w:p w14:paraId="6E2D2C48" w14:textId="77777777" w:rsidR="007F4757" w:rsidRDefault="00311F5F" w:rsidP="00311F5F"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Esse modelo apresenta limitações significativas: demora na disseminação da informação, enchentes nos locais de consulta, custos de deslocação suportados pelos candidatos, pressão sobre o pessoal administrativo e risco de falhas na comunicação. Além disso, a ausência de um mecanismo electrónico de notificação dificulta a confirmação atempada da afectação e da apresentação ao posto de trabalho.</w:t>
      </w:r>
      <w:r w:rsidR="007F4757" w:rsidRPr="007F4757">
        <w:t xml:space="preserve"> </w:t>
      </w:r>
    </w:p>
    <w:p w14:paraId="76D590EF" w14:textId="20CEE943" w:rsidR="007F4757" w:rsidRPr="007F4757" w:rsidRDefault="007F4757" w:rsidP="007F47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F47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 Solução Técnica do Problema</w:t>
      </w:r>
    </w:p>
    <w:p w14:paraId="1CFECB88" w14:textId="68BEB293" w:rsidR="007F4757" w:rsidRPr="00C00EB1" w:rsidRDefault="007F4757" w:rsidP="007F4757">
      <w:pPr>
        <w:rPr>
          <w:rFonts w:ascii="Times New Roman" w:hAnsi="Times New Roman" w:cs="Times New Roman"/>
          <w:sz w:val="24"/>
          <w:szCs w:val="24"/>
        </w:rPr>
      </w:pPr>
      <w:r w:rsidRPr="007F47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00EB1">
        <w:rPr>
          <w:rFonts w:ascii="Times New Roman" w:hAnsi="Times New Roman" w:cs="Times New Roman"/>
          <w:sz w:val="24"/>
          <w:szCs w:val="24"/>
        </w:rPr>
        <w:t>A solução proposta consiste no desenvolvimento de uma aplicação móvel integrada a uma base de dados centralizada e a um painel administrativo, com o objetivo de melhorar o acesso às pautas eleitorais no STAE-Sofala.</w:t>
      </w:r>
    </w:p>
    <w:p w14:paraId="75D2DE4B" w14:textId="77777777" w:rsidR="007F4757" w:rsidRPr="00C00EB1" w:rsidRDefault="007F4757" w:rsidP="007F4757">
      <w:p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Esta aplicação permitirá que formadores, brigadistas, agentes de educação cívica e membros de mesa de voto consultem, de forma rápida e segura, os seus resultados, locais de afectação e funções, sem necessidade de deslocação física.</w:t>
      </w:r>
    </w:p>
    <w:p w14:paraId="35A6E4CC" w14:textId="54A34F0D" w:rsidR="007F4757" w:rsidRPr="00C00EB1" w:rsidRDefault="00D51513" w:rsidP="007F4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4.3 </w:t>
      </w:r>
      <w:r w:rsidR="007F4757" w:rsidRPr="00C00EB1">
        <w:rPr>
          <w:rFonts w:ascii="Times New Roman" w:hAnsi="Times New Roman" w:cs="Times New Roman"/>
          <w:b/>
          <w:bCs/>
          <w:sz w:val="24"/>
          <w:szCs w:val="24"/>
        </w:rPr>
        <w:t>Componentes principais</w:t>
      </w:r>
    </w:p>
    <w:p w14:paraId="5EA44232" w14:textId="77777777" w:rsidR="007F4757" w:rsidRPr="00C00EB1" w:rsidRDefault="007F4757" w:rsidP="007F475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Aplicação móvel – consulta de pautas e recepção de notificações</w:t>
      </w:r>
    </w:p>
    <w:p w14:paraId="5E8C5B11" w14:textId="77777777" w:rsidR="007F4757" w:rsidRPr="00C00EB1" w:rsidRDefault="007F4757" w:rsidP="007F475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Painel administrativo – gestão de candidatos, resultados e informações</w:t>
      </w:r>
    </w:p>
    <w:p w14:paraId="498E9263" w14:textId="77777777" w:rsidR="007F4757" w:rsidRPr="00C00EB1" w:rsidRDefault="007F4757" w:rsidP="007F475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Base de dados – armazenamento centralizado das informações</w:t>
      </w:r>
    </w:p>
    <w:p w14:paraId="7D92B96D" w14:textId="12F79AAB" w:rsidR="007F4757" w:rsidRPr="00C00EB1" w:rsidRDefault="00D51513" w:rsidP="007F4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4.4 </w:t>
      </w:r>
      <w:r w:rsidR="007F4757" w:rsidRPr="00C00EB1">
        <w:rPr>
          <w:rFonts w:ascii="Times New Roman" w:hAnsi="Times New Roman" w:cs="Times New Roman"/>
          <w:b/>
          <w:bCs/>
          <w:sz w:val="24"/>
          <w:szCs w:val="24"/>
        </w:rPr>
        <w:t>Funcionamento do sistema</w:t>
      </w:r>
    </w:p>
    <w:p w14:paraId="00E08629" w14:textId="77777777" w:rsidR="007F4757" w:rsidRPr="00C00EB1" w:rsidRDefault="007F4757" w:rsidP="007F47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O STAE insere os dados e resultados no sistema</w:t>
      </w:r>
    </w:p>
    <w:p w14:paraId="4087743D" w14:textId="77777777" w:rsidR="007F4757" w:rsidRPr="00C00EB1" w:rsidRDefault="007F4757" w:rsidP="007F47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O sistema organiza automaticamente as pautas</w:t>
      </w:r>
    </w:p>
    <w:p w14:paraId="27831B7C" w14:textId="77777777" w:rsidR="007F4757" w:rsidRPr="00C00EB1" w:rsidRDefault="007F4757" w:rsidP="007F47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O utilizador acede via aplicação móvel</w:t>
      </w:r>
    </w:p>
    <w:p w14:paraId="6BC22263" w14:textId="77777777" w:rsidR="007F4757" w:rsidRPr="00C00EB1" w:rsidRDefault="007F4757" w:rsidP="007F47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Consulta os seus dados (resultado, local, função)</w:t>
      </w:r>
    </w:p>
    <w:p w14:paraId="11AE0E9A" w14:textId="77777777" w:rsidR="007F4757" w:rsidRPr="00C00EB1" w:rsidRDefault="007F4757" w:rsidP="007F47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0EB1">
        <w:rPr>
          <w:rFonts w:ascii="Times New Roman" w:hAnsi="Times New Roman" w:cs="Times New Roman"/>
          <w:sz w:val="24"/>
          <w:szCs w:val="24"/>
        </w:rPr>
        <w:t>Recebe notificações sempre que houver actualizações</w:t>
      </w:r>
    </w:p>
    <w:p w14:paraId="5D72ED4E" w14:textId="0DAEDB9C" w:rsidR="007F4757" w:rsidRPr="00E64A5C" w:rsidRDefault="00D51513" w:rsidP="007F47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4.5 </w:t>
      </w:r>
      <w:r w:rsidR="007F4757" w:rsidRPr="00E64A5C">
        <w:rPr>
          <w:rFonts w:ascii="Times New Roman" w:hAnsi="Times New Roman" w:cs="Times New Roman"/>
          <w:b/>
          <w:bCs/>
          <w:sz w:val="24"/>
          <w:szCs w:val="24"/>
        </w:rPr>
        <w:t>Benefícios da solução</w:t>
      </w:r>
    </w:p>
    <w:p w14:paraId="1D06AE7E" w14:textId="77777777" w:rsidR="007F4757" w:rsidRPr="00E64A5C" w:rsidRDefault="007F4757" w:rsidP="007F47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64A5C">
        <w:rPr>
          <w:rFonts w:ascii="Times New Roman" w:hAnsi="Times New Roman" w:cs="Times New Roman"/>
          <w:sz w:val="24"/>
          <w:szCs w:val="24"/>
        </w:rPr>
        <w:t>Redução de enchentes nos locais de consulta</w:t>
      </w:r>
    </w:p>
    <w:p w14:paraId="2460D37E" w14:textId="77777777" w:rsidR="007F4757" w:rsidRPr="00E64A5C" w:rsidRDefault="007F4757" w:rsidP="007F47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64A5C">
        <w:rPr>
          <w:rFonts w:ascii="Times New Roman" w:hAnsi="Times New Roman" w:cs="Times New Roman"/>
          <w:sz w:val="24"/>
          <w:szCs w:val="24"/>
        </w:rPr>
        <w:t>Acesso rápido e remoto à informação</w:t>
      </w:r>
    </w:p>
    <w:p w14:paraId="319E59B2" w14:textId="77777777" w:rsidR="007F4757" w:rsidRPr="00E64A5C" w:rsidRDefault="007F4757" w:rsidP="007F47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64A5C">
        <w:rPr>
          <w:rFonts w:ascii="Times New Roman" w:hAnsi="Times New Roman" w:cs="Times New Roman"/>
          <w:sz w:val="24"/>
          <w:szCs w:val="24"/>
        </w:rPr>
        <w:t>Melhor organização e gestão eleitoral</w:t>
      </w:r>
    </w:p>
    <w:p w14:paraId="22E3E219" w14:textId="77777777" w:rsidR="007F4757" w:rsidRPr="00E64A5C" w:rsidRDefault="007F4757" w:rsidP="007F47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64A5C">
        <w:rPr>
          <w:rFonts w:ascii="Times New Roman" w:hAnsi="Times New Roman" w:cs="Times New Roman"/>
          <w:sz w:val="24"/>
          <w:szCs w:val="24"/>
        </w:rPr>
        <w:t>Comunicação eficiente entre STAE e agentes</w:t>
      </w:r>
    </w:p>
    <w:p w14:paraId="1B65AA28" w14:textId="77777777" w:rsidR="007F4757" w:rsidRPr="007F4757" w:rsidRDefault="007F4757" w:rsidP="007F47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64A5C">
        <w:rPr>
          <w:rFonts w:ascii="Times New Roman" w:hAnsi="Times New Roman" w:cs="Times New Roman"/>
          <w:sz w:val="24"/>
          <w:szCs w:val="24"/>
        </w:rPr>
        <w:t>Maior transparência e fiabilidade</w:t>
      </w:r>
    </w:p>
    <w:p w14:paraId="70B59A80" w14:textId="0FC51BF5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2" w:name="_Toc224818903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Proposta do sistema</w:t>
      </w:r>
      <w:bookmarkEnd w:id="42"/>
    </w:p>
    <w:p w14:paraId="01F505BB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Propõe-se uma aplicação móvel integrada a uma base de dados central, destinada à consulta de pautas eleitorais e ao envio de notificações. O sistema será usado por candidatos e por administradores do STAE. Os candidatos poderão autenticar-se, consultar os seus resultados e locais de afectação, bem como receber notificações automáticas. Já os administradores poderão publicar resultados, actualizar locais de trabalho, gerir utilizadores e enviar comunicados.</w:t>
      </w:r>
    </w:p>
    <w:p w14:paraId="2FE999B2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arquitectura proposta prevê uma camada de apresentação móvel, uma camada lógica com as regras de negócio e uma base de dados relacional responsável pelo armazenamento das informações principais do sistema.</w:t>
      </w:r>
    </w:p>
    <w:p w14:paraId="2FBA1570" w14:textId="61290B32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3" w:name="_Toc224818904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Actores do sistema</w:t>
      </w:r>
      <w:bookmarkEnd w:id="43"/>
    </w:p>
    <w:p w14:paraId="10D53704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Candidato: formador, brigadista, agente de educação cívica e membro de mesa de voto que consulta os seus dados no sistema.</w:t>
      </w:r>
    </w:p>
    <w:p w14:paraId="5EAC5950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Administrador: técnico autorizado a gerir utilizadores, publicar pautas, registar afectações e controlar o envio de notificações.</w:t>
      </w:r>
    </w:p>
    <w:p w14:paraId="14EB2922" w14:textId="77777777" w:rsidR="00311F5F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lastRenderedPageBreak/>
        <w:t>Gestor do STAE: actor institucional que acompanha relatórios, supervisiona as publicações e valida a informação divulgada.</w:t>
      </w:r>
    </w:p>
    <w:p w14:paraId="5B0678D7" w14:textId="77777777" w:rsidR="00D944C2" w:rsidRPr="00080B64" w:rsidRDefault="00D944C2" w:rsidP="00D944C2">
      <w:pPr>
        <w:pStyle w:val="Listacommarcas"/>
        <w:numPr>
          <w:ilvl w:val="0"/>
          <w:numId w:val="0"/>
        </w:numPr>
        <w:ind w:left="360"/>
        <w:rPr>
          <w:rFonts w:cs="Times New Roman"/>
          <w:color w:val="000000" w:themeColor="text1"/>
          <w:szCs w:val="24"/>
          <w:lang w:val="pt-PT"/>
        </w:rPr>
      </w:pPr>
    </w:p>
    <w:p w14:paraId="1C95B361" w14:textId="41AB951B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4" w:name="_Toc224818905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Requisitos funcionais</w:t>
      </w:r>
      <w:bookmarkEnd w:id="44"/>
    </w:p>
    <w:p w14:paraId="360F424B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RF01 - Permitir autenticação de utilizadores por credenciais válidas.</w:t>
      </w:r>
    </w:p>
    <w:p w14:paraId="026EF79D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RF02 - Permitir consulta de pauta individual por número de identificação ou conta do utilizador.</w:t>
      </w:r>
    </w:p>
    <w:p w14:paraId="761DF6A2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RF03 - Permitir visualização do estado do candidato (apurado, não apurado, suplente ou pendente).</w:t>
      </w:r>
    </w:p>
    <w:p w14:paraId="768B9252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RF04 - Permitir consulta do local de afectação, função e data de apresentação.</w:t>
      </w:r>
    </w:p>
    <w:p w14:paraId="63795317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RF05 - Permitir envio e recepção de notificações relativas a resultados, afectações e comunicados.</w:t>
      </w:r>
    </w:p>
    <w:p w14:paraId="40758A93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RF06 - Permitir ao administrador registar, actualizar e eliminar dados de candidatos.</w:t>
      </w:r>
    </w:p>
    <w:p w14:paraId="7851EE7C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RF07 - Permitir publicação de resultados por categoria e distrito.</w:t>
      </w:r>
    </w:p>
    <w:p w14:paraId="7A36F704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RF08 - Permitir registo de locais de trabalho e distribuição de candidatos.</w:t>
      </w:r>
    </w:p>
    <w:p w14:paraId="29AF4AEB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RF09 - Permitir emissão de relatórios resumidos para apoio à gestão.</w:t>
      </w:r>
    </w:p>
    <w:p w14:paraId="44D9D397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RF10 - Permitir auditoria básica das operações críticas do sistema.</w:t>
      </w:r>
    </w:p>
    <w:p w14:paraId="739726DD" w14:textId="5856731E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5" w:name="_Toc224818906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Requisitos não funcionais</w:t>
      </w:r>
      <w:bookmarkEnd w:id="45"/>
    </w:p>
    <w:p w14:paraId="08BAD26B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RNF01 - O sistema deve apresentar interface simples, intuitiva e adequada a dispositivos móveis.</w:t>
      </w:r>
    </w:p>
    <w:p w14:paraId="0226F62B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RNF02 - O tempo médio de resposta para consulta individual deve ser reduzido, mesmo em períodos de maior procura.</w:t>
      </w:r>
    </w:p>
    <w:p w14:paraId="2BBE71F1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RNF03 - O sistema deve garantir confidencialidade e integridade dos dados armazenados.</w:t>
      </w:r>
    </w:p>
    <w:p w14:paraId="4425E55F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RNF04 - O sistema deve possuir controlo de acesso por perfis de utilizador.</w:t>
      </w:r>
    </w:p>
    <w:p w14:paraId="7CDD4E8A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RNF05 - A aplicação deve manter disponibilidade durante os períodos críticos do processo eleitoral.</w:t>
      </w:r>
    </w:p>
    <w:p w14:paraId="511B0CF3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RNF06 - O sistema deve ser compatível com ambiente web e dispositivos Android.</w:t>
      </w:r>
    </w:p>
    <w:p w14:paraId="15CCBA32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RNF07 - A base de dados deve permitir cópias de segurança e recuperação de informação.</w:t>
      </w:r>
    </w:p>
    <w:p w14:paraId="6A0FC390" w14:textId="77777777" w:rsidR="00311F5F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RNF08 - O sistema deve ser escalável para futura expansão a outras províncias.</w:t>
      </w:r>
    </w:p>
    <w:p w14:paraId="41987309" w14:textId="77777777" w:rsidR="00D944C2" w:rsidRDefault="00D944C2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364F26E8" w14:textId="77777777" w:rsidR="00342FF6" w:rsidRDefault="00342FF6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3751F93D" w14:textId="77777777" w:rsidR="00342FF6" w:rsidRDefault="00342FF6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6E37F7F7" w14:textId="77777777" w:rsidR="00342FF6" w:rsidRDefault="00342FF6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0D02A99C" w14:textId="77777777" w:rsidR="00342FF6" w:rsidRDefault="00342FF6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172F7669" w14:textId="77777777" w:rsidR="00342FF6" w:rsidRDefault="00342FF6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6F8BDC6C" w14:textId="77777777" w:rsidR="00D944C2" w:rsidRPr="00080B64" w:rsidRDefault="00D944C2" w:rsidP="00D944C2">
      <w:pPr>
        <w:pStyle w:val="Listacommarcas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Cs w:val="24"/>
          <w:lang w:val="pt-PT"/>
        </w:rPr>
      </w:pPr>
    </w:p>
    <w:p w14:paraId="79CE5C60" w14:textId="4C6D7332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6" w:name="_Toc224818907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1.0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Diagrama de caso de uso</w:t>
      </w:r>
      <w:bookmarkEnd w:id="46"/>
    </w:p>
    <w:p w14:paraId="7CBAD2BF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diagrama de caso de uso apresentado na Figura 1 sintetiza as interacções centrais entre os actores e o sistema. Observa-se que o candidato realiza operações de autenticação, consulta de pauta, consulta do local de afectação e recepção de notificações. O administrador, por sua vez, executa operações de gestão e publicação de dados.</w:t>
      </w:r>
    </w:p>
    <w:p w14:paraId="2633DD9A" w14:textId="77777777" w:rsidR="00311F5F" w:rsidRPr="00080B64" w:rsidRDefault="00311F5F" w:rsidP="00342FF6">
      <w:pPr>
        <w:ind w:firstLine="1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7ED18E" wp14:editId="37A9EC59">
            <wp:extent cx="6591300" cy="463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8905" cy="465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2C4C" w14:textId="77777777" w:rsidR="00311F5F" w:rsidRDefault="00311F5F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Figura 1. Diagrama de caso de uso do sistema proposto.</w:t>
      </w:r>
    </w:p>
    <w:p w14:paraId="06613CF5" w14:textId="77777777" w:rsidR="00D944C2" w:rsidRDefault="00D944C2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08AEA6" w14:textId="77777777" w:rsidR="00D944C2" w:rsidRDefault="00D944C2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A852D6" w14:textId="77777777" w:rsidR="00D944C2" w:rsidRDefault="00D944C2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4B2ED2" w14:textId="77777777" w:rsidR="00D944C2" w:rsidRDefault="00D944C2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14DAAC" w14:textId="77777777" w:rsidR="00D944C2" w:rsidRDefault="00D944C2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520CB" w14:textId="5EE9DA6D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_Toc224818908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Descrição dos principais casos de uso</w:t>
      </w:r>
      <w:bookmarkEnd w:id="47"/>
    </w:p>
    <w:tbl>
      <w:tblPr>
        <w:tblStyle w:val="TabelacomGrelha"/>
        <w:tblW w:w="10260" w:type="dxa"/>
        <w:jc w:val="center"/>
        <w:tblLook w:val="04A0" w:firstRow="1" w:lastRow="0" w:firstColumn="1" w:lastColumn="0" w:noHBand="0" w:noVBand="1"/>
      </w:tblPr>
      <w:tblGrid>
        <w:gridCol w:w="2515"/>
        <w:gridCol w:w="2871"/>
        <w:gridCol w:w="2143"/>
        <w:gridCol w:w="2731"/>
      </w:tblGrid>
      <w:tr w:rsidR="00311F5F" w:rsidRPr="00080B64" w14:paraId="105CEC75" w14:textId="77777777" w:rsidTr="001C5446">
        <w:trPr>
          <w:jc w:val="center"/>
        </w:trPr>
        <w:tc>
          <w:tcPr>
            <w:tcW w:w="2515" w:type="dxa"/>
          </w:tcPr>
          <w:p w14:paraId="1DB80D00" w14:textId="77777777" w:rsidR="00311F5F" w:rsidRPr="001C5446" w:rsidRDefault="00311F5F" w:rsidP="001C5446">
            <w:pPr>
              <w:ind w:left="-11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54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Caso de uso</w:t>
            </w:r>
          </w:p>
        </w:tc>
        <w:tc>
          <w:tcPr>
            <w:tcW w:w="2871" w:type="dxa"/>
          </w:tcPr>
          <w:p w14:paraId="38D77937" w14:textId="77777777" w:rsidR="00311F5F" w:rsidRPr="001C5446" w:rsidRDefault="00311F5F" w:rsidP="001C5446">
            <w:pPr>
              <w:ind w:left="7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54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Actor principal</w:t>
            </w:r>
          </w:p>
        </w:tc>
        <w:tc>
          <w:tcPr>
            <w:tcW w:w="2143" w:type="dxa"/>
          </w:tcPr>
          <w:p w14:paraId="3D520002" w14:textId="77777777" w:rsidR="00311F5F" w:rsidRPr="001C5446" w:rsidRDefault="00311F5F" w:rsidP="001C5446">
            <w:pPr>
              <w:ind w:left="70" w:firstLine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54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Descrição resumida</w:t>
            </w:r>
          </w:p>
        </w:tc>
        <w:tc>
          <w:tcPr>
            <w:tcW w:w="2731" w:type="dxa"/>
          </w:tcPr>
          <w:p w14:paraId="0DD71C14" w14:textId="77777777" w:rsidR="00311F5F" w:rsidRPr="001C5446" w:rsidRDefault="00311F5F" w:rsidP="001C5446">
            <w:pPr>
              <w:ind w:left="7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C544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Pré-condição</w:t>
            </w:r>
          </w:p>
        </w:tc>
      </w:tr>
      <w:tr w:rsidR="00311F5F" w:rsidRPr="00080B64" w14:paraId="1B2A66A8" w14:textId="77777777" w:rsidTr="001C5446">
        <w:trPr>
          <w:jc w:val="center"/>
        </w:trPr>
        <w:tc>
          <w:tcPr>
            <w:tcW w:w="2515" w:type="dxa"/>
          </w:tcPr>
          <w:p w14:paraId="57E7F907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Autenticar-se</w:t>
            </w:r>
          </w:p>
        </w:tc>
        <w:tc>
          <w:tcPr>
            <w:tcW w:w="2871" w:type="dxa"/>
          </w:tcPr>
          <w:p w14:paraId="7949680B" w14:textId="4C197FE1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Candidato/ Administrador</w:t>
            </w:r>
          </w:p>
        </w:tc>
        <w:tc>
          <w:tcPr>
            <w:tcW w:w="2143" w:type="dxa"/>
          </w:tcPr>
          <w:p w14:paraId="10295A6C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Permite aceder ao sistema mediante credenciais válidas.</w:t>
            </w:r>
          </w:p>
        </w:tc>
        <w:tc>
          <w:tcPr>
            <w:tcW w:w="2731" w:type="dxa"/>
          </w:tcPr>
          <w:p w14:paraId="1D7E8E6B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Utilizador previamente registado.</w:t>
            </w:r>
          </w:p>
        </w:tc>
      </w:tr>
      <w:tr w:rsidR="00311F5F" w:rsidRPr="00080B64" w14:paraId="4DC26132" w14:textId="77777777" w:rsidTr="001C5446">
        <w:trPr>
          <w:jc w:val="center"/>
        </w:trPr>
        <w:tc>
          <w:tcPr>
            <w:tcW w:w="2515" w:type="dxa"/>
          </w:tcPr>
          <w:p w14:paraId="44B0EEF5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 pauta</w:t>
            </w:r>
          </w:p>
        </w:tc>
        <w:tc>
          <w:tcPr>
            <w:tcW w:w="2871" w:type="dxa"/>
          </w:tcPr>
          <w:p w14:paraId="52CC021F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Candidato</w:t>
            </w:r>
          </w:p>
        </w:tc>
        <w:tc>
          <w:tcPr>
            <w:tcW w:w="2143" w:type="dxa"/>
          </w:tcPr>
          <w:p w14:paraId="777A4649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 resultado individual da formação ou selecção.</w:t>
            </w:r>
          </w:p>
        </w:tc>
        <w:tc>
          <w:tcPr>
            <w:tcW w:w="2731" w:type="dxa"/>
          </w:tcPr>
          <w:p w14:paraId="28E7555C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Sessão iniciada ou validação do identificador.</w:t>
            </w:r>
          </w:p>
        </w:tc>
      </w:tr>
      <w:tr w:rsidR="00311F5F" w:rsidRPr="00080B64" w14:paraId="41294AE5" w14:textId="77777777" w:rsidTr="001C5446">
        <w:trPr>
          <w:jc w:val="center"/>
        </w:trPr>
        <w:tc>
          <w:tcPr>
            <w:tcW w:w="2515" w:type="dxa"/>
          </w:tcPr>
          <w:p w14:paraId="35178C8A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 local de afectação</w:t>
            </w:r>
          </w:p>
        </w:tc>
        <w:tc>
          <w:tcPr>
            <w:tcW w:w="2871" w:type="dxa"/>
          </w:tcPr>
          <w:p w14:paraId="637747A6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Candidato</w:t>
            </w:r>
          </w:p>
        </w:tc>
        <w:tc>
          <w:tcPr>
            <w:tcW w:w="2143" w:type="dxa"/>
          </w:tcPr>
          <w:p w14:paraId="72048A03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Exibe local, função e data de apresentação.</w:t>
            </w:r>
          </w:p>
        </w:tc>
        <w:tc>
          <w:tcPr>
            <w:tcW w:w="2731" w:type="dxa"/>
          </w:tcPr>
          <w:p w14:paraId="332F85B5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já publicado.</w:t>
            </w:r>
          </w:p>
        </w:tc>
      </w:tr>
      <w:tr w:rsidR="00311F5F" w:rsidRPr="00080B64" w14:paraId="7046AF59" w14:textId="77777777" w:rsidTr="001C5446">
        <w:trPr>
          <w:jc w:val="center"/>
        </w:trPr>
        <w:tc>
          <w:tcPr>
            <w:tcW w:w="2515" w:type="dxa"/>
          </w:tcPr>
          <w:p w14:paraId="682AFA5F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Receber notificação</w:t>
            </w:r>
          </w:p>
        </w:tc>
        <w:tc>
          <w:tcPr>
            <w:tcW w:w="2871" w:type="dxa"/>
          </w:tcPr>
          <w:p w14:paraId="53D3FDC8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Candidato</w:t>
            </w:r>
          </w:p>
        </w:tc>
        <w:tc>
          <w:tcPr>
            <w:tcW w:w="2143" w:type="dxa"/>
          </w:tcPr>
          <w:p w14:paraId="06BBB162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Recebe alerta relativo a apuramento, afectação ou comunicado.</w:t>
            </w:r>
          </w:p>
        </w:tc>
        <w:tc>
          <w:tcPr>
            <w:tcW w:w="2731" w:type="dxa"/>
          </w:tcPr>
          <w:p w14:paraId="6990BA44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Número/conta associado ao candidato.</w:t>
            </w:r>
          </w:p>
        </w:tc>
      </w:tr>
      <w:tr w:rsidR="00311F5F" w:rsidRPr="00080B64" w14:paraId="5ABADF7B" w14:textId="77777777" w:rsidTr="001C5446">
        <w:trPr>
          <w:jc w:val="center"/>
        </w:trPr>
        <w:tc>
          <w:tcPr>
            <w:tcW w:w="2515" w:type="dxa"/>
          </w:tcPr>
          <w:p w14:paraId="62C1D1B5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Publicar resultados</w:t>
            </w:r>
          </w:p>
        </w:tc>
        <w:tc>
          <w:tcPr>
            <w:tcW w:w="2871" w:type="dxa"/>
          </w:tcPr>
          <w:p w14:paraId="4096E7A4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Administrador</w:t>
            </w:r>
          </w:p>
        </w:tc>
        <w:tc>
          <w:tcPr>
            <w:tcW w:w="2143" w:type="dxa"/>
          </w:tcPr>
          <w:p w14:paraId="78416514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Regista e disponibiliza as pautas no sistema.</w:t>
            </w:r>
          </w:p>
        </w:tc>
        <w:tc>
          <w:tcPr>
            <w:tcW w:w="2731" w:type="dxa"/>
          </w:tcPr>
          <w:p w14:paraId="7FCF9CAF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Dados previamente validados.</w:t>
            </w:r>
          </w:p>
        </w:tc>
      </w:tr>
      <w:tr w:rsidR="00311F5F" w:rsidRPr="00080B64" w14:paraId="1675B577" w14:textId="77777777" w:rsidTr="001C5446">
        <w:trPr>
          <w:jc w:val="center"/>
        </w:trPr>
        <w:tc>
          <w:tcPr>
            <w:tcW w:w="2515" w:type="dxa"/>
          </w:tcPr>
          <w:p w14:paraId="4E1C5FE7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Registar afectações</w:t>
            </w:r>
          </w:p>
        </w:tc>
        <w:tc>
          <w:tcPr>
            <w:tcW w:w="2871" w:type="dxa"/>
          </w:tcPr>
          <w:p w14:paraId="3198022D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Administrador</w:t>
            </w:r>
          </w:p>
        </w:tc>
        <w:tc>
          <w:tcPr>
            <w:tcW w:w="2143" w:type="dxa"/>
          </w:tcPr>
          <w:p w14:paraId="2F984959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Associa candidato ao local e função de trabalho.</w:t>
            </w:r>
          </w:p>
        </w:tc>
        <w:tc>
          <w:tcPr>
            <w:tcW w:w="2731" w:type="dxa"/>
          </w:tcPr>
          <w:p w14:paraId="00429C60" w14:textId="77777777" w:rsidR="00311F5F" w:rsidRPr="00080B64" w:rsidRDefault="00311F5F" w:rsidP="005F7AF1">
            <w:pPr>
              <w:ind w:firstLine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Candidato apurado.</w:t>
            </w:r>
          </w:p>
        </w:tc>
      </w:tr>
    </w:tbl>
    <w:p w14:paraId="3CBF5E9D" w14:textId="6888B08C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8" w:name="_Toc224818909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.1.2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Diagrama de classes</w:t>
      </w:r>
      <w:bookmarkEnd w:id="48"/>
    </w:p>
    <w:p w14:paraId="149D80B7" w14:textId="72E8D13E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Figura 2 apresenta o diagrama de classes simplificado do sistema. As classes nucleares são Utilizador, Candidato, Resultado</w:t>
      </w:r>
      <w:r w:rsidR="005F7AF1"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Formação</w:t>
      </w: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F7AF1"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Afectação</w:t>
      </w: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F7AF1"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Notificação</w:t>
      </w: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Administrador. A modelagem demonstra as entidades principais, os atributos essenciais e as associações relevantes para o funcionamento da aplicação.</w:t>
      </w:r>
    </w:p>
    <w:p w14:paraId="795FA3B3" w14:textId="77777777" w:rsidR="00311F5F" w:rsidRPr="00080B64" w:rsidRDefault="00311F5F" w:rsidP="00342FF6">
      <w:pPr>
        <w:ind w:firstLine="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6BE437A" wp14:editId="47474B83">
            <wp:extent cx="6609715" cy="56705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8642" cy="57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0535" w14:textId="77777777" w:rsidR="00311F5F" w:rsidRPr="00080B64" w:rsidRDefault="00311F5F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Figura 2. Diagrama de classes do sistema.</w:t>
      </w:r>
    </w:p>
    <w:p w14:paraId="658CB3C5" w14:textId="425240B1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9" w:name="_Toc224818910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Modelo Entidade-Relacionamento (DER)</w:t>
      </w:r>
      <w:bookmarkEnd w:id="49"/>
    </w:p>
    <w:p w14:paraId="61D96D86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 modelo de dados do sistema baseia-se nas entidades utilizador, candidato, resultado, afectação e notificação. O DER apresentado na Figura 3 evidencia a relação entre essas entidades e indica as chaves primárias e estrangeiras necessárias para garantir a consistência da base de dados.</w:t>
      </w:r>
    </w:p>
    <w:p w14:paraId="6D4B892A" w14:textId="77777777" w:rsidR="00311F5F" w:rsidRPr="00080B64" w:rsidRDefault="00311F5F" w:rsidP="00342FF6">
      <w:pPr>
        <w:ind w:hanging="9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2261BE" wp14:editId="0528D522">
            <wp:extent cx="6794499" cy="49149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4321" cy="493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0826" w14:textId="77777777" w:rsidR="00311F5F" w:rsidRDefault="00311F5F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Figura 3. Modelo Entidade-Relacionamento simplificado.</w:t>
      </w:r>
    </w:p>
    <w:p w14:paraId="31521B7C" w14:textId="77777777" w:rsidR="001C5446" w:rsidRDefault="001C5446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6DF5" w14:textId="77777777" w:rsidR="001C5446" w:rsidRDefault="001C5446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87DDCE" w14:textId="77777777" w:rsidR="001C5446" w:rsidRDefault="001C5446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F2A97C" w14:textId="77777777" w:rsidR="001C5446" w:rsidRPr="00080B64" w:rsidRDefault="001C5446" w:rsidP="00311F5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773EE6" w14:textId="6565E2D7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0" w:name="_Toc224818911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4.1</w:t>
      </w:r>
      <w:r w:rsidR="00D515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.4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Descrição textual das classes principais</w:t>
      </w:r>
      <w:bookmarkEnd w:id="50"/>
    </w:p>
    <w:p w14:paraId="31B4ADA9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Utilizador: Representa qualquer pessoa com acesso ao sistema. Armazena credenciais, contacto e perfil de acesso.</w:t>
      </w:r>
    </w:p>
    <w:p w14:paraId="7B76F765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Candidato: Especializa o utilizador no contexto eleitoral, identificando a categoria, o distrito e o estado actual do processo.</w:t>
      </w:r>
    </w:p>
    <w:p w14:paraId="1DFDD714" w14:textId="44A49754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Resultado</w:t>
      </w:r>
      <w:r w:rsidR="00050E8B" w:rsidRPr="00080B64">
        <w:rPr>
          <w:rFonts w:cs="Times New Roman"/>
          <w:color w:val="000000" w:themeColor="text1"/>
          <w:szCs w:val="24"/>
          <w:lang w:val="pt-PT"/>
        </w:rPr>
        <w:t xml:space="preserve"> Formação</w:t>
      </w:r>
      <w:r w:rsidRPr="00080B64">
        <w:rPr>
          <w:rFonts w:cs="Times New Roman"/>
          <w:color w:val="000000" w:themeColor="text1"/>
          <w:szCs w:val="24"/>
          <w:lang w:val="pt-PT"/>
        </w:rPr>
        <w:t>: Regista a classificação obtida, o apuramento e a data de publicação do resultado.</w:t>
      </w:r>
    </w:p>
    <w:p w14:paraId="2E30D7A2" w14:textId="242284E4" w:rsidR="00311F5F" w:rsidRPr="00080B64" w:rsidRDefault="00050E8B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Afectação</w:t>
      </w:r>
      <w:r w:rsidR="00311F5F" w:rsidRPr="00080B64">
        <w:rPr>
          <w:rFonts w:cs="Times New Roman"/>
          <w:color w:val="000000" w:themeColor="text1"/>
          <w:szCs w:val="24"/>
          <w:lang w:val="pt-PT"/>
        </w:rPr>
        <w:t>: Armazena o local de trabalho, a função atribuída e a data de apresentação.</w:t>
      </w:r>
    </w:p>
    <w:p w14:paraId="22CD32A0" w14:textId="46A3ABE1" w:rsidR="00311F5F" w:rsidRPr="00080B64" w:rsidRDefault="00050E8B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Notificação</w:t>
      </w:r>
      <w:r w:rsidR="00311F5F" w:rsidRPr="00080B64">
        <w:rPr>
          <w:rFonts w:cs="Times New Roman"/>
          <w:color w:val="000000" w:themeColor="text1"/>
          <w:szCs w:val="24"/>
          <w:lang w:val="pt-PT"/>
        </w:rPr>
        <w:t>: Regista mensagens enviadas ao candidato, com tipo, data e estado de leitura.</w:t>
      </w:r>
    </w:p>
    <w:p w14:paraId="351BF69F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Administrador: Representa o utilizador com privilégios para gerir dados, validar informação e emitir relatórios.</w:t>
      </w:r>
    </w:p>
    <w:p w14:paraId="3543C993" w14:textId="35AB4915" w:rsidR="005F7AF1" w:rsidRPr="00080B64" w:rsidRDefault="00D51513" w:rsidP="00D51513">
      <w:pPr>
        <w:pStyle w:val="Listacommarcas"/>
        <w:numPr>
          <w:ilvl w:val="0"/>
          <w:numId w:val="0"/>
        </w:numPr>
        <w:ind w:firstLine="360"/>
        <w:rPr>
          <w:rFonts w:cs="Times New Roman"/>
          <w:b/>
          <w:bCs/>
          <w:szCs w:val="24"/>
          <w:lang w:val="pt-PT"/>
        </w:rPr>
      </w:pPr>
      <w:r>
        <w:rPr>
          <w:rFonts w:cs="Times New Roman"/>
          <w:b/>
          <w:bCs/>
          <w:szCs w:val="24"/>
          <w:lang w:val="pt-PT"/>
        </w:rPr>
        <w:t xml:space="preserve">4.1.5 </w:t>
      </w:r>
      <w:r w:rsidRPr="00D51513">
        <w:rPr>
          <w:rFonts w:cs="Times New Roman"/>
          <w:b/>
          <w:bCs/>
          <w:szCs w:val="24"/>
          <w:lang w:val="pt-PT"/>
        </w:rPr>
        <w:t>Modelos de Pautas do Sistema</w:t>
      </w:r>
    </w:p>
    <w:p w14:paraId="164224EC" w14:textId="216F4AA6" w:rsidR="00050E8B" w:rsidRPr="00050E8B" w:rsidRDefault="00D51513" w:rsidP="00050E8B">
      <w:pPr>
        <w:pStyle w:val="Listacommarcas"/>
        <w:numPr>
          <w:ilvl w:val="0"/>
          <w:numId w:val="0"/>
        </w:numPr>
        <w:ind w:left="360"/>
        <w:jc w:val="left"/>
        <w:rPr>
          <w:rFonts w:cs="Times New Roman"/>
          <w:szCs w:val="24"/>
          <w:lang w:val="pt-PT"/>
        </w:rPr>
      </w:pPr>
      <w:r>
        <w:rPr>
          <w:rFonts w:cs="Times New Roman"/>
          <w:b/>
          <w:szCs w:val="24"/>
          <w:lang w:val="pt-PT"/>
        </w:rPr>
        <w:t xml:space="preserve">4.1.5.1 </w:t>
      </w:r>
      <w:r w:rsidRPr="00050E8B">
        <w:rPr>
          <w:rFonts w:cs="Times New Roman"/>
          <w:b/>
          <w:szCs w:val="24"/>
          <w:lang w:val="pt-PT"/>
        </w:rPr>
        <w:t xml:space="preserve">Pauta </w:t>
      </w:r>
      <w:r>
        <w:rPr>
          <w:rFonts w:cs="Times New Roman"/>
          <w:b/>
          <w:szCs w:val="24"/>
          <w:lang w:val="pt-PT"/>
        </w:rPr>
        <w:t>d</w:t>
      </w:r>
      <w:r w:rsidRPr="00050E8B">
        <w:rPr>
          <w:rFonts w:cs="Times New Roman"/>
          <w:b/>
          <w:szCs w:val="24"/>
          <w:lang w:val="pt-PT"/>
        </w:rPr>
        <w:t>e Agente De Educação Cívica</w:t>
      </w:r>
    </w:p>
    <w:p w14:paraId="028F2F1B" w14:textId="77777777" w:rsidR="00050E8B" w:rsidRPr="00050E8B" w:rsidRDefault="00050E8B" w:rsidP="00050E8B">
      <w:pPr>
        <w:pStyle w:val="Listacommarcas"/>
        <w:numPr>
          <w:ilvl w:val="0"/>
          <w:numId w:val="0"/>
        </w:numPr>
        <w:ind w:left="360"/>
        <w:jc w:val="left"/>
        <w:rPr>
          <w:rFonts w:cs="Times New Roman"/>
          <w:szCs w:val="24"/>
          <w:lang w:val="pt-PT"/>
        </w:rPr>
      </w:pPr>
      <w:r w:rsidRPr="00050E8B">
        <w:rPr>
          <w:rFonts w:cs="Times New Roman"/>
          <w:szCs w:val="24"/>
          <w:lang w:val="pt-PT"/>
        </w:rPr>
        <w:t>Secretariado Técnico de Administração Eleitoral (STAE – Sofala)</w:t>
      </w:r>
    </w:p>
    <w:tbl>
      <w:tblPr>
        <w:tblStyle w:val="TabelacomGrelha"/>
        <w:tblW w:w="10800" w:type="dxa"/>
        <w:tblInd w:w="85" w:type="dxa"/>
        <w:tblLook w:val="04A0" w:firstRow="1" w:lastRow="0" w:firstColumn="1" w:lastColumn="0" w:noHBand="0" w:noVBand="1"/>
      </w:tblPr>
      <w:tblGrid>
        <w:gridCol w:w="2813"/>
        <w:gridCol w:w="1728"/>
        <w:gridCol w:w="1728"/>
        <w:gridCol w:w="2191"/>
        <w:gridCol w:w="2340"/>
      </w:tblGrid>
      <w:tr w:rsidR="00080B64" w:rsidRPr="00080B64" w14:paraId="242154F8" w14:textId="77777777" w:rsidTr="00342FF6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3BD8" w14:textId="1D4DBE52" w:rsidR="00050E8B" w:rsidRPr="00050E8B" w:rsidRDefault="00050E8B" w:rsidP="00342FF6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firstLine="25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Processo Eleitoral: 2024</w:t>
            </w:r>
            <w:r w:rsidRPr="00050E8B">
              <w:rPr>
                <w:rFonts w:cs="Times New Roman"/>
                <w:szCs w:val="24"/>
                <w:lang w:val="pt-PT"/>
              </w:rPr>
              <w:br/>
              <w:t>Número de Inscrição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976D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360" w:hanging="36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Nome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EECB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360" w:hanging="36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Resultado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48C14" w14:textId="2038647F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360" w:hanging="36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Local do Posto de</w:t>
            </w:r>
            <w:r w:rsidRPr="00080B64">
              <w:rPr>
                <w:rFonts w:cs="Times New Roman"/>
                <w:szCs w:val="24"/>
                <w:lang w:val="pt-PT"/>
              </w:rPr>
              <w:t xml:space="preserve"> Recenseamento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CD29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Função</w:t>
            </w:r>
          </w:p>
        </w:tc>
      </w:tr>
      <w:tr w:rsidR="00080B64" w:rsidRPr="00080B64" w14:paraId="46527838" w14:textId="77777777" w:rsidTr="00342FF6"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574FB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36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8539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Gilberto Machava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8C7C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360" w:hanging="36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Suplente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E5467" w14:textId="77777777" w:rsidR="00050E8B" w:rsidRPr="00050E8B" w:rsidRDefault="00050E8B" w:rsidP="00050E8B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>Bairro de Inhamizua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C7B6" w14:textId="22DB2B6E" w:rsidR="00050E8B" w:rsidRPr="00050E8B" w:rsidRDefault="00050E8B" w:rsidP="00342FF6">
            <w:pPr>
              <w:pStyle w:val="Listacommarcas"/>
              <w:numPr>
                <w:ilvl w:val="0"/>
                <w:numId w:val="0"/>
              </w:numPr>
              <w:spacing w:before="0" w:after="0" w:line="240" w:lineRule="auto"/>
              <w:ind w:left="-110"/>
              <w:jc w:val="left"/>
              <w:rPr>
                <w:rFonts w:cs="Times New Roman"/>
                <w:szCs w:val="24"/>
                <w:lang w:val="pt-PT"/>
              </w:rPr>
            </w:pPr>
            <w:r w:rsidRPr="00050E8B">
              <w:rPr>
                <w:rFonts w:cs="Times New Roman"/>
                <w:szCs w:val="24"/>
                <w:lang w:val="pt-PT"/>
              </w:rPr>
              <w:t xml:space="preserve">Agente </w:t>
            </w:r>
            <w:r w:rsidRPr="00080B64">
              <w:rPr>
                <w:rFonts w:cs="Times New Roman"/>
                <w:szCs w:val="24"/>
                <w:lang w:val="pt-PT"/>
              </w:rPr>
              <w:t xml:space="preserve">de </w:t>
            </w:r>
            <w:r w:rsidRPr="00050E8B">
              <w:rPr>
                <w:rFonts w:cs="Times New Roman"/>
                <w:szCs w:val="24"/>
                <w:lang w:val="pt-PT"/>
              </w:rPr>
              <w:t>Educação</w:t>
            </w:r>
            <w:r w:rsidRPr="00080B64">
              <w:rPr>
                <w:rFonts w:cs="Times New Roman"/>
                <w:szCs w:val="24"/>
                <w:lang w:val="pt-PT"/>
              </w:rPr>
              <w:t xml:space="preserve"> </w:t>
            </w:r>
            <w:r w:rsidRPr="00050E8B">
              <w:rPr>
                <w:rFonts w:cs="Times New Roman"/>
                <w:szCs w:val="24"/>
                <w:lang w:val="pt-PT"/>
              </w:rPr>
              <w:t>Cívica</w:t>
            </w:r>
          </w:p>
        </w:tc>
      </w:tr>
    </w:tbl>
    <w:p w14:paraId="64DAD3C8" w14:textId="77777777" w:rsidR="00050E8B" w:rsidRPr="00050E8B" w:rsidRDefault="00050E8B" w:rsidP="00050E8B">
      <w:pPr>
        <w:pStyle w:val="Listacommarcas"/>
        <w:numPr>
          <w:ilvl w:val="0"/>
          <w:numId w:val="0"/>
        </w:numPr>
        <w:ind w:left="360" w:hanging="360"/>
        <w:rPr>
          <w:rFonts w:cs="Times New Roman"/>
          <w:szCs w:val="24"/>
          <w:lang w:val="pt-PT"/>
        </w:rPr>
      </w:pPr>
      <w:r w:rsidRPr="00050E8B">
        <w:rPr>
          <w:rFonts w:cs="Times New Roman"/>
          <w:szCs w:val="24"/>
          <w:lang w:val="pt-PT"/>
        </w:rPr>
        <w:br/>
        <w:t>Observação: O candidato deve apresentar-se no local indicado conforme orientação do STAE.</w:t>
      </w:r>
    </w:p>
    <w:p w14:paraId="617848EF" w14:textId="5760BFCF" w:rsidR="00580D87" w:rsidRPr="00080B64" w:rsidRDefault="00D51513" w:rsidP="00D51513">
      <w:pPr>
        <w:ind w:firstLine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4.1.5.2 </w:t>
      </w:r>
      <w:r w:rsidRPr="00080B64">
        <w:rPr>
          <w:rFonts w:ascii="Times New Roman" w:hAnsi="Times New Roman" w:cs="Times New Roman"/>
          <w:b/>
          <w:sz w:val="24"/>
          <w:szCs w:val="24"/>
        </w:rPr>
        <w:t>Pauta De Formador</w:t>
      </w:r>
    </w:p>
    <w:p w14:paraId="5E92EC23" w14:textId="77777777" w:rsidR="00580D87" w:rsidRPr="00080B64" w:rsidRDefault="00580D87" w:rsidP="00580D87">
      <w:pPr>
        <w:jc w:val="left"/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t>Secretariado Técnico de Administração Eleitoral (STAE – Sofala)</w:t>
      </w:r>
    </w:p>
    <w:tbl>
      <w:tblPr>
        <w:tblStyle w:val="TabelacomGrelha"/>
        <w:tblW w:w="10260" w:type="dxa"/>
        <w:tblInd w:w="-5" w:type="dxa"/>
        <w:tblLook w:val="04A0" w:firstRow="1" w:lastRow="0" w:firstColumn="1" w:lastColumn="0" w:noHBand="0" w:noVBand="1"/>
      </w:tblPr>
      <w:tblGrid>
        <w:gridCol w:w="2993"/>
        <w:gridCol w:w="2047"/>
        <w:gridCol w:w="1409"/>
        <w:gridCol w:w="2011"/>
        <w:gridCol w:w="1800"/>
      </w:tblGrid>
      <w:tr w:rsidR="00050E8B" w:rsidRPr="00080B64" w14:paraId="2ACF9535" w14:textId="77777777" w:rsidTr="00342FF6">
        <w:tc>
          <w:tcPr>
            <w:tcW w:w="2993" w:type="dxa"/>
          </w:tcPr>
          <w:p w14:paraId="70FE192C" w14:textId="181FF6DA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Processo Eleitoral: 2024</w:t>
            </w: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Número de Inscrição</w:t>
            </w:r>
          </w:p>
        </w:tc>
        <w:tc>
          <w:tcPr>
            <w:tcW w:w="2047" w:type="dxa"/>
          </w:tcPr>
          <w:p w14:paraId="5F18ADDC" w14:textId="77777777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409" w:type="dxa"/>
          </w:tcPr>
          <w:p w14:paraId="50D2BAF2" w14:textId="77777777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011" w:type="dxa"/>
          </w:tcPr>
          <w:p w14:paraId="3F5AB094" w14:textId="77777777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 de Formação</w:t>
            </w:r>
          </w:p>
        </w:tc>
        <w:tc>
          <w:tcPr>
            <w:tcW w:w="1800" w:type="dxa"/>
          </w:tcPr>
          <w:p w14:paraId="1534EF5E" w14:textId="77777777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Função</w:t>
            </w:r>
          </w:p>
        </w:tc>
      </w:tr>
      <w:tr w:rsidR="00050E8B" w:rsidRPr="00080B64" w14:paraId="560DA50F" w14:textId="77777777" w:rsidTr="00342FF6">
        <w:tc>
          <w:tcPr>
            <w:tcW w:w="2993" w:type="dxa"/>
          </w:tcPr>
          <w:p w14:paraId="789BE499" w14:textId="77777777" w:rsidR="00580D87" w:rsidRPr="00080B64" w:rsidRDefault="00580D87" w:rsidP="00050E8B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047" w:type="dxa"/>
          </w:tcPr>
          <w:p w14:paraId="0F9DB354" w14:textId="5A383627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Gilberto Salomão</w:t>
            </w:r>
          </w:p>
        </w:tc>
        <w:tc>
          <w:tcPr>
            <w:tcW w:w="1409" w:type="dxa"/>
          </w:tcPr>
          <w:p w14:paraId="2FF546CD" w14:textId="6BFF254C" w:rsidR="00580D87" w:rsidRPr="00080B64" w:rsidRDefault="00580D87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Reprovado</w:t>
            </w:r>
          </w:p>
        </w:tc>
        <w:tc>
          <w:tcPr>
            <w:tcW w:w="2011" w:type="dxa"/>
          </w:tcPr>
          <w:p w14:paraId="6FAA0388" w14:textId="77777777" w:rsidR="00580D87" w:rsidRPr="00080B64" w:rsidRDefault="00580D87" w:rsidP="00050E8B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856692C" w14:textId="77777777" w:rsidR="00580D87" w:rsidRPr="00080B64" w:rsidRDefault="00580D87" w:rsidP="00050E8B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8215C0" w14:textId="77777777" w:rsidR="00580D87" w:rsidRPr="00080B64" w:rsidRDefault="00580D87" w:rsidP="00580D87">
      <w:pPr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br/>
        <w:t>Outras Funções de Formadores:</w:t>
      </w:r>
    </w:p>
    <w:p w14:paraId="09EF3AC0" w14:textId="6D8956C4" w:rsidR="005F7AF1" w:rsidRPr="005F7AF1" w:rsidRDefault="00580D87" w:rsidP="00580D87">
      <w:pPr>
        <w:pStyle w:val="Listacommarcas"/>
        <w:numPr>
          <w:ilvl w:val="0"/>
          <w:numId w:val="0"/>
        </w:numPr>
        <w:ind w:left="72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szCs w:val="24"/>
          <w:lang w:val="pt-PT"/>
        </w:rPr>
        <w:t xml:space="preserve">Nacional, Provincial, Distrital e Internacional (Educação Cívica, Brigadistas e </w:t>
      </w:r>
      <w:proofErr w:type="spellStart"/>
      <w:r w:rsidRPr="00080B64">
        <w:rPr>
          <w:rFonts w:cs="Times New Roman"/>
          <w:szCs w:val="24"/>
          <w:lang w:val="pt-PT"/>
        </w:rPr>
        <w:t>MMV’s</w:t>
      </w:r>
      <w:proofErr w:type="spellEnd"/>
    </w:p>
    <w:p w14:paraId="1294D988" w14:textId="77777777" w:rsidR="001C5446" w:rsidRDefault="001C5446" w:rsidP="00A0258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40C2BA56" w14:textId="77777777" w:rsidR="001C5446" w:rsidRDefault="001C5446" w:rsidP="00A0258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05CB3889" w14:textId="77777777" w:rsidR="00342FF6" w:rsidRDefault="00342FF6" w:rsidP="00A0258E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364AD54E" w14:textId="53C00178" w:rsidR="00A0258E" w:rsidRPr="00080B64" w:rsidRDefault="00D51513" w:rsidP="00D5151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4.1.5.3 </w:t>
      </w:r>
      <w:r w:rsidR="00A0258E" w:rsidRPr="00080B64">
        <w:rPr>
          <w:rFonts w:ascii="Times New Roman" w:hAnsi="Times New Roman" w:cs="Times New Roman"/>
          <w:b/>
          <w:sz w:val="24"/>
          <w:szCs w:val="24"/>
        </w:rPr>
        <w:t>PAUTA DE BRIGADISTAS</w:t>
      </w:r>
    </w:p>
    <w:p w14:paraId="6FE5DF7C" w14:textId="77777777" w:rsidR="00A0258E" w:rsidRPr="00080B64" w:rsidRDefault="00A0258E" w:rsidP="00A0258E">
      <w:pPr>
        <w:jc w:val="left"/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t>Secretariado Técnico de Administração Eleitoral (STAE – Sofala)</w:t>
      </w:r>
    </w:p>
    <w:tbl>
      <w:tblPr>
        <w:tblStyle w:val="TabelacomGrelha"/>
        <w:tblW w:w="11070" w:type="dxa"/>
        <w:tblInd w:w="-5" w:type="dxa"/>
        <w:tblLook w:val="04A0" w:firstRow="1" w:lastRow="0" w:firstColumn="1" w:lastColumn="0" w:noHBand="0" w:noVBand="1"/>
      </w:tblPr>
      <w:tblGrid>
        <w:gridCol w:w="2790"/>
        <w:gridCol w:w="2240"/>
        <w:gridCol w:w="1656"/>
        <w:gridCol w:w="2157"/>
        <w:gridCol w:w="2227"/>
      </w:tblGrid>
      <w:tr w:rsidR="00A0258E" w:rsidRPr="00080B64" w14:paraId="1A1E97E9" w14:textId="77777777" w:rsidTr="00342FF6">
        <w:tc>
          <w:tcPr>
            <w:tcW w:w="2790" w:type="dxa"/>
          </w:tcPr>
          <w:p w14:paraId="14A4E56A" w14:textId="2CBE4EDC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Processo Eleitoral: 2024</w:t>
            </w:r>
            <w:r w:rsidRPr="00080B6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Numero de Inscrição </w:t>
            </w:r>
          </w:p>
        </w:tc>
        <w:tc>
          <w:tcPr>
            <w:tcW w:w="2240" w:type="dxa"/>
          </w:tcPr>
          <w:p w14:paraId="1501DB97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1656" w:type="dxa"/>
          </w:tcPr>
          <w:p w14:paraId="0351FFA8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157" w:type="dxa"/>
          </w:tcPr>
          <w:p w14:paraId="7BC994AA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Local do Posto de Recenseamento</w:t>
            </w:r>
          </w:p>
        </w:tc>
        <w:tc>
          <w:tcPr>
            <w:tcW w:w="2227" w:type="dxa"/>
          </w:tcPr>
          <w:p w14:paraId="7F592648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Função</w:t>
            </w:r>
          </w:p>
        </w:tc>
      </w:tr>
      <w:tr w:rsidR="00A0258E" w:rsidRPr="00080B64" w14:paraId="72562B06" w14:textId="77777777" w:rsidTr="00342FF6">
        <w:tc>
          <w:tcPr>
            <w:tcW w:w="2790" w:type="dxa"/>
          </w:tcPr>
          <w:p w14:paraId="22B693F2" w14:textId="77777777" w:rsidR="00A0258E" w:rsidRPr="00080B64" w:rsidRDefault="00A0258E" w:rsidP="00050E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2240" w:type="dxa"/>
          </w:tcPr>
          <w:p w14:paraId="51567DA2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Gilberto Machava</w:t>
            </w:r>
          </w:p>
        </w:tc>
        <w:tc>
          <w:tcPr>
            <w:tcW w:w="1656" w:type="dxa"/>
          </w:tcPr>
          <w:p w14:paraId="7E1E9E11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Aprovado</w:t>
            </w:r>
          </w:p>
        </w:tc>
        <w:tc>
          <w:tcPr>
            <w:tcW w:w="2157" w:type="dxa"/>
          </w:tcPr>
          <w:p w14:paraId="77A2F9CB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 xml:space="preserve">ESG de </w:t>
            </w:r>
            <w:proofErr w:type="spellStart"/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Inhaminga</w:t>
            </w:r>
            <w:proofErr w:type="spellEnd"/>
          </w:p>
        </w:tc>
        <w:tc>
          <w:tcPr>
            <w:tcW w:w="2227" w:type="dxa"/>
          </w:tcPr>
          <w:p w14:paraId="4255D842" w14:textId="77777777" w:rsidR="00A0258E" w:rsidRPr="00080B64" w:rsidRDefault="00A0258E" w:rsidP="00050E8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Entrevistador</w:t>
            </w:r>
          </w:p>
        </w:tc>
      </w:tr>
    </w:tbl>
    <w:p w14:paraId="6EBD7738" w14:textId="77777777" w:rsidR="00A0258E" w:rsidRPr="00080B64" w:rsidRDefault="00A0258E" w:rsidP="00A0258E">
      <w:pPr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br/>
        <w:t xml:space="preserve">Outras Funções : Supervisor, Digitador, Entrevistador </w:t>
      </w:r>
    </w:p>
    <w:p w14:paraId="75938ADD" w14:textId="77777777" w:rsidR="00A0258E" w:rsidRPr="00080B64" w:rsidRDefault="00A0258E" w:rsidP="00A0258E">
      <w:pPr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t>Observação: O candidato deve apresentar-se no local indicado conforme orientação do STAE.</w:t>
      </w:r>
    </w:p>
    <w:p w14:paraId="6C7A8775" w14:textId="4C0E1DB5" w:rsidR="00A0258E" w:rsidRPr="00080B64" w:rsidRDefault="00D51513" w:rsidP="00D515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4.1.5.4 </w:t>
      </w:r>
      <w:r w:rsidR="00A0258E" w:rsidRPr="00080B64">
        <w:rPr>
          <w:rFonts w:ascii="Times New Roman" w:hAnsi="Times New Roman" w:cs="Times New Roman"/>
          <w:b/>
          <w:sz w:val="24"/>
          <w:szCs w:val="24"/>
        </w:rPr>
        <w:t>PAUTA DE MEMBRO DE MESA DE VOTO</w:t>
      </w:r>
    </w:p>
    <w:p w14:paraId="33AB7E81" w14:textId="77777777" w:rsidR="00A0258E" w:rsidRPr="00080B64" w:rsidRDefault="00A0258E" w:rsidP="00A0258E">
      <w:pPr>
        <w:jc w:val="left"/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t>Secretariado Técnico de Administração Eleitoral (STAE – Sofala)</w:t>
      </w:r>
    </w:p>
    <w:tbl>
      <w:tblPr>
        <w:tblStyle w:val="TabelacomGrelha"/>
        <w:tblW w:w="11317" w:type="dxa"/>
        <w:tblInd w:w="-365" w:type="dxa"/>
        <w:tblLook w:val="04A0" w:firstRow="1" w:lastRow="0" w:firstColumn="1" w:lastColumn="0" w:noHBand="0" w:noVBand="1"/>
      </w:tblPr>
      <w:tblGrid>
        <w:gridCol w:w="1861"/>
        <w:gridCol w:w="1096"/>
        <w:gridCol w:w="1592"/>
        <w:gridCol w:w="1700"/>
        <w:gridCol w:w="1361"/>
        <w:gridCol w:w="1384"/>
        <w:gridCol w:w="2323"/>
      </w:tblGrid>
      <w:tr w:rsidR="00A0258E" w:rsidRPr="00080B64" w14:paraId="1224E184" w14:textId="77777777" w:rsidTr="00342FF6">
        <w:trPr>
          <w:trHeight w:val="765"/>
        </w:trPr>
        <w:tc>
          <w:tcPr>
            <w:tcW w:w="1861" w:type="dxa"/>
          </w:tcPr>
          <w:p w14:paraId="68CC17ED" w14:textId="2799D1CD" w:rsidR="00A0258E" w:rsidRPr="00080B64" w:rsidRDefault="00A0258E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Processo Eleitoral: 2024</w:t>
            </w:r>
            <w:r w:rsidRPr="00080B64">
              <w:rPr>
                <w:rFonts w:ascii="Times New Roman" w:hAnsi="Times New Roman" w:cs="Times New Roman"/>
                <w:sz w:val="24"/>
                <w:szCs w:val="24"/>
              </w:rPr>
              <w:br/>
              <w:t>Número de Inscrição</w:t>
            </w:r>
          </w:p>
        </w:tc>
        <w:tc>
          <w:tcPr>
            <w:tcW w:w="1096" w:type="dxa"/>
          </w:tcPr>
          <w:p w14:paraId="78BEDCC0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1592" w:type="dxa"/>
          </w:tcPr>
          <w:p w14:paraId="4D27A30B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1700" w:type="dxa"/>
          </w:tcPr>
          <w:p w14:paraId="04A6A90D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Assembleia de Voto</w:t>
            </w:r>
          </w:p>
        </w:tc>
        <w:tc>
          <w:tcPr>
            <w:tcW w:w="1361" w:type="dxa"/>
          </w:tcPr>
          <w:p w14:paraId="08B01937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Código da Mesa</w:t>
            </w:r>
          </w:p>
        </w:tc>
        <w:tc>
          <w:tcPr>
            <w:tcW w:w="1384" w:type="dxa"/>
          </w:tcPr>
          <w:p w14:paraId="66C3FD03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Função</w:t>
            </w:r>
          </w:p>
        </w:tc>
        <w:tc>
          <w:tcPr>
            <w:tcW w:w="2323" w:type="dxa"/>
          </w:tcPr>
          <w:p w14:paraId="07CE5879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Data de Apresentação</w:t>
            </w:r>
          </w:p>
        </w:tc>
      </w:tr>
      <w:tr w:rsidR="00A0258E" w:rsidRPr="00080B64" w14:paraId="33EFEB25" w14:textId="77777777" w:rsidTr="00342FF6">
        <w:trPr>
          <w:trHeight w:val="1012"/>
        </w:trPr>
        <w:tc>
          <w:tcPr>
            <w:tcW w:w="1861" w:type="dxa"/>
          </w:tcPr>
          <w:p w14:paraId="2BEC4A57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2024-07004</w:t>
            </w:r>
          </w:p>
        </w:tc>
        <w:tc>
          <w:tcPr>
            <w:tcW w:w="1096" w:type="dxa"/>
          </w:tcPr>
          <w:p w14:paraId="22ECA6BA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Gilberto Machava</w:t>
            </w:r>
          </w:p>
        </w:tc>
        <w:tc>
          <w:tcPr>
            <w:tcW w:w="1592" w:type="dxa"/>
          </w:tcPr>
          <w:p w14:paraId="6BC4ED1B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Aprovado</w:t>
            </w:r>
          </w:p>
        </w:tc>
        <w:tc>
          <w:tcPr>
            <w:tcW w:w="1700" w:type="dxa"/>
          </w:tcPr>
          <w:p w14:paraId="7CC92635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 xml:space="preserve">Escola Secundária Geral de </w:t>
            </w:r>
            <w:proofErr w:type="spellStart"/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Inhaminga</w:t>
            </w:r>
            <w:proofErr w:type="spellEnd"/>
          </w:p>
        </w:tc>
        <w:tc>
          <w:tcPr>
            <w:tcW w:w="1361" w:type="dxa"/>
          </w:tcPr>
          <w:p w14:paraId="4BCBB3C4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07004-01</w:t>
            </w:r>
          </w:p>
        </w:tc>
        <w:tc>
          <w:tcPr>
            <w:tcW w:w="1384" w:type="dxa"/>
          </w:tcPr>
          <w:p w14:paraId="60BC516D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Vice-Presidente</w:t>
            </w:r>
          </w:p>
        </w:tc>
        <w:tc>
          <w:tcPr>
            <w:tcW w:w="2323" w:type="dxa"/>
          </w:tcPr>
          <w:p w14:paraId="338C99AA" w14:textId="77777777" w:rsidR="00A0258E" w:rsidRPr="00080B64" w:rsidRDefault="00A0258E" w:rsidP="00050E8B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sz w:val="24"/>
                <w:szCs w:val="24"/>
              </w:rPr>
              <w:t>22/03/2026 às 07:00</w:t>
            </w:r>
          </w:p>
        </w:tc>
      </w:tr>
    </w:tbl>
    <w:p w14:paraId="161CC2DC" w14:textId="77777777" w:rsidR="00A0258E" w:rsidRPr="00080B64" w:rsidRDefault="00A0258E" w:rsidP="00050E8B">
      <w:pPr>
        <w:spacing w:after="0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br/>
        <w:t>Outras funções possíveis:</w:t>
      </w:r>
    </w:p>
    <w:p w14:paraId="686C3248" w14:textId="77777777" w:rsidR="00A0258E" w:rsidRDefault="00A0258E" w:rsidP="00A0258E">
      <w:pPr>
        <w:rPr>
          <w:rFonts w:ascii="Times New Roman" w:hAnsi="Times New Roman" w:cs="Times New Roman"/>
          <w:sz w:val="24"/>
          <w:szCs w:val="24"/>
        </w:rPr>
      </w:pPr>
      <w:r w:rsidRPr="00080B64">
        <w:rPr>
          <w:rFonts w:ascii="Times New Roman" w:hAnsi="Times New Roman" w:cs="Times New Roman"/>
          <w:sz w:val="24"/>
          <w:szCs w:val="24"/>
        </w:rPr>
        <w:t>Presidente, Vice-Presidente, Secretário, Escrutinador, Suplente</w:t>
      </w:r>
    </w:p>
    <w:p w14:paraId="256EC42B" w14:textId="77777777" w:rsidR="001C5446" w:rsidRDefault="001C5446" w:rsidP="00A0258E">
      <w:pPr>
        <w:rPr>
          <w:rFonts w:ascii="Times New Roman" w:hAnsi="Times New Roman" w:cs="Times New Roman"/>
          <w:sz w:val="24"/>
          <w:szCs w:val="24"/>
        </w:rPr>
      </w:pPr>
    </w:p>
    <w:p w14:paraId="31E68675" w14:textId="77777777" w:rsidR="001C5446" w:rsidRDefault="001C5446" w:rsidP="00A0258E">
      <w:pPr>
        <w:rPr>
          <w:rFonts w:ascii="Times New Roman" w:hAnsi="Times New Roman" w:cs="Times New Roman"/>
          <w:sz w:val="24"/>
          <w:szCs w:val="24"/>
        </w:rPr>
      </w:pPr>
    </w:p>
    <w:p w14:paraId="15FB3EA4" w14:textId="77777777" w:rsidR="00342FF6" w:rsidRDefault="00342FF6" w:rsidP="00A0258E">
      <w:pPr>
        <w:rPr>
          <w:rFonts w:ascii="Times New Roman" w:hAnsi="Times New Roman" w:cs="Times New Roman"/>
          <w:sz w:val="24"/>
          <w:szCs w:val="24"/>
        </w:rPr>
      </w:pPr>
    </w:p>
    <w:p w14:paraId="03F9238F" w14:textId="77777777" w:rsidR="00342FF6" w:rsidRDefault="00342FF6" w:rsidP="00A0258E">
      <w:pPr>
        <w:rPr>
          <w:rFonts w:ascii="Times New Roman" w:hAnsi="Times New Roman" w:cs="Times New Roman"/>
          <w:sz w:val="24"/>
          <w:szCs w:val="24"/>
        </w:rPr>
      </w:pPr>
    </w:p>
    <w:p w14:paraId="333E2F5D" w14:textId="77777777" w:rsidR="00342FF6" w:rsidRDefault="00342FF6" w:rsidP="00A0258E">
      <w:pPr>
        <w:rPr>
          <w:rFonts w:ascii="Times New Roman" w:hAnsi="Times New Roman" w:cs="Times New Roman"/>
          <w:sz w:val="24"/>
          <w:szCs w:val="24"/>
        </w:rPr>
      </w:pPr>
    </w:p>
    <w:p w14:paraId="0A3E890B" w14:textId="77777777" w:rsidR="001C5446" w:rsidRDefault="001C5446" w:rsidP="00A0258E">
      <w:pPr>
        <w:rPr>
          <w:rFonts w:ascii="Times New Roman" w:hAnsi="Times New Roman" w:cs="Times New Roman"/>
          <w:sz w:val="24"/>
          <w:szCs w:val="24"/>
        </w:rPr>
      </w:pPr>
    </w:p>
    <w:p w14:paraId="4A917391" w14:textId="77777777" w:rsidR="001C5446" w:rsidRDefault="001C5446" w:rsidP="00A0258E">
      <w:pPr>
        <w:rPr>
          <w:rFonts w:ascii="Times New Roman" w:hAnsi="Times New Roman" w:cs="Times New Roman"/>
          <w:sz w:val="24"/>
          <w:szCs w:val="24"/>
        </w:rPr>
      </w:pPr>
    </w:p>
    <w:p w14:paraId="0CD10B14" w14:textId="225069B1" w:rsidR="00311F5F" w:rsidRPr="00080B64" w:rsidRDefault="00311F5F" w:rsidP="00342FF6">
      <w:pPr>
        <w:pStyle w:val="Ttulo2"/>
        <w:ind w:firstLine="63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1" w:name="_Toc224818912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</w:t>
      </w:r>
      <w:r w:rsidR="00BE48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.6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Principais telas do sistema</w:t>
      </w:r>
      <w:bookmarkEnd w:id="51"/>
    </w:p>
    <w:p w14:paraId="4AA2C586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Tela de login:</w:t>
      </w:r>
      <w:r w:rsidRPr="00080B64">
        <w:rPr>
          <w:rFonts w:cs="Times New Roman"/>
          <w:color w:val="000000" w:themeColor="text1"/>
          <w:szCs w:val="24"/>
          <w:lang w:val="pt-PT"/>
        </w:rPr>
        <w:t xml:space="preserve"> Permite a introdução do nome de utilizador e senha, bem como o acesso seguro ao sistema.</w:t>
      </w:r>
    </w:p>
    <w:p w14:paraId="6180758D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Tela inicial do candidato:</w:t>
      </w:r>
      <w:r w:rsidRPr="00080B64">
        <w:rPr>
          <w:rFonts w:cs="Times New Roman"/>
          <w:color w:val="000000" w:themeColor="text1"/>
          <w:szCs w:val="24"/>
          <w:lang w:val="pt-PT"/>
        </w:rPr>
        <w:t xml:space="preserve"> Apresenta atalhos para consulta de pauta, consulta de afectação e histórico de notificações.</w:t>
      </w:r>
    </w:p>
    <w:p w14:paraId="182A9431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Tela de consulta de pauta:</w:t>
      </w:r>
      <w:r w:rsidRPr="00080B64">
        <w:rPr>
          <w:rFonts w:cs="Times New Roman"/>
          <w:color w:val="000000" w:themeColor="text1"/>
          <w:szCs w:val="24"/>
          <w:lang w:val="pt-PT"/>
        </w:rPr>
        <w:t xml:space="preserve"> Exibe classificação, estado de apuramento, observações e data de publicação.</w:t>
      </w:r>
    </w:p>
    <w:p w14:paraId="3483D9D8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Tela de afectação</w:t>
      </w:r>
      <w:r w:rsidRPr="00080B64">
        <w:rPr>
          <w:rFonts w:cs="Times New Roman"/>
          <w:color w:val="000000" w:themeColor="text1"/>
          <w:szCs w:val="24"/>
          <w:lang w:val="pt-PT"/>
        </w:rPr>
        <w:t>: Mostra o local onde o candidato deverá apresentar-se, a função atribuída e as instruções operacionais.</w:t>
      </w:r>
    </w:p>
    <w:p w14:paraId="4148F63B" w14:textId="77777777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Tela de notificações:</w:t>
      </w:r>
      <w:r w:rsidRPr="00080B64">
        <w:rPr>
          <w:rFonts w:cs="Times New Roman"/>
          <w:color w:val="000000" w:themeColor="text1"/>
          <w:szCs w:val="24"/>
          <w:lang w:val="pt-PT"/>
        </w:rPr>
        <w:t xml:space="preserve"> Lista alertas e comunicados enviados pelo STAE, permitindo ao utilizador verificar mensagens recentes.</w:t>
      </w:r>
    </w:p>
    <w:p w14:paraId="271B0935" w14:textId="6B7BA75E" w:rsidR="00311F5F" w:rsidRPr="00080B64" w:rsidRDefault="00311F5F" w:rsidP="00311F5F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b/>
          <w:bCs/>
          <w:color w:val="000000" w:themeColor="text1"/>
          <w:szCs w:val="24"/>
          <w:lang w:val="pt-PT"/>
        </w:rPr>
        <w:t>Painel do administrador:</w:t>
      </w:r>
      <w:r w:rsidRPr="00080B64">
        <w:rPr>
          <w:rFonts w:cs="Times New Roman"/>
          <w:color w:val="000000" w:themeColor="text1"/>
          <w:szCs w:val="24"/>
          <w:lang w:val="pt-PT"/>
        </w:rPr>
        <w:t xml:space="preserve"> Disponibiliza menus para cadastro, resultados, registo de afectações e geração de relatórios.</w:t>
      </w:r>
    </w:p>
    <w:p w14:paraId="533CEC93" w14:textId="278E18B8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2" w:name="_Toc224818913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</w:t>
      </w:r>
      <w:r w:rsidR="00BE48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.7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Fluxo resumido de funcionamento</w:t>
      </w:r>
      <w:bookmarkEnd w:id="52"/>
    </w:p>
    <w:p w14:paraId="634CB7B0" w14:textId="77777777" w:rsidR="00311F5F" w:rsidRPr="00080B64" w:rsidRDefault="00311F5F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O administrador insere ou actualiza os dados dos candidatos no sistema.</w:t>
      </w:r>
    </w:p>
    <w:p w14:paraId="112FD78C" w14:textId="77777777" w:rsidR="00311F5F" w:rsidRPr="00080B64" w:rsidRDefault="00311F5F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Após validação, os resultados da formação são publicados.</w:t>
      </w:r>
    </w:p>
    <w:p w14:paraId="736CCBF4" w14:textId="77777777" w:rsidR="00311F5F" w:rsidRPr="00080B64" w:rsidRDefault="00311F5F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Os candidatos autenticam-se e consultam o seu estado individual.</w:t>
      </w:r>
    </w:p>
    <w:p w14:paraId="2FD95564" w14:textId="77777777" w:rsidR="00311F5F" w:rsidRPr="00080B64" w:rsidRDefault="00311F5F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Quando houver afectação, o sistema associa o candidato ao local e função correspondentes.</w:t>
      </w:r>
    </w:p>
    <w:p w14:paraId="3FAD99A5" w14:textId="5D4B40AC" w:rsidR="00311F5F" w:rsidRPr="00080B64" w:rsidRDefault="00080B64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Com a autorização da Direcção do STAE</w:t>
      </w:r>
      <w:r w:rsidR="00311F5F" w:rsidRPr="00080B64">
        <w:rPr>
          <w:rFonts w:cs="Times New Roman"/>
          <w:color w:val="000000" w:themeColor="text1"/>
          <w:szCs w:val="24"/>
          <w:lang w:val="pt-PT"/>
        </w:rPr>
        <w:t>, o sistema envia notificação ao candidato com as informações relevantes.</w:t>
      </w:r>
    </w:p>
    <w:p w14:paraId="01EC3140" w14:textId="77777777" w:rsidR="00311F5F" w:rsidRPr="00080B64" w:rsidRDefault="00311F5F" w:rsidP="00311F5F">
      <w:pPr>
        <w:pStyle w:val="Listanumerada"/>
        <w:tabs>
          <w:tab w:val="num" w:pos="360"/>
        </w:tabs>
        <w:ind w:left="360" w:hanging="360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Os gestores acompanham relatórios de publicação, afectação e leitura de notificações.</w:t>
      </w:r>
    </w:p>
    <w:p w14:paraId="5D2A23B6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4A8F78E" w14:textId="4078A4DA" w:rsidR="00311F5F" w:rsidRPr="00080B64" w:rsidRDefault="00311F5F" w:rsidP="00311F5F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3" w:name="_Toc224818914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4.1</w:t>
      </w:r>
      <w:r w:rsidR="00BE48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.8</w:t>
      </w:r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Proposta orçamental</w:t>
      </w:r>
      <w:bookmarkEnd w:id="53"/>
    </w:p>
    <w:p w14:paraId="512DC56C" w14:textId="77777777" w:rsidR="00311F5F" w:rsidRPr="00080B64" w:rsidRDefault="00311F5F" w:rsidP="001C5446">
      <w:pPr>
        <w:ind w:firstLine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proposta orçamental apresentada a seguir tem carácter estimativo e destina-se apenas a demonstrar a viabilidade económica inicial do projecto.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4405"/>
        <w:gridCol w:w="1386"/>
        <w:gridCol w:w="2489"/>
      </w:tblGrid>
      <w:tr w:rsidR="001C5446" w:rsidRPr="00080B64" w14:paraId="5F24D5A3" w14:textId="77777777" w:rsidTr="00342FF6">
        <w:trPr>
          <w:jc w:val="center"/>
        </w:trPr>
        <w:tc>
          <w:tcPr>
            <w:tcW w:w="805" w:type="dxa"/>
          </w:tcPr>
          <w:p w14:paraId="63FB9AF8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4405" w:type="dxa"/>
          </w:tcPr>
          <w:p w14:paraId="46751B06" w14:textId="77777777" w:rsidR="00311F5F" w:rsidRPr="00080B64" w:rsidRDefault="00311F5F" w:rsidP="00342FF6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1386" w:type="dxa"/>
          </w:tcPr>
          <w:p w14:paraId="159A837C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80B6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Qtd</w:t>
            </w:r>
            <w:proofErr w:type="spellEnd"/>
            <w:r w:rsidRPr="00080B6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89" w:type="dxa"/>
          </w:tcPr>
          <w:p w14:paraId="63B2D867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Valor estimado (MT)</w:t>
            </w:r>
          </w:p>
        </w:tc>
      </w:tr>
      <w:tr w:rsidR="001C5446" w:rsidRPr="00080B64" w14:paraId="79D26DA8" w14:textId="77777777" w:rsidTr="00342FF6">
        <w:trPr>
          <w:jc w:val="center"/>
        </w:trPr>
        <w:tc>
          <w:tcPr>
            <w:tcW w:w="805" w:type="dxa"/>
          </w:tcPr>
          <w:p w14:paraId="2324AF79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05" w:type="dxa"/>
          </w:tcPr>
          <w:p w14:paraId="516C85F4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Levantamento e análise de requisitos</w:t>
            </w:r>
          </w:p>
        </w:tc>
        <w:tc>
          <w:tcPr>
            <w:tcW w:w="1386" w:type="dxa"/>
          </w:tcPr>
          <w:p w14:paraId="4B5BC90B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1B3C77F3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25.000,00</w:t>
            </w:r>
          </w:p>
        </w:tc>
      </w:tr>
      <w:tr w:rsidR="001C5446" w:rsidRPr="00080B64" w14:paraId="5D3316C7" w14:textId="77777777" w:rsidTr="00342FF6">
        <w:trPr>
          <w:jc w:val="center"/>
        </w:trPr>
        <w:tc>
          <w:tcPr>
            <w:tcW w:w="805" w:type="dxa"/>
          </w:tcPr>
          <w:p w14:paraId="18C5B1B5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405" w:type="dxa"/>
          </w:tcPr>
          <w:p w14:paraId="733F20FA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Modelagem UML e desenho da base de dados</w:t>
            </w:r>
          </w:p>
        </w:tc>
        <w:tc>
          <w:tcPr>
            <w:tcW w:w="1386" w:type="dxa"/>
          </w:tcPr>
          <w:p w14:paraId="57E107D0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6EF58D1A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18.000,00</w:t>
            </w:r>
          </w:p>
        </w:tc>
      </w:tr>
      <w:tr w:rsidR="001C5446" w:rsidRPr="00080B64" w14:paraId="06557A40" w14:textId="77777777" w:rsidTr="00342FF6">
        <w:trPr>
          <w:jc w:val="center"/>
        </w:trPr>
        <w:tc>
          <w:tcPr>
            <w:tcW w:w="805" w:type="dxa"/>
          </w:tcPr>
          <w:p w14:paraId="0BFDC5B6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05" w:type="dxa"/>
          </w:tcPr>
          <w:p w14:paraId="21967C6F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Desenvolvimento da aplicação móvel</w:t>
            </w:r>
          </w:p>
        </w:tc>
        <w:tc>
          <w:tcPr>
            <w:tcW w:w="1386" w:type="dxa"/>
          </w:tcPr>
          <w:p w14:paraId="25307356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4EC568E2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95.000,00</w:t>
            </w:r>
          </w:p>
        </w:tc>
      </w:tr>
      <w:tr w:rsidR="001C5446" w:rsidRPr="00080B64" w14:paraId="2CEA863B" w14:textId="77777777" w:rsidTr="00342FF6">
        <w:trPr>
          <w:jc w:val="center"/>
        </w:trPr>
        <w:tc>
          <w:tcPr>
            <w:tcW w:w="805" w:type="dxa"/>
          </w:tcPr>
          <w:p w14:paraId="183F9C0E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05" w:type="dxa"/>
          </w:tcPr>
          <w:p w14:paraId="5B527E68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Desenvolvimento do painel administrativo</w:t>
            </w:r>
          </w:p>
        </w:tc>
        <w:tc>
          <w:tcPr>
            <w:tcW w:w="1386" w:type="dxa"/>
          </w:tcPr>
          <w:p w14:paraId="06C833E7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497BC968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60.000,00</w:t>
            </w:r>
          </w:p>
        </w:tc>
      </w:tr>
      <w:tr w:rsidR="001C5446" w:rsidRPr="00080B64" w14:paraId="39001B5E" w14:textId="77777777" w:rsidTr="00342FF6">
        <w:trPr>
          <w:jc w:val="center"/>
        </w:trPr>
        <w:tc>
          <w:tcPr>
            <w:tcW w:w="805" w:type="dxa"/>
          </w:tcPr>
          <w:p w14:paraId="3C2C4B0B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0A47B506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dados, testes e correcções</w:t>
            </w:r>
          </w:p>
        </w:tc>
        <w:tc>
          <w:tcPr>
            <w:tcW w:w="1386" w:type="dxa"/>
          </w:tcPr>
          <w:p w14:paraId="7BF85A5A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01AF3139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35.000,00</w:t>
            </w:r>
          </w:p>
        </w:tc>
      </w:tr>
      <w:tr w:rsidR="001C5446" w:rsidRPr="00080B64" w14:paraId="3E5E556E" w14:textId="77777777" w:rsidTr="00342FF6">
        <w:trPr>
          <w:jc w:val="center"/>
        </w:trPr>
        <w:tc>
          <w:tcPr>
            <w:tcW w:w="805" w:type="dxa"/>
          </w:tcPr>
          <w:p w14:paraId="5426BFD0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405" w:type="dxa"/>
          </w:tcPr>
          <w:p w14:paraId="6D997729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Implementação piloto e formação de utilizadores</w:t>
            </w:r>
          </w:p>
        </w:tc>
        <w:tc>
          <w:tcPr>
            <w:tcW w:w="1386" w:type="dxa"/>
          </w:tcPr>
          <w:p w14:paraId="337D4F9D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69640D47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28.000,00</w:t>
            </w:r>
          </w:p>
        </w:tc>
      </w:tr>
      <w:tr w:rsidR="001C5446" w:rsidRPr="00080B64" w14:paraId="4AFCEB87" w14:textId="77777777" w:rsidTr="00342FF6">
        <w:trPr>
          <w:jc w:val="center"/>
        </w:trPr>
        <w:tc>
          <w:tcPr>
            <w:tcW w:w="805" w:type="dxa"/>
          </w:tcPr>
          <w:p w14:paraId="4400215F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405" w:type="dxa"/>
          </w:tcPr>
          <w:p w14:paraId="540D0D21" w14:textId="77777777" w:rsidR="00311F5F" w:rsidRPr="00080B64" w:rsidRDefault="00311F5F" w:rsidP="00342FF6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Hospedagem, domínio e contingência inicial</w:t>
            </w:r>
          </w:p>
        </w:tc>
        <w:tc>
          <w:tcPr>
            <w:tcW w:w="1386" w:type="dxa"/>
          </w:tcPr>
          <w:p w14:paraId="13BDA01B" w14:textId="77777777" w:rsidR="00311F5F" w:rsidRPr="00080B64" w:rsidRDefault="00311F5F" w:rsidP="00342FF6">
            <w:pPr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89" w:type="dxa"/>
          </w:tcPr>
          <w:p w14:paraId="6CB3DB9C" w14:textId="77777777" w:rsidR="00311F5F" w:rsidRPr="00080B64" w:rsidRDefault="00311F5F" w:rsidP="00342FF6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0B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20.000,00</w:t>
            </w:r>
          </w:p>
        </w:tc>
      </w:tr>
    </w:tbl>
    <w:p w14:paraId="63E47D9F" w14:textId="77777777" w:rsidR="00311F5F" w:rsidRPr="001C5446" w:rsidRDefault="00311F5F" w:rsidP="00311F5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C544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 estimado: 281.000,00 MT.</w:t>
      </w:r>
    </w:p>
    <w:p w14:paraId="4FB425F6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proposta pode variar conforme a infra-estrutura disponível, o número de utilizadores, a necessidade de integração com SMS/USSD e o modelo de implantação adoptado pelo STAE.</w:t>
      </w:r>
    </w:p>
    <w:p w14:paraId="4D21291B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C32C961" w14:textId="77777777" w:rsidR="00311F5F" w:rsidRPr="00080B64" w:rsidRDefault="00311F5F" w:rsidP="001C5446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4" w:name="_Toc224818915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CAPÍTULO 5. CONCLUSÕES E SUGESTÕES</w:t>
      </w:r>
      <w:bookmarkEnd w:id="54"/>
    </w:p>
    <w:p w14:paraId="1364362E" w14:textId="77777777" w:rsidR="00311F5F" w:rsidRPr="00080B64" w:rsidRDefault="00311F5F" w:rsidP="001C5446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5" w:name="_Toc224818916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Conclusões</w:t>
      </w:r>
      <w:bookmarkEnd w:id="55"/>
    </w:p>
    <w:p w14:paraId="067F2F13" w14:textId="77777777" w:rsidR="00311F5F" w:rsidRPr="00080B64" w:rsidRDefault="00311F5F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A presente pesquisa permitiu analisar as limitações do modelo actualmente utilizado pelo STAE-Sofala para divulgação de pautas e informação de afectação dos agentes eleitorais. Verificou-se que a dependência de pautas físicas afixadas em locais específicos dificulta o acesso rápido à informação, gera enchentes, aumenta os custos de deslocação e reduz a eficiência do processo administrativo.</w:t>
      </w:r>
    </w:p>
    <w:p w14:paraId="583D8D65" w14:textId="77777777" w:rsidR="00311F5F" w:rsidRPr="00080B64" w:rsidRDefault="00311F5F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Com base no problema identificado, conclui-se que o desenvolvimento de uma aplicação móvel de consulta e notificação de pautas eleitorais constitui uma solução tecnicamente viável, institucionalmente pertinente e socialmente útil. A proposta apresentada responde directamente à necessidade de melhorar a comunicação entre o STAE e os formadores, brigadistas, agentes de educação cívica e membros de mesa de voto, garantindo maior celeridade, organização e transparência no fluxo de informação.</w:t>
      </w:r>
    </w:p>
    <w:p w14:paraId="4C663CF3" w14:textId="77777777" w:rsidR="00311F5F" w:rsidRPr="00080B64" w:rsidRDefault="00311F5F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Do ponto de vista académico, o estudo demonstrou a aplicabilidade dos conceitos de sistemas de informação, banco de dados, requisitos de software, segurança da informação e modelagem UML na resolução de um problema real. Do ponto de vista prático, evidenciou-se que a automação do processo pode reduzir significativamente as aglomerações, facilitar a consulta individual dos resultados, melhorar a gestão da afectação dos candidatos e apoiar a tomada de decisão institucional.</w:t>
      </w:r>
    </w:p>
    <w:p w14:paraId="093D0747" w14:textId="77777777" w:rsidR="00311F5F" w:rsidRDefault="00311F5F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Para efeitos de defesa, pode-se sustentar que a principal contribuição do trabalho está em propor uma solução alinhada às necessidades operacionais do contexto eleitoral, com potencial de expansão futura para outros níveis e províncias. Assim, conclui-se que a implementação do sistema proposto poderá fortalecer a capacidade organizacional do STAE e melhorar a experiência dos utilizadores envolvidos no processo eleitoral.</w:t>
      </w:r>
    </w:p>
    <w:p w14:paraId="5E141DEA" w14:textId="77777777" w:rsidR="001C5446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CFFF0A" w14:textId="77777777" w:rsidR="001C5446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2E04F" w14:textId="77777777" w:rsidR="001C5446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135159" w14:textId="77777777" w:rsidR="001C5446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3FD9C0" w14:textId="77777777" w:rsidR="001C5446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69FE5" w14:textId="77777777" w:rsidR="001C5446" w:rsidRPr="00080B64" w:rsidRDefault="001C5446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4CEFD6" w14:textId="77777777" w:rsidR="00311F5F" w:rsidRPr="00080B64" w:rsidRDefault="00311F5F" w:rsidP="001C5446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6" w:name="_Toc224818917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5.2 Sugestões</w:t>
      </w:r>
      <w:bookmarkEnd w:id="56"/>
    </w:p>
    <w:p w14:paraId="73998B54" w14:textId="77777777" w:rsidR="00311F5F" w:rsidRPr="00080B64" w:rsidRDefault="00311F5F" w:rsidP="001C5446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Implementar o sistema em fase piloto no STAE-Sofala para validação funcional e recolha de melhorias.</w:t>
      </w:r>
    </w:p>
    <w:p w14:paraId="64830442" w14:textId="77777777" w:rsidR="00311F5F" w:rsidRPr="00080B64" w:rsidRDefault="00311F5F" w:rsidP="001C5446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Integrar futuramente serviços de SMS e USSD para ampliar o acesso dos utilizadores que não dispõem de smartphones.</w:t>
      </w:r>
    </w:p>
    <w:p w14:paraId="114743CD" w14:textId="77777777" w:rsidR="00311F5F" w:rsidRPr="00080B64" w:rsidRDefault="00311F5F" w:rsidP="001C5446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Adoptar políticas de segurança, cópias de segurança e auditoria de dados para garantir maior confiabilidade.</w:t>
      </w:r>
    </w:p>
    <w:p w14:paraId="7600D18E" w14:textId="77777777" w:rsidR="00311F5F" w:rsidRPr="00080B64" w:rsidRDefault="00311F5F" w:rsidP="001C5446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Promover formação dos técnicos e administradores responsáveis pela alimentação e manutenção da plataforma.</w:t>
      </w:r>
    </w:p>
    <w:p w14:paraId="18743CBC" w14:textId="77777777" w:rsidR="00311F5F" w:rsidRPr="00080B64" w:rsidRDefault="00311F5F" w:rsidP="001C5446">
      <w:pPr>
        <w:pStyle w:val="Listacommarcas"/>
        <w:rPr>
          <w:rFonts w:cs="Times New Roman"/>
          <w:color w:val="000000" w:themeColor="text1"/>
          <w:szCs w:val="24"/>
          <w:lang w:val="pt-PT"/>
        </w:rPr>
      </w:pPr>
      <w:r w:rsidRPr="00080B64">
        <w:rPr>
          <w:rFonts w:cs="Times New Roman"/>
          <w:color w:val="000000" w:themeColor="text1"/>
          <w:szCs w:val="24"/>
          <w:lang w:val="pt-PT"/>
        </w:rPr>
        <w:t>Avaliar a expansão do sistema para outras províncias, após a validação dos resultados da fase inicial.</w:t>
      </w:r>
    </w:p>
    <w:p w14:paraId="3E4AAD6C" w14:textId="77777777" w:rsidR="00311F5F" w:rsidRPr="00080B64" w:rsidRDefault="00311F5F" w:rsidP="001C54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1EBD9C1" w14:textId="77777777" w:rsidR="00311F5F" w:rsidRPr="00080B64" w:rsidRDefault="00311F5F" w:rsidP="00311F5F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7" w:name="_Toc224818918"/>
      <w:r w:rsidRPr="00080B6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REFERÊNCIAS BIBLIOGRÁFICAS</w:t>
      </w:r>
      <w:bookmarkEnd w:id="57"/>
    </w:p>
    <w:p w14:paraId="600DB2ED" w14:textId="77777777" w:rsidR="00311F5F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APPOLINÁRIO, Fábio. Metodologia da ciência: filosofia e prática da pesquisa. São Paulo: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Cengage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Learning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, 2011.</w:t>
      </w:r>
    </w:p>
    <w:p w14:paraId="0A9784B9" w14:textId="77777777" w:rsidR="00080B64" w:rsidRPr="00080B64" w:rsidRDefault="00080B64" w:rsidP="00080B64">
      <w:pPr>
        <w:pStyle w:val="Bibliografia1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80B64">
        <w:rPr>
          <w:rFonts w:ascii="Times New Roman" w:hAnsi="Times New Roman" w:cs="Times New Roman"/>
          <w:sz w:val="24"/>
          <w:szCs w:val="24"/>
        </w:rPr>
        <w:t>Appolinário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 xml:space="preserve">, F. (2011). </w:t>
      </w:r>
      <w:r w:rsidRPr="00080B64">
        <w:rPr>
          <w:rFonts w:ascii="Times New Roman" w:hAnsi="Times New Roman" w:cs="Times New Roman"/>
          <w:i/>
          <w:iCs/>
          <w:sz w:val="24"/>
          <w:szCs w:val="24"/>
        </w:rPr>
        <w:t>Dicionário de Metodologia Científica</w:t>
      </w:r>
      <w:r w:rsidRPr="00080B64">
        <w:rPr>
          <w:rFonts w:ascii="Times New Roman" w:hAnsi="Times New Roman" w:cs="Times New Roman"/>
          <w:sz w:val="24"/>
          <w:szCs w:val="24"/>
        </w:rPr>
        <w:t xml:space="preserve"> (2 ed.). São Paulo: Atlas. Obtido em 15 de Dezembro de 2020, de https://docplayer.com.br/26526620-Etica-em-pesquisa-cientifica-conceitos-e-finalidades.html</w:t>
      </w:r>
    </w:p>
    <w:p w14:paraId="08962AEF" w14:textId="77777777" w:rsidR="00311F5F" w:rsidRPr="00342FF6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CONNOLLY, Thomas; BEGG,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Carolyn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Sistemas de Banco de Dados. </w:t>
      </w:r>
      <w:r w:rsidRPr="00342F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ed. São Paulo: Pearson, 2005.</w:t>
      </w:r>
    </w:p>
    <w:p w14:paraId="4AAB0D2E" w14:textId="77777777" w:rsidR="00BD73E3" w:rsidRPr="00BD73E3" w:rsidRDefault="00BD73E3" w:rsidP="00BD73E3">
      <w:pPr>
        <w:pStyle w:val="Bibliografia1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BD73E3">
        <w:rPr>
          <w:rFonts w:ascii="Times New Roman" w:hAnsi="Times New Roman" w:cs="Times New Roman"/>
          <w:sz w:val="24"/>
          <w:szCs w:val="24"/>
          <w:lang w:val="en-US"/>
        </w:rPr>
        <w:t xml:space="preserve">Connolly, T., &amp; Begg, C. (2005). Database Systems: A Practical Approach to Design, Implementation, and Management. (P. Education, Ed.) </w:t>
      </w:r>
      <w:r w:rsidRPr="00BD73E3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 Modeling and Data Analytics: A Survey from a Big Data Perspective</w:t>
      </w:r>
      <w:r w:rsidRPr="00BD73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F9B778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FREIRE-MAIA, Newton. A ciência por dentro. 9. ed. Petrópolis: Vozes, 2007.</w:t>
      </w:r>
    </w:p>
    <w:p w14:paraId="1E002341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GIL, António Carlos. Como elaborar projectos de pesquisa. São Paulo: Atlas, 1996.</w:t>
      </w:r>
    </w:p>
    <w:p w14:paraId="065531FC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GIL, António Carlos. Métodos e técnicas de pesquisa social. São Paulo: Atlas, 2008.</w:t>
      </w:r>
    </w:p>
    <w:p w14:paraId="0D6B3AF6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GIL, António. Métodos e técnicas de pesquisa social. 6. ed. São Paulo: Atlas, 2010.</w:t>
      </w:r>
    </w:p>
    <w:p w14:paraId="65C19B7F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LAUDON, Kenneth C.; LAUDON, Jane P. Sistemas de informação gerenciais. Rio de Janeiro: LTC, 1999.</w:t>
      </w:r>
    </w:p>
    <w:p w14:paraId="4F7756D0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OLIVEIRA, Djalma de Pinho Rebouças de. Sistemas, organização e métodos. São Paulo: Atlas, 1992.</w:t>
      </w:r>
    </w:p>
    <w:p w14:paraId="304A572F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PEREIRA, Maria José Lara de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Bretas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FONSECA, João Gabriel Marques. Faces da decisão: as mudanças de paradigmas e o poder da decisão. São Paulo: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Makron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Books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, 1997.</w:t>
      </w:r>
    </w:p>
    <w:p w14:paraId="2EFF75F3" w14:textId="77777777" w:rsidR="00311F5F" w:rsidRPr="00080B64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SAMPAIO,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Cleuton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UML 2.0: teoria e prática. Rio de Janeiro: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Brasport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, 2007.</w:t>
      </w:r>
    </w:p>
    <w:p w14:paraId="195CB6E2" w14:textId="77777777" w:rsidR="00311F5F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SILVA, Ricardo Pereira. UML 2 em modelagem orientada a objectos. São Paulo: </w:t>
      </w:r>
      <w:proofErr w:type="spellStart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Novatec</w:t>
      </w:r>
      <w:proofErr w:type="spellEnd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, 2007.</w:t>
      </w:r>
    </w:p>
    <w:p w14:paraId="19E8B604" w14:textId="77777777" w:rsidR="00080B64" w:rsidRPr="00080B64" w:rsidRDefault="00080B64" w:rsidP="00080B64">
      <w:pPr>
        <w:pStyle w:val="Bibliografia1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80B64">
        <w:rPr>
          <w:rFonts w:ascii="Times New Roman" w:hAnsi="Times New Roman" w:cs="Times New Roman"/>
          <w:sz w:val="24"/>
          <w:szCs w:val="24"/>
        </w:rPr>
        <w:t>Wikipedia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 xml:space="preserve">. (20 de Dezembro de 2022). </w:t>
      </w:r>
      <w:proofErr w:type="spellStart"/>
      <w:r w:rsidRPr="00080B64">
        <w:rPr>
          <w:rFonts w:ascii="Times New Roman" w:hAnsi="Times New Roman" w:cs="Times New Roman"/>
          <w:i/>
          <w:iCs/>
          <w:sz w:val="24"/>
          <w:szCs w:val="24"/>
        </w:rPr>
        <w:t>Wikipedia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 xml:space="preserve">. Obtido de </w:t>
      </w:r>
      <w:proofErr w:type="spellStart"/>
      <w:r w:rsidRPr="00080B64">
        <w:rPr>
          <w:rFonts w:ascii="Times New Roman" w:hAnsi="Times New Roman" w:cs="Times New Roman"/>
          <w:sz w:val="24"/>
          <w:szCs w:val="24"/>
        </w:rPr>
        <w:t>Wikipedia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>: https://pt.wikipedia.org/wiki/Sistema_operacional_m%C3%B3vel</w:t>
      </w:r>
    </w:p>
    <w:p w14:paraId="14E0BA25" w14:textId="77777777" w:rsidR="00311F5F" w:rsidRPr="00342FF6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TURBAN, Efraim; MCLEAN, Ephraim; WETHERBE, James. </w:t>
      </w: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Tecnologia da informação para gestão. </w:t>
      </w:r>
      <w:r w:rsidRPr="00342F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Porto Alegre: Bookman, 2004.</w:t>
      </w:r>
    </w:p>
    <w:p w14:paraId="0C51E035" w14:textId="77777777" w:rsidR="00311F5F" w:rsidRPr="00342FF6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42F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WILSON, T. D. Information management. </w:t>
      </w:r>
      <w:proofErr w:type="spellStart"/>
      <w:r w:rsidRPr="00342F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Londres</w:t>
      </w:r>
      <w:proofErr w:type="spellEnd"/>
      <w:r w:rsidRPr="00342FF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Routledge, 1989.</w:t>
      </w:r>
    </w:p>
    <w:p w14:paraId="3C12FEA9" w14:textId="77777777" w:rsidR="00311F5F" w:rsidRDefault="00311F5F" w:rsidP="00311F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>XEXÉO, Geraldo. Engenharia de requisitos de software. Rio de Janeiro: LTC, 2007.</w:t>
      </w:r>
    </w:p>
    <w:p w14:paraId="6170AAC8" w14:textId="77777777" w:rsidR="00CB4385" w:rsidRPr="00080B64" w:rsidRDefault="00CB4385" w:rsidP="00CB4385">
      <w:pPr>
        <w:pStyle w:val="Bibliografia1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080B64">
        <w:rPr>
          <w:rFonts w:ascii="Times New Roman" w:hAnsi="Times New Roman" w:cs="Times New Roman"/>
          <w:sz w:val="24"/>
          <w:szCs w:val="24"/>
        </w:rPr>
        <w:t>Zorinho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 xml:space="preserve">, C. (1995). </w:t>
      </w:r>
      <w:r w:rsidRPr="00080B64">
        <w:rPr>
          <w:rFonts w:ascii="Times New Roman" w:hAnsi="Times New Roman" w:cs="Times New Roman"/>
          <w:i/>
          <w:iCs/>
          <w:sz w:val="24"/>
          <w:szCs w:val="24"/>
        </w:rPr>
        <w:t>Gestão de Informação. Condição para Vencer.</w:t>
      </w:r>
      <w:r w:rsidRPr="00080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0B64">
        <w:rPr>
          <w:rFonts w:ascii="Times New Roman" w:hAnsi="Times New Roman" w:cs="Times New Roman"/>
          <w:sz w:val="24"/>
          <w:szCs w:val="24"/>
        </w:rPr>
        <w:t>Iapmei</w:t>
      </w:r>
      <w:proofErr w:type="spellEnd"/>
      <w:r w:rsidRPr="00080B64">
        <w:rPr>
          <w:rFonts w:ascii="Times New Roman" w:hAnsi="Times New Roman" w:cs="Times New Roman"/>
          <w:sz w:val="24"/>
          <w:szCs w:val="24"/>
        </w:rPr>
        <w:t>.</w:t>
      </w:r>
    </w:p>
    <w:p w14:paraId="0DFDBCC4" w14:textId="239F0AA9" w:rsidR="00FE3BB9" w:rsidRPr="00080B64" w:rsidRDefault="00311F5F" w:rsidP="00080B64">
      <w:pPr>
        <w:pStyle w:val="Ttulo1"/>
        <w:ind w:firstLine="0"/>
        <w:rPr>
          <w:rFonts w:ascii="Times New Roman" w:hAnsi="Times New Roman" w:cs="Times New Roman"/>
          <w:sz w:val="24"/>
          <w:szCs w:val="24"/>
        </w:rPr>
      </w:pPr>
      <w:bookmarkStart w:id="58" w:name="_Toc224815727"/>
      <w:bookmarkStart w:id="59" w:name="_Toc224818919"/>
      <w:r w:rsidRPr="00080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ZORRINHO, Carlos. Gestão da informação. Lisboa: Editorial </w:t>
      </w:r>
      <w:r w:rsidRPr="00080B64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CAPÍTULO 4.</w:t>
      </w:r>
      <w:bookmarkEnd w:id="58"/>
      <w:bookmarkEnd w:id="59"/>
      <w:r w:rsidRPr="00080B64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73647C2" w14:textId="47CAC955" w:rsidR="0098264F" w:rsidRPr="00BD73E3" w:rsidRDefault="0098264F" w:rsidP="00BD73E3">
      <w:pPr>
        <w:ind w:firstLine="0"/>
        <w:rPr>
          <w:rFonts w:ascii="Times New Roman" w:eastAsia="Calibri" w:hAnsi="Times New Roman" w:cs="Times New Roman"/>
          <w:sz w:val="24"/>
          <w:szCs w:val="24"/>
        </w:rPr>
      </w:pPr>
    </w:p>
    <w:sectPr w:rsidR="0098264F" w:rsidRPr="00BD73E3" w:rsidSect="00342FF6">
      <w:headerReference w:type="default" r:id="rId13"/>
      <w:pgSz w:w="12240" w:h="15840"/>
      <w:pgMar w:top="1701" w:right="1134" w:bottom="1134" w:left="117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35DD" w14:textId="77777777" w:rsidR="00932035" w:rsidRDefault="00932035">
      <w:pPr>
        <w:spacing w:line="240" w:lineRule="auto"/>
      </w:pPr>
      <w:r>
        <w:separator/>
      </w:r>
    </w:p>
  </w:endnote>
  <w:endnote w:type="continuationSeparator" w:id="0">
    <w:p w14:paraId="2AE5B9DF" w14:textId="77777777" w:rsidR="00932035" w:rsidRDefault="009320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2405A" w14:textId="77777777" w:rsidR="00932035" w:rsidRDefault="00932035">
      <w:pPr>
        <w:spacing w:after="0"/>
      </w:pPr>
      <w:r>
        <w:separator/>
      </w:r>
    </w:p>
  </w:footnote>
  <w:footnote w:type="continuationSeparator" w:id="0">
    <w:p w14:paraId="5AFBAAD7" w14:textId="77777777" w:rsidR="00932035" w:rsidRDefault="0093203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36A8" w14:textId="77777777" w:rsidR="00FE3BB9" w:rsidRDefault="00FE3BB9">
    <w:pPr>
      <w:pStyle w:val="Cabealho"/>
      <w:jc w:val="right"/>
    </w:pPr>
  </w:p>
  <w:p w14:paraId="4F65B2F5" w14:textId="77777777" w:rsidR="00FE3BB9" w:rsidRDefault="00FE3B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4089129"/>
      <w:docPartObj>
        <w:docPartGallery w:val="AutoText"/>
      </w:docPartObj>
    </w:sdtPr>
    <w:sdtEndPr>
      <w:rPr>
        <w:b/>
        <w:bCs/>
      </w:rPr>
    </w:sdtEndPr>
    <w:sdtContent>
      <w:p w14:paraId="10726669" w14:textId="77777777" w:rsidR="00FE3BB9" w:rsidRDefault="00000000">
        <w:pPr>
          <w:pStyle w:val="Cabealho"/>
          <w:jc w:val="right"/>
          <w:rPr>
            <w:b/>
            <w:bCs/>
          </w:rPr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t>0</w:t>
        </w:r>
        <w:r>
          <w:rPr>
            <w:b/>
            <w:bCs/>
          </w:rPr>
          <w:fldChar w:fldCharType="end"/>
        </w:r>
      </w:p>
    </w:sdtContent>
  </w:sdt>
  <w:p w14:paraId="0FCF9214" w14:textId="77777777" w:rsidR="00FE3BB9" w:rsidRDefault="00FE3BB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DE27E6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3C6C9C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911F3C"/>
    <w:multiLevelType w:val="hybridMultilevel"/>
    <w:tmpl w:val="0BA4DC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EC59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60A26"/>
    <w:multiLevelType w:val="multilevel"/>
    <w:tmpl w:val="08060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52D09"/>
    <w:multiLevelType w:val="hybridMultilevel"/>
    <w:tmpl w:val="C30C14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13DA8"/>
    <w:multiLevelType w:val="hybridMultilevel"/>
    <w:tmpl w:val="E53265BA"/>
    <w:lvl w:ilvl="0" w:tplc="7C9E5D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332D1"/>
    <w:multiLevelType w:val="multilevel"/>
    <w:tmpl w:val="10D332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5113C"/>
    <w:multiLevelType w:val="multilevel"/>
    <w:tmpl w:val="1DE511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85359"/>
    <w:multiLevelType w:val="multilevel"/>
    <w:tmpl w:val="1EF8535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020D2"/>
    <w:multiLevelType w:val="multilevel"/>
    <w:tmpl w:val="20702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29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10" w15:restartNumberingAfterBreak="0">
    <w:nsid w:val="29AD01BF"/>
    <w:multiLevelType w:val="multilevel"/>
    <w:tmpl w:val="29AD01BF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466E27"/>
    <w:multiLevelType w:val="multilevel"/>
    <w:tmpl w:val="359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0E4C"/>
    <w:multiLevelType w:val="multilevel"/>
    <w:tmpl w:val="35280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41D2"/>
    <w:multiLevelType w:val="multilevel"/>
    <w:tmpl w:val="458241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F0A0E"/>
    <w:multiLevelType w:val="multilevel"/>
    <w:tmpl w:val="C962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472D6"/>
    <w:multiLevelType w:val="hybridMultilevel"/>
    <w:tmpl w:val="A37A18F8"/>
    <w:lvl w:ilvl="0" w:tplc="F62A4B06">
      <w:numFmt w:val="bullet"/>
      <w:lvlText w:val="•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6422424F"/>
    <w:multiLevelType w:val="multilevel"/>
    <w:tmpl w:val="2A3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A59DF"/>
    <w:multiLevelType w:val="hybridMultilevel"/>
    <w:tmpl w:val="1046AF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D715F"/>
    <w:multiLevelType w:val="hybridMultilevel"/>
    <w:tmpl w:val="2D9AE826"/>
    <w:lvl w:ilvl="0" w:tplc="0816000F">
      <w:start w:val="1"/>
      <w:numFmt w:val="decimal"/>
      <w:lvlText w:val="%1."/>
      <w:lvlJc w:val="left"/>
      <w:pPr>
        <w:ind w:left="1429" w:hanging="360"/>
      </w:p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F9F3D6C"/>
    <w:multiLevelType w:val="multilevel"/>
    <w:tmpl w:val="7F9F3D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98360">
    <w:abstractNumId w:val="19"/>
  </w:num>
  <w:num w:numId="2" w16cid:durableId="395858772">
    <w:abstractNumId w:val="13"/>
  </w:num>
  <w:num w:numId="3" w16cid:durableId="1269969968">
    <w:abstractNumId w:val="10"/>
  </w:num>
  <w:num w:numId="4" w16cid:durableId="372386979">
    <w:abstractNumId w:val="12"/>
  </w:num>
  <w:num w:numId="5" w16cid:durableId="1428648863">
    <w:abstractNumId w:val="9"/>
  </w:num>
  <w:num w:numId="6" w16cid:durableId="597367957">
    <w:abstractNumId w:val="6"/>
  </w:num>
  <w:num w:numId="7" w16cid:durableId="1486050220">
    <w:abstractNumId w:val="8"/>
  </w:num>
  <w:num w:numId="8" w16cid:durableId="1084032366">
    <w:abstractNumId w:val="7"/>
  </w:num>
  <w:num w:numId="9" w16cid:durableId="576129799">
    <w:abstractNumId w:val="3"/>
  </w:num>
  <w:num w:numId="10" w16cid:durableId="306403318">
    <w:abstractNumId w:val="1"/>
  </w:num>
  <w:num w:numId="11" w16cid:durableId="1941521685">
    <w:abstractNumId w:val="0"/>
  </w:num>
  <w:num w:numId="12" w16cid:durableId="1624113304">
    <w:abstractNumId w:val="2"/>
  </w:num>
  <w:num w:numId="13" w16cid:durableId="1603413223">
    <w:abstractNumId w:val="15"/>
  </w:num>
  <w:num w:numId="14" w16cid:durableId="1991980044">
    <w:abstractNumId w:val="17"/>
  </w:num>
  <w:num w:numId="15" w16cid:durableId="991182756">
    <w:abstractNumId w:val="5"/>
  </w:num>
  <w:num w:numId="16" w16cid:durableId="2097824668">
    <w:abstractNumId w:val="4"/>
  </w:num>
  <w:num w:numId="17" w16cid:durableId="96292811">
    <w:abstractNumId w:val="18"/>
  </w:num>
  <w:num w:numId="18" w16cid:durableId="674114384">
    <w:abstractNumId w:val="11"/>
  </w:num>
  <w:num w:numId="19" w16cid:durableId="608199004">
    <w:abstractNumId w:val="14"/>
  </w:num>
  <w:num w:numId="20" w16cid:durableId="18504393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A6"/>
    <w:rsid w:val="00020935"/>
    <w:rsid w:val="00027F7E"/>
    <w:rsid w:val="00035D79"/>
    <w:rsid w:val="00050E8B"/>
    <w:rsid w:val="000537DB"/>
    <w:rsid w:val="00054818"/>
    <w:rsid w:val="00073420"/>
    <w:rsid w:val="00076035"/>
    <w:rsid w:val="00077BEC"/>
    <w:rsid w:val="00080B64"/>
    <w:rsid w:val="00081E8D"/>
    <w:rsid w:val="000B208B"/>
    <w:rsid w:val="000B72BF"/>
    <w:rsid w:val="000C451F"/>
    <w:rsid w:val="000D11CC"/>
    <w:rsid w:val="000D1A51"/>
    <w:rsid w:val="000D295C"/>
    <w:rsid w:val="000E036B"/>
    <w:rsid w:val="000F484E"/>
    <w:rsid w:val="00101D6E"/>
    <w:rsid w:val="0010255D"/>
    <w:rsid w:val="00106602"/>
    <w:rsid w:val="00116B35"/>
    <w:rsid w:val="00134A59"/>
    <w:rsid w:val="00137848"/>
    <w:rsid w:val="001532E7"/>
    <w:rsid w:val="00153C1F"/>
    <w:rsid w:val="00155845"/>
    <w:rsid w:val="001617DD"/>
    <w:rsid w:val="00171FD6"/>
    <w:rsid w:val="001744A9"/>
    <w:rsid w:val="001762FC"/>
    <w:rsid w:val="00177731"/>
    <w:rsid w:val="00184482"/>
    <w:rsid w:val="00193374"/>
    <w:rsid w:val="001933BD"/>
    <w:rsid w:val="0019495F"/>
    <w:rsid w:val="001B6F1B"/>
    <w:rsid w:val="001C3053"/>
    <w:rsid w:val="001C5446"/>
    <w:rsid w:val="001D01C9"/>
    <w:rsid w:val="001D65EF"/>
    <w:rsid w:val="001E1DC0"/>
    <w:rsid w:val="001E5EFE"/>
    <w:rsid w:val="001F03A0"/>
    <w:rsid w:val="001F107C"/>
    <w:rsid w:val="001F7130"/>
    <w:rsid w:val="002020C6"/>
    <w:rsid w:val="002047CD"/>
    <w:rsid w:val="00205A7C"/>
    <w:rsid w:val="00207636"/>
    <w:rsid w:val="002110D2"/>
    <w:rsid w:val="00221D41"/>
    <w:rsid w:val="00221F89"/>
    <w:rsid w:val="0022670E"/>
    <w:rsid w:val="00226D3F"/>
    <w:rsid w:val="00234D88"/>
    <w:rsid w:val="00250D92"/>
    <w:rsid w:val="00251EBF"/>
    <w:rsid w:val="0026295E"/>
    <w:rsid w:val="002719E7"/>
    <w:rsid w:val="00273E04"/>
    <w:rsid w:val="00282884"/>
    <w:rsid w:val="0028612B"/>
    <w:rsid w:val="002917F9"/>
    <w:rsid w:val="00292081"/>
    <w:rsid w:val="00295F83"/>
    <w:rsid w:val="002B3E19"/>
    <w:rsid w:val="002B78FB"/>
    <w:rsid w:val="002C450D"/>
    <w:rsid w:val="002D0A18"/>
    <w:rsid w:val="002D3786"/>
    <w:rsid w:val="002E03FB"/>
    <w:rsid w:val="002E186D"/>
    <w:rsid w:val="002F2F7D"/>
    <w:rsid w:val="00304757"/>
    <w:rsid w:val="00311F5F"/>
    <w:rsid w:val="0031310B"/>
    <w:rsid w:val="00315D1F"/>
    <w:rsid w:val="00317CA6"/>
    <w:rsid w:val="00340E66"/>
    <w:rsid w:val="00340FC3"/>
    <w:rsid w:val="00342A61"/>
    <w:rsid w:val="00342AB0"/>
    <w:rsid w:val="00342FF6"/>
    <w:rsid w:val="00354196"/>
    <w:rsid w:val="003575C8"/>
    <w:rsid w:val="003607A8"/>
    <w:rsid w:val="003676BA"/>
    <w:rsid w:val="00374F35"/>
    <w:rsid w:val="0037648A"/>
    <w:rsid w:val="00383473"/>
    <w:rsid w:val="003835F1"/>
    <w:rsid w:val="00386603"/>
    <w:rsid w:val="003917A5"/>
    <w:rsid w:val="003B2179"/>
    <w:rsid w:val="003B6C3E"/>
    <w:rsid w:val="003B7C61"/>
    <w:rsid w:val="003D4FE3"/>
    <w:rsid w:val="003E27B6"/>
    <w:rsid w:val="003E6D59"/>
    <w:rsid w:val="003F2D7F"/>
    <w:rsid w:val="003F5310"/>
    <w:rsid w:val="004006AB"/>
    <w:rsid w:val="00404BF3"/>
    <w:rsid w:val="00415504"/>
    <w:rsid w:val="00420D1D"/>
    <w:rsid w:val="004458AA"/>
    <w:rsid w:val="004459B0"/>
    <w:rsid w:val="004509C7"/>
    <w:rsid w:val="00460A70"/>
    <w:rsid w:val="00465EAD"/>
    <w:rsid w:val="00470179"/>
    <w:rsid w:val="00473B50"/>
    <w:rsid w:val="00477B55"/>
    <w:rsid w:val="00483261"/>
    <w:rsid w:val="0049017D"/>
    <w:rsid w:val="00492689"/>
    <w:rsid w:val="004C203E"/>
    <w:rsid w:val="004D6EFC"/>
    <w:rsid w:val="004E6446"/>
    <w:rsid w:val="004E73A6"/>
    <w:rsid w:val="004F6100"/>
    <w:rsid w:val="0050310F"/>
    <w:rsid w:val="00512B52"/>
    <w:rsid w:val="005156C1"/>
    <w:rsid w:val="00530A31"/>
    <w:rsid w:val="00532FC3"/>
    <w:rsid w:val="005611D7"/>
    <w:rsid w:val="0056169A"/>
    <w:rsid w:val="00580D87"/>
    <w:rsid w:val="00594DE2"/>
    <w:rsid w:val="005A0DB7"/>
    <w:rsid w:val="005A41B5"/>
    <w:rsid w:val="005C3528"/>
    <w:rsid w:val="005F2DE2"/>
    <w:rsid w:val="005F3F04"/>
    <w:rsid w:val="005F77A7"/>
    <w:rsid w:val="005F7AF1"/>
    <w:rsid w:val="0060022E"/>
    <w:rsid w:val="00602E42"/>
    <w:rsid w:val="006076DF"/>
    <w:rsid w:val="00627F17"/>
    <w:rsid w:val="00632995"/>
    <w:rsid w:val="00637135"/>
    <w:rsid w:val="00642043"/>
    <w:rsid w:val="00647391"/>
    <w:rsid w:val="00661D0D"/>
    <w:rsid w:val="00664105"/>
    <w:rsid w:val="0067010A"/>
    <w:rsid w:val="00696C7A"/>
    <w:rsid w:val="006B4D8D"/>
    <w:rsid w:val="006D4800"/>
    <w:rsid w:val="006E040B"/>
    <w:rsid w:val="006E135C"/>
    <w:rsid w:val="006E4329"/>
    <w:rsid w:val="006E71B5"/>
    <w:rsid w:val="00705D9F"/>
    <w:rsid w:val="00706FAD"/>
    <w:rsid w:val="00712253"/>
    <w:rsid w:val="00713CFF"/>
    <w:rsid w:val="00723670"/>
    <w:rsid w:val="00727102"/>
    <w:rsid w:val="00731826"/>
    <w:rsid w:val="007356A1"/>
    <w:rsid w:val="00747117"/>
    <w:rsid w:val="0075387D"/>
    <w:rsid w:val="00760D62"/>
    <w:rsid w:val="00761015"/>
    <w:rsid w:val="0076623E"/>
    <w:rsid w:val="00766438"/>
    <w:rsid w:val="00766B53"/>
    <w:rsid w:val="007719BE"/>
    <w:rsid w:val="007750DE"/>
    <w:rsid w:val="00780278"/>
    <w:rsid w:val="0079627F"/>
    <w:rsid w:val="00796340"/>
    <w:rsid w:val="007968A7"/>
    <w:rsid w:val="007D4E3A"/>
    <w:rsid w:val="007D5095"/>
    <w:rsid w:val="007E6B99"/>
    <w:rsid w:val="007F365F"/>
    <w:rsid w:val="007F4757"/>
    <w:rsid w:val="0080672D"/>
    <w:rsid w:val="00814ABF"/>
    <w:rsid w:val="00827714"/>
    <w:rsid w:val="00827A45"/>
    <w:rsid w:val="00832764"/>
    <w:rsid w:val="008351E7"/>
    <w:rsid w:val="00841946"/>
    <w:rsid w:val="00867C7D"/>
    <w:rsid w:val="0088383C"/>
    <w:rsid w:val="00887657"/>
    <w:rsid w:val="00892867"/>
    <w:rsid w:val="008A380B"/>
    <w:rsid w:val="008B574E"/>
    <w:rsid w:val="008C6171"/>
    <w:rsid w:val="008D5933"/>
    <w:rsid w:val="008E577E"/>
    <w:rsid w:val="009056C6"/>
    <w:rsid w:val="00923101"/>
    <w:rsid w:val="00931C43"/>
    <w:rsid w:val="00932035"/>
    <w:rsid w:val="00933DCC"/>
    <w:rsid w:val="0093419E"/>
    <w:rsid w:val="00956AFE"/>
    <w:rsid w:val="00973170"/>
    <w:rsid w:val="00975A47"/>
    <w:rsid w:val="0098264F"/>
    <w:rsid w:val="00982D60"/>
    <w:rsid w:val="0098583D"/>
    <w:rsid w:val="00986DE4"/>
    <w:rsid w:val="009C0662"/>
    <w:rsid w:val="009C2F2E"/>
    <w:rsid w:val="009E27ED"/>
    <w:rsid w:val="009F1790"/>
    <w:rsid w:val="009F4BC0"/>
    <w:rsid w:val="00A00062"/>
    <w:rsid w:val="00A0258E"/>
    <w:rsid w:val="00A15BD8"/>
    <w:rsid w:val="00A2633E"/>
    <w:rsid w:val="00A355F2"/>
    <w:rsid w:val="00A42D52"/>
    <w:rsid w:val="00A53E4D"/>
    <w:rsid w:val="00A60DB6"/>
    <w:rsid w:val="00A650D1"/>
    <w:rsid w:val="00A923B8"/>
    <w:rsid w:val="00AA1FD3"/>
    <w:rsid w:val="00AB0C54"/>
    <w:rsid w:val="00AC2964"/>
    <w:rsid w:val="00AC7336"/>
    <w:rsid w:val="00AD65C2"/>
    <w:rsid w:val="00AE2713"/>
    <w:rsid w:val="00AE3034"/>
    <w:rsid w:val="00AE5455"/>
    <w:rsid w:val="00AE7C21"/>
    <w:rsid w:val="00AF209C"/>
    <w:rsid w:val="00AF5248"/>
    <w:rsid w:val="00B018B3"/>
    <w:rsid w:val="00B166AD"/>
    <w:rsid w:val="00B43187"/>
    <w:rsid w:val="00B474E4"/>
    <w:rsid w:val="00B53814"/>
    <w:rsid w:val="00B57EE5"/>
    <w:rsid w:val="00B6238B"/>
    <w:rsid w:val="00B63AC0"/>
    <w:rsid w:val="00B95A14"/>
    <w:rsid w:val="00B95DDD"/>
    <w:rsid w:val="00BA27CD"/>
    <w:rsid w:val="00BD73E3"/>
    <w:rsid w:val="00BE4833"/>
    <w:rsid w:val="00BE78DD"/>
    <w:rsid w:val="00BF0503"/>
    <w:rsid w:val="00C132C8"/>
    <w:rsid w:val="00C201D7"/>
    <w:rsid w:val="00C24FF5"/>
    <w:rsid w:val="00C30A80"/>
    <w:rsid w:val="00C327D3"/>
    <w:rsid w:val="00C360F8"/>
    <w:rsid w:val="00C568B5"/>
    <w:rsid w:val="00C73324"/>
    <w:rsid w:val="00C86DAB"/>
    <w:rsid w:val="00C91B6F"/>
    <w:rsid w:val="00C97F1C"/>
    <w:rsid w:val="00CA13A5"/>
    <w:rsid w:val="00CB4385"/>
    <w:rsid w:val="00CB5A5D"/>
    <w:rsid w:val="00CB5C2F"/>
    <w:rsid w:val="00CD4174"/>
    <w:rsid w:val="00CD50CA"/>
    <w:rsid w:val="00CF2391"/>
    <w:rsid w:val="00D44B44"/>
    <w:rsid w:val="00D51513"/>
    <w:rsid w:val="00D57B27"/>
    <w:rsid w:val="00D66935"/>
    <w:rsid w:val="00D70616"/>
    <w:rsid w:val="00D76F7D"/>
    <w:rsid w:val="00D84641"/>
    <w:rsid w:val="00D84F5F"/>
    <w:rsid w:val="00D944C2"/>
    <w:rsid w:val="00DA794E"/>
    <w:rsid w:val="00DB20A0"/>
    <w:rsid w:val="00DB4846"/>
    <w:rsid w:val="00DC441C"/>
    <w:rsid w:val="00DD3226"/>
    <w:rsid w:val="00DD6E7D"/>
    <w:rsid w:val="00DD79A2"/>
    <w:rsid w:val="00DE42D4"/>
    <w:rsid w:val="00DE43B8"/>
    <w:rsid w:val="00DE647C"/>
    <w:rsid w:val="00DF3DA7"/>
    <w:rsid w:val="00E0309E"/>
    <w:rsid w:val="00E16B98"/>
    <w:rsid w:val="00E16D41"/>
    <w:rsid w:val="00E21BEA"/>
    <w:rsid w:val="00E27866"/>
    <w:rsid w:val="00E31830"/>
    <w:rsid w:val="00E32119"/>
    <w:rsid w:val="00E50B22"/>
    <w:rsid w:val="00E51E4B"/>
    <w:rsid w:val="00E527E6"/>
    <w:rsid w:val="00E64EF4"/>
    <w:rsid w:val="00E65D23"/>
    <w:rsid w:val="00E855C5"/>
    <w:rsid w:val="00EA6450"/>
    <w:rsid w:val="00EA6458"/>
    <w:rsid w:val="00EC2731"/>
    <w:rsid w:val="00EC560B"/>
    <w:rsid w:val="00ED6743"/>
    <w:rsid w:val="00ED6ECC"/>
    <w:rsid w:val="00EF34F7"/>
    <w:rsid w:val="00F0085C"/>
    <w:rsid w:val="00F04228"/>
    <w:rsid w:val="00F27EF0"/>
    <w:rsid w:val="00F33827"/>
    <w:rsid w:val="00F33F9D"/>
    <w:rsid w:val="00F34F1B"/>
    <w:rsid w:val="00F43FDC"/>
    <w:rsid w:val="00F466A6"/>
    <w:rsid w:val="00F4688C"/>
    <w:rsid w:val="00F47667"/>
    <w:rsid w:val="00F526C4"/>
    <w:rsid w:val="00F608D6"/>
    <w:rsid w:val="00F623E5"/>
    <w:rsid w:val="00F62896"/>
    <w:rsid w:val="00F6568C"/>
    <w:rsid w:val="00F672F1"/>
    <w:rsid w:val="00F72E23"/>
    <w:rsid w:val="00F9013A"/>
    <w:rsid w:val="00F972F0"/>
    <w:rsid w:val="00FA21BF"/>
    <w:rsid w:val="00FA2C72"/>
    <w:rsid w:val="00FB4434"/>
    <w:rsid w:val="00FB4FC5"/>
    <w:rsid w:val="00FB75EF"/>
    <w:rsid w:val="00FC4FB9"/>
    <w:rsid w:val="00FC6384"/>
    <w:rsid w:val="00FD1428"/>
    <w:rsid w:val="00FD4AE2"/>
    <w:rsid w:val="00FD5AFF"/>
    <w:rsid w:val="00FE13DC"/>
    <w:rsid w:val="00FE3BB9"/>
    <w:rsid w:val="00FE6785"/>
    <w:rsid w:val="00FF2468"/>
    <w:rsid w:val="28110114"/>
    <w:rsid w:val="34EF09E7"/>
    <w:rsid w:val="3DC22A02"/>
    <w:rsid w:val="631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946A72"/>
  <w15:docId w15:val="{1871726C-D1FC-447C-9861-FD2AFAB5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  <w:ind w:firstLine="709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qFormat/>
    <w:rPr>
      <w:color w:val="0563C1" w:themeColor="hyperlink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Pr>
      <w:b/>
      <w:bCs/>
    </w:r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dice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Rodap">
    <w:name w:val="footer"/>
    <w:basedOn w:val="Normal"/>
    <w:link w:val="RodapCarte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ndice2">
    <w:name w:val="toc 2"/>
    <w:basedOn w:val="Normal"/>
    <w:next w:val="Normal"/>
    <w:autoRedefine/>
    <w:uiPriority w:val="39"/>
    <w:unhideWhenUsed/>
    <w:qFormat/>
    <w:pPr>
      <w:tabs>
        <w:tab w:val="right" w:leader="dot" w:pos="9395"/>
      </w:tabs>
      <w:spacing w:after="100"/>
      <w:ind w:left="220"/>
    </w:pPr>
    <w:rPr>
      <w:rFonts w:ascii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table" w:styleId="TabelacomGrelha">
    <w:name w:val="Table Grid"/>
    <w:basedOn w:val="Tabelanormal"/>
    <w:uiPriority w:val="59"/>
    <w:pPr>
      <w:spacing w:before="240" w:after="24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Pr>
      <w:lang w:val="pt-PT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Pr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abealhodondice1">
    <w:name w:val="Cabeçalho do Índice1"/>
    <w:basedOn w:val="Ttulo1"/>
    <w:next w:val="Normal"/>
    <w:uiPriority w:val="39"/>
    <w:unhideWhenUsed/>
    <w:qFormat/>
    <w:pPr>
      <w:spacing w:line="259" w:lineRule="auto"/>
      <w:ind w:firstLine="0"/>
      <w:jc w:val="left"/>
      <w:outlineLvl w:val="9"/>
    </w:p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pt-PT"/>
    </w:rPr>
  </w:style>
  <w:style w:type="paragraph" w:customStyle="1" w:styleId="Bibliografia1">
    <w:name w:val="Bibliografia1"/>
    <w:basedOn w:val="Normal"/>
    <w:next w:val="Normal"/>
    <w:uiPriority w:val="37"/>
    <w:unhideWhenUsed/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Pr>
      <w:sz w:val="20"/>
      <w:szCs w:val="20"/>
      <w:lang w:val="pt-PT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Pr>
      <w:b/>
      <w:bCs/>
      <w:sz w:val="20"/>
      <w:szCs w:val="20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2F5496" w:themeColor="accent1" w:themeShade="BF"/>
      <w:lang w:val="pt-PT"/>
    </w:rPr>
  </w:style>
  <w:style w:type="table" w:customStyle="1" w:styleId="SimplesTabela11">
    <w:name w:val="Simples Tabela 11"/>
    <w:basedOn w:val="Tabela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Tahoma" w:hAnsi="Tahoma" w:cs="Tahoma"/>
      <w:sz w:val="16"/>
      <w:szCs w:val="16"/>
      <w:lang w:val="pt-PT"/>
    </w:rPr>
  </w:style>
  <w:style w:type="paragraph" w:styleId="Listacommarcas">
    <w:name w:val="List Bullet"/>
    <w:basedOn w:val="Normal"/>
    <w:uiPriority w:val="99"/>
    <w:unhideWhenUsed/>
    <w:rsid w:val="00311F5F"/>
    <w:pPr>
      <w:numPr>
        <w:numId w:val="10"/>
      </w:numPr>
      <w:spacing w:after="120"/>
      <w:contextualSpacing/>
    </w:pPr>
    <w:rPr>
      <w:rFonts w:ascii="Times New Roman" w:eastAsia="Times New Roman" w:hAnsi="Times New Roman"/>
      <w:sz w:val="24"/>
      <w:lang w:val="en-US"/>
    </w:rPr>
  </w:style>
  <w:style w:type="paragraph" w:styleId="Listanumerada">
    <w:name w:val="List Number"/>
    <w:basedOn w:val="Normal"/>
    <w:uiPriority w:val="99"/>
    <w:unhideWhenUsed/>
    <w:rsid w:val="00311F5F"/>
    <w:pPr>
      <w:numPr>
        <w:numId w:val="11"/>
      </w:numPr>
      <w:tabs>
        <w:tab w:val="clear" w:pos="360"/>
      </w:tabs>
      <w:spacing w:after="120"/>
      <w:ind w:left="0" w:firstLine="0"/>
      <w:contextualSpacing/>
    </w:pPr>
    <w:rPr>
      <w:rFonts w:ascii="Times New Roman" w:eastAsia="Times New Roman" w:hAnsi="Times New Roman"/>
      <w:sz w:val="24"/>
      <w:lang w:val="en-US"/>
    </w:rPr>
  </w:style>
  <w:style w:type="paragraph" w:styleId="Listadecont">
    <w:name w:val="List Continue"/>
    <w:basedOn w:val="Normal"/>
    <w:uiPriority w:val="99"/>
    <w:unhideWhenUsed/>
    <w:rsid w:val="00580D87"/>
    <w:pPr>
      <w:spacing w:after="120" w:line="276" w:lineRule="auto"/>
      <w:ind w:left="360" w:firstLine="0"/>
      <w:contextualSpacing/>
      <w:jc w:val="left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Fre07</b:Tag>
    <b:SourceType>Book</b:SourceType>
    <b:Guid>{6CC60F20-9EFA-4A92-966F-16F6943FE445}</b:Guid>
    <b:Author>
      <b:Author>
        <b:NameList>
          <b:Person>
            <b:Last>Freire-Maia</b:Last>
            <b:First>N</b:First>
          </b:Person>
        </b:NameList>
      </b:Author>
    </b:Author>
    <b:Title>A ciência por dentro</b:Title>
    <b:Year>2007</b:Year>
    <b:City>Petrópolis</b:City>
    <b:Publisher>Vozes</b:Publisher>
    <b:Edition>7</b:Edition>
    <b:RefOrder>13</b:RefOrder>
  </b:Source>
  <b:Source>
    <b:Tag>App11</b:Tag>
    <b:SourceType>Book</b:SourceType>
    <b:Guid>{EAC063D0-F121-4FC7-A186-E82993741B8C}</b:Guid>
    <b:Author>
      <b:Author>
        <b:NameList>
          <b:Person>
            <b:Last>Appolinário</b:Last>
            <b:First>F</b:First>
          </b:Person>
        </b:NameList>
      </b:Author>
    </b:Author>
    <b:Title>Dicionário de Metodologia Científica</b:Title>
    <b:Year>2011</b:Year>
    <b:City>São Paulo</b:City>
    <b:Publisher>Atlas</b:Publisher>
    <b:Edition>2</b:Edition>
    <b:YearAccessed>2020</b:YearAccessed>
    <b:MonthAccessed>Dezembro</b:MonthAccessed>
    <b:DayAccessed>15</b:DayAccessed>
    <b:URL>https://docplayer.com.br/26526620-Etica-em-pesquisa-cientifica-conceitos-e-finalidades.html</b:URL>
    <b:RefOrder>14</b:RefOrder>
  </b:Source>
  <b:Source>
    <b:Tag>Gil96</b:Tag>
    <b:SourceType>Book</b:SourceType>
    <b:Guid>{D61EDE01-FFDB-41F5-A05C-A8CDF656A99A}</b:Guid>
    <b:Author>
      <b:Author>
        <b:NameList>
          <b:Person>
            <b:Last>Gil</b:Last>
            <b:First>Antônio</b:First>
            <b:Middle>Carlos</b:Middle>
          </b:Person>
        </b:NameList>
      </b:Author>
    </b:Author>
    <b:Title>Como elaborar projetos de pesquisa.</b:Title>
    <b:Year>1996</b:Year>
    <b:City>São Paulo </b:City>
    <b:Publisher>Atlas</b:Publisher>
    <b:Pages>159</b:Pages>
    <b:Edition>3</b:Edition>
    <b:RefOrder>15</b:RefOrder>
  </b:Source>
  <b:Source>
    <b:Tag>Gil08</b:Tag>
    <b:SourceType>Book</b:SourceType>
    <b:Guid>{CFCA4D44-E3B8-43D7-A601-EF09FDF68C0D}</b:Guid>
    <b:Author>
      <b:Author>
        <b:NameList>
          <b:Person>
            <b:Last>Gil</b:Last>
            <b:First>Antonio</b:First>
            <b:Middle>Carlos</b:Middle>
          </b:Person>
        </b:NameList>
      </b:Author>
    </b:Author>
    <b:Title>Como elaborar projetos de</b:Title>
    <b:Year>2008</b:Year>
    <b:City>São Paulo:</b:City>
    <b:Publisher>Atlas</b:Publisher>
    <b:Edition>4</b:Edition>
    <b:RefOrder>16</b:RefOrder>
  </b:Source>
  <b:Source>
    <b:Tag>Gil10</b:Tag>
    <b:SourceType>Book</b:SourceType>
    <b:Guid>{1815DD6C-0874-4CF2-8CEE-E184B105AE4A}</b:Guid>
    <b:Author>
      <b:Author>
        <b:NameList>
          <b:Person>
            <b:Last>Gil</b:Last>
            <b:First>A.C</b:First>
          </b:Person>
        </b:NameList>
      </b:Author>
    </b:Author>
    <b:Title>Métodos e Técnicas de Pesquisa Social</b:Title>
    <b:Year>2010</b:Year>
    <b:City>Porto Alegre</b:City>
    <b:Publisher>Atlas</b:Publisher>
    <b:Edition>6</b:Edition>
    <b:YearAccessed>2021</b:YearAccessed>
    <b:MonthAccessed>Fevereiro</b:MonthAccessed>
    <b:DayAccessed>28</b:DayAccessed>
    <b:URL>http://metodologicaunimontes.blogspot.com/2014/10/metodosde-pesquisa-metodo-indutivo-e-um.html</b:URL>
    <b:RefOrder>17</b:RefOrder>
  </b:Source>
  <b:Source>
    <b:Tag>PER97</b:Tag>
    <b:SourceType>Book</b:SourceType>
    <b:Guid>{C042F45F-8B51-4948-8835-17DC18BA5FFB}</b:Guid>
    <b:Title>Faces da Decisão: as mudanças de paradigmas e o poder da decisão</b:Title>
    <b:Year>1997</b:Year>
    <b:City>São Paulo</b:City>
    <b:Publisher>Makron Books</b:Publisher>
    <b:Author>
      <b:Author>
        <b:NameList>
          <b:Person>
            <b:Last>Pereira</b:Last>
            <b:First>Maria</b:First>
            <b:Middle>José Lara de Bretãs.</b:Middle>
          </b:Person>
          <b:Person>
            <b:Last>Fonseca</b:Last>
            <b:First>João</b:First>
            <b:Middle>Gabriel Marques</b:Middle>
          </b:Person>
        </b:NameList>
      </b:Author>
    </b:Author>
    <b:RefOrder>1</b:RefOrder>
  </b:Source>
  <b:Source>
    <b:Tag>XEX07</b:Tag>
    <b:SourceType>Book</b:SourceType>
    <b:Guid>{3EA234F8-E1D2-4B84-BD7D-1C2D6C3583A9}</b:Guid>
    <b:Title>Modelagem de Sistemas de Informação: Da Análise de Requisitos ao Modelo de Interface</b:Title>
    <b:Year>2007</b:Year>
    <b:City>s.l.</b:City>
    <b:Publisher>Creative Commons</b:Publisher>
    <b:Author>
      <b:Author>
        <b:NameList>
          <b:Person>
            <b:Last>Xexèo</b:Last>
            <b:First>Geraldo</b:First>
          </b:Person>
        </b:NameList>
      </b:Author>
    </b:Author>
    <b:RefOrder>4</b:RefOrder>
  </b:Source>
  <b:Source>
    <b:Tag>Tur04</b:Tag>
    <b:SourceType>Book</b:SourceType>
    <b:Guid>{3C3A8AD5-D319-417A-B72F-48EAB739D648}</b:Guid>
    <b:Title>Tecnologia de informaçao para gestao. Transformando os negocios da economia digital</b:Title>
    <b:Year>2004</b:Year>
    <b:Author>
      <b:Author>
        <b:NameList>
          <b:Person>
            <b:Last>Turban</b:Last>
            <b:First>et</b:First>
            <b:Middle>al</b:Middle>
          </b:Person>
        </b:NameList>
      </b:Author>
    </b:Author>
    <b:RefOrder>5</b:RefOrder>
  </b:Source>
  <b:Source>
    <b:Tag>Lau99</b:Tag>
    <b:SourceType>Book</b:SourceType>
    <b:Guid>{587B548D-ADB5-4460-A457-DD1F34E96A1B}</b:Guid>
    <b:Author>
      <b:Author>
        <b:NameList>
          <b:Person>
            <b:Last>Laudon</b:Last>
            <b:First>et</b:First>
            <b:Middle>al</b:Middle>
          </b:Person>
        </b:NameList>
      </b:Author>
    </b:Author>
    <b:Title>Sistema da informaçao com internet</b:Title>
    <b:Year>1999</b:Year>
    <b:RefOrder>6</b:RefOrder>
  </b:Source>
  <b:Source>
    <b:Tag>Sam07</b:Tag>
    <b:SourceType>Book</b:SourceType>
    <b:Guid>{27F6E19E-AEAF-4B96-A4C2-8B17980D8AD0}</b:Guid>
    <b:Author>
      <b:Author>
        <b:NameList>
          <b:Person>
            <b:Last>Sampaio</b:Last>
            <b:First>M.</b:First>
            <b:Middle>C</b:Middle>
          </b:Person>
        </b:NameList>
      </b:Author>
    </b:Author>
    <b:Title>Historia de UML – Unified Modeling Language</b:Title>
    <b:Year>2007</b:Year>
    <b:RefOrder>7</b:RefOrder>
  </b:Source>
  <b:Source>
    <b:Tag>Sil15</b:Tag>
    <b:SourceType>Book</b:SourceType>
    <b:Guid>{F544DF8B-04C1-4EB7-AD49-E79F5302F28A}</b:Guid>
    <b:Author>
      <b:Author>
        <b:NameList>
          <b:Person>
            <b:Last>Silva</b:Last>
            <b:First>Flávio</b:First>
            <b:Middle>de Oliveira</b:Middle>
          </b:Person>
        </b:NameList>
      </b:Author>
    </b:Author>
    <b:Title>UML – Unified Modeling Language</b:Title>
    <b:Year>2015</b:Year>
    <b:RefOrder>8</b:RefOrder>
  </b:Source>
  <b:Source>
    <b:Tag>Wik22</b:Tag>
    <b:SourceType>InternetSite</b:SourceType>
    <b:Guid>{ABD36626-F184-407E-91A0-999064B30954}</b:Guid>
    <b:Title>Wikipedia</b:Title>
    <b:Year>2022</b:Year>
    <b:Month>Dezembro</b:Month>
    <b:Day>20</b:Day>
    <b:Author>
      <b:Author>
        <b:NameList>
          <b:Person>
            <b:Last>Wikipedia</b:Last>
          </b:Person>
        </b:NameList>
      </b:Author>
    </b:Author>
    <b:InternetSiteTitle>Wikipedia</b:InternetSiteTitle>
    <b:URL>https://pt.wikipedia.org/wiki/Sistema_operacional_m%C3%B3vel</b:URL>
    <b:RefOrder>2</b:RefOrder>
  </b:Source>
  <b:Source>
    <b:Tag>Con05</b:Tag>
    <b:SourceType>ArticleInAPeriodical</b:SourceType>
    <b:Guid>{B44AC2F2-95E3-41D8-8BF6-9B875B2C0EE1}</b:Guid>
    <b:Title>Database Systems: A Practical Approach to Design, Implementation, and Management</b:Title>
    <b:Year>2005</b:Year>
    <b:Author>
      <b:Author>
        <b:NameList>
          <b:Person>
            <b:Last>Connolly</b:Last>
            <b:First>T.M.</b:First>
          </b:Person>
          <b:Person>
            <b:Last>Begg</b:Last>
            <b:First>C.E.</b:First>
          </b:Person>
        </b:NameList>
      </b:Author>
      <b:Editor>
        <b:NameList>
          <b:Person>
            <b:Last>Education</b:Last>
            <b:First>Pearson</b:First>
          </b:Person>
        </b:NameList>
      </b:Editor>
    </b:Author>
    <b:PeriodicalTitle>Data Modeling and Data Analytics: A Survey from a Big Data Perspective</b:PeriodicalTitle>
    <b:Publisher>Harlow</b:Publisher>
    <b:Edition>4</b:Edition>
    <b:RefOrder>3</b:RefOrder>
  </b:Source>
  <b:Source>
    <b:Tag>Sil07</b:Tag>
    <b:SourceType>Book</b:SourceType>
    <b:Guid>{782159AC-E45E-43EE-B32D-AE6AA804F2C9}</b:Guid>
    <b:Title>Modelagem Orientada a Objetos</b:Title>
    <b:Year>2007</b:Year>
    <b:Author>
      <b:Author>
        <b:NameList>
          <b:Person>
            <b:Last>Silva</b:Last>
            <b:First>R.</b:First>
            <b:Middle>P</b:Middle>
          </b:Person>
        </b:NameList>
      </b:Author>
    </b:Author>
    <b:City>Florian ́polis</b:City>
    <b:Publisher>Visual Books</b:Publisher>
    <b:RefOrder>9</b:RefOrder>
  </b:Source>
  <b:Source>
    <b:Tag>Zor95</b:Tag>
    <b:SourceType>Book</b:SourceType>
    <b:Guid>{2ED441B2-DC77-4E94-A23A-606AFA284715}</b:Guid>
    <b:Author>
      <b:Author>
        <b:NameList>
          <b:Person>
            <b:Last>Zorinho</b:Last>
            <b:First>C.</b:First>
          </b:Person>
        </b:NameList>
      </b:Author>
    </b:Author>
    <b:Title>Gestão de Informação. Condição para Vencer</b:Title>
    <b:Year>1995</b:Year>
    <b:City>Iapmei</b:City>
    <b:RefOrder>10</b:RefOrder>
  </b:Source>
  <b:Source>
    <b:Tag>Wil89</b:Tag>
    <b:SourceType>JournalArticle</b:SourceType>
    <b:Guid>{5F9809FD-DCE6-460A-B443-12021FC5A5FE}</b:Guid>
    <b:Author>
      <b:Author>
        <b:NameList>
          <b:Person>
            <b:Last>Wilson</b:Last>
            <b:First>T.D</b:First>
          </b:Person>
        </b:NameList>
      </b:Author>
    </b:Author>
    <b:Title>Towards an information management curriculum</b:Title>
    <b:Year>1989</b:Year>
    <b:JournalName>Joumal of information sciencie</b:JournalName>
    <b:Pages>203-209</b:Pages>
    <b:Volume>XV</b:Volume>
    <b:StandardNumber>4/5</b:StandardNumber>
    <b:RefOrder>11</b:RefOrder>
  </b:Source>
  <b:Source>
    <b:Tag>Oli92</b:Tag>
    <b:SourceType>Book</b:SourceType>
    <b:Guid>{29B732FC-C008-4830-82CA-73B4B7E73F65}</b:Guid>
    <b:Author>
      <b:Author>
        <b:NameList>
          <b:Person>
            <b:Last>Oliveira</b:Last>
            <b:First>D.P.R.</b:First>
          </b:Person>
        </b:NameList>
      </b:Author>
    </b:Author>
    <b:Title>Sistemas de Informações Gerenciais: Estratégias, Tácticas</b:Title>
    <b:Year>1992</b:Year>
    <b:City>São Paulo</b:City>
    <b:Publisher>Atlas</b:Publisher>
    <b:RefOrder>12</b:RefOrder>
  </b:Source>
  <b:Source>
    <b:Tag>Gil11</b:Tag>
    <b:SourceType>Book</b:SourceType>
    <b:Guid>{7F10C29A-485C-451D-B8C9-66880A23FB51}</b:Guid>
    <b:Author>
      <b:Author>
        <b:NameList>
          <b:Person>
            <b:Last>Gil</b:Last>
            <b:First>A.</b:First>
            <b:Middle>C.</b:Middle>
          </b:Person>
        </b:NameList>
      </b:Author>
    </b:Author>
    <b:Title>Métodos e Técnicas de Pesquisa Social</b:Title>
    <b:Year>2011</b:Year>
    <b:City>Porto Alegre:</b:City>
    <b:Publisher>Atlas</b:Publisher>
    <b:Edition>6</b:Edition>
    <b:RefOrder>18</b:RefOrder>
  </b:Source>
</b:Sourc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EA041BE-829A-4924-9665-C744F474EA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27</Pages>
  <Words>5231</Words>
  <Characters>28253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Carlitos Gove</dc:creator>
  <cp:lastModifiedBy>Gilberto Machava</cp:lastModifiedBy>
  <cp:revision>18</cp:revision>
  <cp:lastPrinted>2025-01-22T07:32:00Z</cp:lastPrinted>
  <dcterms:created xsi:type="dcterms:W3CDTF">2026-03-19T08:43:00Z</dcterms:created>
  <dcterms:modified xsi:type="dcterms:W3CDTF">2026-03-19T11:23:00Z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2070-12.2.0.19307</vt:lpwstr>
  </property>
  <property fmtid="{D5CDD505-2E9C-101B-9397-08002B2CF9AE}" pid="3" name="ICV">
    <vt:lpwstr>B140478A8F8C42BABF4A75ACF47834CA_12</vt:lpwstr>
  </property>
</Properties>
</file>