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7suk0x3nuavg" w:colLast="0"/>
      <w:bookmarkEnd w:id="0"/>
      <w:r w:rsidRPr="00000000" w:rsidR="00000000" w:rsidDel="00000000">
        <w:rPr>
          <w:rtl w:val="0"/>
        </w:rPr>
        <w:t xml:space="preserve">Relatório 1 - Pesquisa de Dados.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" w:colFirst="0" w:name="h.c4ds8u7otkl" w:colLast="0"/>
      <w:bookmarkEnd w:id="1"/>
      <w:r w:rsidRPr="00000000" w:rsidR="00000000" w:rsidDel="00000000">
        <w:rPr>
          <w:rtl w:val="0"/>
        </w:rPr>
        <w:t xml:space="preserve">Introdução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Este relatório tem o intuito de demonstrar a comparação entre métodos de pesquisa e ordenação implementados em C.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Visa indicar qual o método de busca com melhor desempenho computacional e indicar o desempenho da busca binária x busca linear x busca linear com sentinela.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Foram implementados os métodos de ordenação de seleção e o bublesort. Para os de pesquisa o linear, linear com sentinela e binária.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sht0jxaumu8b" w:colLast="0"/>
      <w:bookmarkEnd w:id="2"/>
      <w:r w:rsidRPr="00000000" w:rsidR="00000000" w:rsidDel="00000000">
        <w:rPr>
          <w:rtl w:val="0"/>
        </w:rPr>
        <w:t xml:space="preserve">Modelagem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" w:colFirst="0" w:name="h.em0ec685pqt0" w:colLast="0"/>
      <w:bookmarkEnd w:id="3"/>
      <w:r w:rsidRPr="00000000" w:rsidR="00000000" w:rsidDel="00000000">
        <w:rPr>
          <w:rtl w:val="0"/>
        </w:rPr>
        <w:t xml:space="preserve">Referências: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Registros e Structs: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http://www.ime.usp.br/~pf/algoritmos/aulas/stru.html</w:t>
        </w:r>
      </w:hyperlink>
      <w:r w:rsidRPr="00000000" w:rsidR="00000000" w:rsidDel="00000000">
        <w:rPr>
          <w:rtl w:val="0"/>
        </w:rPr>
        <w:t xml:space="preserve"> &lt;28/02/2014&gt;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Endereços e Ponteiros: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http://www.ime.usp.br/~pf/algoritmos/aulas/pont.html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Conversão de Strings para inteiro: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http://www.codingunit.com/c-reference-stdlib-h-function-atoi-convert-a-string-to-an-integer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Arquivo Makefile: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http://www.vivaolinux.com.br/artigo/C-Include-e-Makefile?pagina=2</w:t>
        </w:r>
      </w:hyperlink>
      <w:r w:rsidRPr="00000000" w:rsidR="00000000" w:rsidDel="00000000">
        <w:rPr>
          <w:rtl w:val="0"/>
        </w:rPr>
        <w:t xml:space="preserve"> &lt;28/02/2014&gt;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Algoritimos de ordenação: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http://pt.wikipedia.org/wiki/Algoritmo_de_ordena%C3%A7%C3%A3o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Algoritimo bubble sort: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http://www.algorithmist.com/index.php/Bubble_sort.c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algorithmist.com/index.php/Bubble_sort.c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t.wikipedia.org/wiki/Algoritmo_de_ordena%C3%A7%C3%A3o" Type="http://schemas.openxmlformats.org/officeDocument/2006/relationships/hyperlink" TargetMode="External" Id="rId9"/><Relationship Target="http://www.ime.usp.br/~pf/algoritmos/aulas/pont.html" Type="http://schemas.openxmlformats.org/officeDocument/2006/relationships/hyperlink" TargetMode="External" Id="rId6"/><Relationship Target="http://www.ime.usp.br/~pf/algoritmos/aulas/stru.html" Type="http://schemas.openxmlformats.org/officeDocument/2006/relationships/hyperlink" TargetMode="External" Id="rId5"/><Relationship Target="http://www.vivaolinux.com.br/artigo/C-Include-e-Makefile?pagina=2" Type="http://schemas.openxmlformats.org/officeDocument/2006/relationships/hyperlink" TargetMode="External" Id="rId8"/><Relationship Target="http://www.codingunit.com/c-reference-stdlib-h-function-atoi-convert-a-string-to-an-intege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ATPS - Relatório 1 - Pesquisa de Dados.docx</dc:title>
</cp:coreProperties>
</file>