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tbl>
      <w:tblPr>
        <w:tblStyle w:val="Table1"/>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665"/>
        <w:tblGridChange w:id="0">
          <w:tblGrid>
            <w:gridCol w:w="4845"/>
            <w:gridCol w:w="4665"/>
          </w:tblGrid>
        </w:tblGridChange>
      </w:tblGrid>
      <w:tr>
        <w:trPr>
          <w:trHeight w:val="641.796875" w:hRule="atLeast"/>
        </w:trPr>
        <w:tc>
          <w:tcPr>
            <w:gridSpan w:val="2"/>
            <w:shd w:fill="f1f3f4" w:val="clear"/>
            <w:tcMar>
              <w:top w:w="100.0" w:type="dxa"/>
              <w:left w:w="100.0" w:type="dxa"/>
              <w:bottom w:w="100.0" w:type="dxa"/>
              <w:right w:w="100.0" w:type="dxa"/>
            </w:tcMar>
          </w:tcPr>
          <w:p w:rsidR="00000000" w:rsidDel="00000000" w:rsidP="00000000" w:rsidRDefault="00000000" w:rsidRPr="00000000" w14:paraId="00000002">
            <w:pPr>
              <w:spacing w:after="120" w:before="120" w:lineRule="auto"/>
              <w:ind w:hanging="357"/>
              <w:jc w:val="center"/>
              <w:rPr>
                <w:rFonts w:ascii="Times New Roman" w:cs="Times New Roman" w:eastAsia="Times New Roman" w:hAnsi="Times New Roman"/>
                <w:b w:val="1"/>
                <w:bCs w:val="1"/>
                <w:sz w:val="28"/>
                <w:szCs w:val="28"/>
              </w:rPr>
            </w:pPr>
            <w:bookmarkStart w:colFirst="0" w:colLast="0" w:name="_heading=h.bjksbdsw3g6q" w:id="0"/>
            <w:bookmarkEnd w:id="0"/>
            <w:r w:rsidDel="00000000" w:rsidR="00000000" w:rsidRPr="00000000">
              <w:rPr>
                <w:rFonts w:ascii="Times New Roman" w:cs="Times New Roman" w:eastAsia="Times New Roman" w:hAnsi="Times New Roman"/>
                <w:b w:val="1"/>
                <w:bCs w:val="1"/>
                <w:sz w:val="28"/>
                <w:szCs w:val="28"/>
                <w:rtl w:val="0"/>
              </w:rPr>
              <w:t xml:space="preserve">Tabela para uso exclusivo do(a) coordenador(a)</w:t>
            </w:r>
          </w:p>
        </w:tc>
      </w:tr>
      <w:tr>
        <w:trPr>
          <w:trHeight w:val="432.978515625" w:hRule="atLeast"/>
        </w:trPr>
        <w:tc>
          <w:tcPr>
            <w:shd w:fill="b7b7b7" w:val="clear"/>
            <w:tcMar>
              <w:top w:w="100.0" w:type="dxa"/>
              <w:left w:w="100.0" w:type="dxa"/>
              <w:bottom w:w="100.0" w:type="dxa"/>
              <w:right w:w="100.0" w:type="dxa"/>
            </w:tcMar>
          </w:tcPr>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Requisitos para um conteúdo UAU</w:t>
            </w:r>
          </w:p>
        </w:tc>
        <w:tc>
          <w:tcPr>
            <w:shd w:fill="b7b7b7" w:val="clear"/>
            <w:tcMar>
              <w:top w:w="100.0" w:type="dxa"/>
              <w:left w:w="100.0" w:type="dxa"/>
              <w:bottom w:w="100.0" w:type="dxa"/>
              <w:right w:w="100.0" w:type="dxa"/>
            </w:tcMar>
          </w:tcPr>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Observações</w:t>
            </w:r>
          </w:p>
        </w:tc>
      </w:tr>
      <w:tr>
        <w:trPr/>
        <w:tc>
          <w:tcPr>
            <w:shd w:fill="auto" w:val="clear"/>
            <w:tcMar>
              <w:top w:w="100.0" w:type="dxa"/>
              <w:left w:w="100.0" w:type="dxa"/>
              <w:bottom w:w="100.0" w:type="dxa"/>
              <w:right w:w="100.0" w:type="dxa"/>
            </w:tcMar>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Conformidade com o Plano de Aprendizado</w:t>
            </w:r>
          </w:p>
        </w:tc>
        <w:tc>
          <w:tcPr>
            <w:shd w:fill="auto" w:val="clear"/>
            <w:tcMar>
              <w:top w:w="100.0" w:type="dxa"/>
              <w:left w:w="100.0" w:type="dxa"/>
              <w:bottom w:w="100.0" w:type="dxa"/>
              <w:right w:w="100.0" w:type="dxa"/>
            </w:tcMar>
          </w:tcPr>
          <w:p w:rsidR="00000000" w:rsidDel="00000000" w:rsidP="00000000" w:rsidRDefault="00000000" w:rsidRPr="00000000" w14:paraId="00000007">
            <w:pPr>
              <w:rPr>
                <w:sz w:val="24"/>
                <w:szCs w:val="24"/>
              </w:rPr>
            </w:pPr>
            <w:r w:rsidDel="00000000" w:rsidR="00000000" w:rsidRPr="00000000">
              <w:rPr>
                <w:rtl w:val="0"/>
              </w:rPr>
            </w:r>
          </w:p>
        </w:tc>
      </w:tr>
      <w:tr>
        <w:trPr/>
        <w:tc>
          <w:tcPr>
            <w:shd w:fill="auto" w:val="clear"/>
            <w:tcMar>
              <w:top w:w="100.0" w:type="dxa"/>
              <w:left w:w="100.0" w:type="dxa"/>
              <w:bottom w:w="100.0" w:type="dxa"/>
              <w:right w:w="100.0" w:type="dxa"/>
            </w:tcMar>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Conformidade com o conteúdo desenvolvido na unidade relacionada</w:t>
            </w:r>
          </w:p>
        </w:tc>
        <w:tc>
          <w:tcPr>
            <w:shd w:fill="auto" w:val="clear"/>
            <w:tcMar>
              <w:top w:w="100.0" w:type="dxa"/>
              <w:left w:w="100.0" w:type="dxa"/>
              <w:bottom w:w="100.0" w:type="dxa"/>
              <w:right w:w="100.0" w:type="dxa"/>
            </w:tcMar>
          </w:tcPr>
          <w:p w:rsidR="00000000" w:rsidDel="00000000" w:rsidP="00000000" w:rsidRDefault="00000000" w:rsidRPr="00000000" w14:paraId="00000009">
            <w:pPr>
              <w:rPr>
                <w:sz w:val="24"/>
                <w:szCs w:val="24"/>
              </w:rPr>
            </w:pPr>
            <w:r w:rsidDel="00000000" w:rsidR="00000000" w:rsidRPr="00000000">
              <w:rPr>
                <w:rtl w:val="0"/>
              </w:rPr>
            </w:r>
          </w:p>
        </w:tc>
      </w:tr>
      <w:tr>
        <w:trPr/>
        <w:tc>
          <w:tcPr>
            <w:shd w:fill="auto" w:val="clear"/>
            <w:tcMar>
              <w:top w:w="100.0" w:type="dxa"/>
              <w:left w:w="100.0" w:type="dxa"/>
              <w:bottom w:w="100.0" w:type="dxa"/>
              <w:right w:w="100.0" w:type="dxa"/>
            </w:tcMa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Ortografia e gramática</w:t>
            </w:r>
          </w:p>
        </w:tc>
        <w:tc>
          <w:tcPr>
            <w:shd w:fill="auto" w:val="clear"/>
            <w:tcMar>
              <w:top w:w="100.0" w:type="dxa"/>
              <w:left w:w="100.0" w:type="dxa"/>
              <w:bottom w:w="100.0" w:type="dxa"/>
              <w:right w:w="100.0" w:type="dxa"/>
            </w:tcMar>
          </w:tcPr>
          <w:p w:rsidR="00000000" w:rsidDel="00000000" w:rsidP="00000000" w:rsidRDefault="00000000" w:rsidRPr="00000000" w14:paraId="0000000B">
            <w:pPr>
              <w:rPr>
                <w:sz w:val="24"/>
                <w:szCs w:val="24"/>
              </w:rPr>
            </w:pPr>
            <w:r w:rsidDel="00000000" w:rsidR="00000000" w:rsidRPr="00000000">
              <w:rPr>
                <w:rtl w:val="0"/>
              </w:rPr>
            </w:r>
          </w:p>
        </w:tc>
      </w:tr>
      <w:tr>
        <w:trPr/>
        <w:tc>
          <w:tcPr>
            <w:shd w:fill="auto" w:val="clear"/>
            <w:tcMar>
              <w:top w:w="100.0" w:type="dxa"/>
              <w:left w:w="100.0" w:type="dxa"/>
              <w:bottom w:w="100.0" w:type="dxa"/>
              <w:right w:w="100.0" w:type="dxa"/>
            </w:tcMar>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Questões padrão ENADE</w:t>
            </w:r>
          </w:p>
        </w:tc>
        <w:tc>
          <w:tcPr>
            <w:shd w:fill="auto" w:val="clear"/>
            <w:tcMar>
              <w:top w:w="100.0" w:type="dxa"/>
              <w:left w:w="100.0" w:type="dxa"/>
              <w:bottom w:w="100.0" w:type="dxa"/>
              <w:right w:w="100.0" w:type="dxa"/>
            </w:tcMar>
          </w:tcPr>
          <w:p w:rsidR="00000000" w:rsidDel="00000000" w:rsidP="00000000" w:rsidRDefault="00000000" w:rsidRPr="00000000" w14:paraId="0000000D">
            <w:pPr>
              <w:rPr>
                <w:sz w:val="24"/>
                <w:szCs w:val="24"/>
              </w:rPr>
            </w:pPr>
            <w:r w:rsidDel="00000000" w:rsidR="00000000" w:rsidRPr="00000000">
              <w:rPr>
                <w:rtl w:val="0"/>
              </w:rPr>
            </w:r>
          </w:p>
        </w:tc>
      </w:tr>
    </w:tbl>
    <w:p w:rsidR="00000000" w:rsidDel="00000000" w:rsidP="00000000" w:rsidRDefault="00000000" w:rsidRPr="00000000" w14:paraId="0000000E">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tbl>
      <w:tblPr>
        <w:tblStyle w:val="Table2"/>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170"/>
        <w:tblGridChange w:id="0">
          <w:tblGrid>
            <w:gridCol w:w="2340"/>
            <w:gridCol w:w="7170"/>
          </w:tblGrid>
        </w:tblGridChange>
      </w:tblGrid>
      <w:tr>
        <w:trPr/>
        <w:tc>
          <w:tcPr>
            <w:shd w:fill="b7b7b7" w:val="clear"/>
            <w:tcMar>
              <w:top w:w="100.0" w:type="dxa"/>
              <w:left w:w="100.0" w:type="dxa"/>
              <w:bottom w:w="100.0" w:type="dxa"/>
              <w:right w:w="100.0" w:type="dxa"/>
            </w:tcMar>
          </w:tcPr>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da Validação</w:t>
            </w:r>
          </w:p>
        </w:tc>
        <w:tc>
          <w:tcPr>
            <w:shd w:fill="b7b7b7" w:val="clear"/>
            <w:tcMar>
              <w:top w:w="100.0" w:type="dxa"/>
              <w:left w:w="100.0" w:type="dxa"/>
              <w:bottom w:w="100.0" w:type="dxa"/>
              <w:right w:w="100.0" w:type="dxa"/>
            </w:tcMar>
          </w:tcPr>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 do(a) Coordenador(a) do curso</w:t>
            </w:r>
          </w:p>
        </w:tc>
      </w:tr>
      <w:tr>
        <w:trPr/>
        <w:tc>
          <w:tcPr>
            <w:shd w:fill="auto" w:val="clear"/>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sdt>
      <w:sdtPr>
        <w:lock w:val="contentLocked"/>
        <w:id w:val="1703761842"/>
        <w:tag w:val="goog_rdk_0"/>
      </w:sdtPr>
      <w:sdtContent>
        <w:tbl>
          <w:tblPr>
            <w:tblStyle w:val="Table3"/>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3030"/>
            <w:gridCol w:w="3510"/>
            <w:tblGridChange w:id="0">
              <w:tblGrid>
                <w:gridCol w:w="2970"/>
                <w:gridCol w:w="3030"/>
                <w:gridCol w:w="3510"/>
              </w:tblGrid>
            </w:tblGridChange>
          </w:tblGrid>
          <w:tr>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VALIDADO</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VALIDADO</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CANCELADO</w:t>
                </w:r>
              </w:p>
            </w:tc>
          </w:tr>
        </w:tbl>
      </w:sdtContent>
    </w:sdt>
    <w:p w:rsidR="00000000" w:rsidDel="00000000" w:rsidP="00000000" w:rsidRDefault="00000000" w:rsidRPr="00000000" w14:paraId="0000001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AVALIAÇÃO FINAL</w:t>
      </w:r>
    </w:p>
    <w:p w:rsidR="00000000" w:rsidDel="00000000" w:rsidP="00000000" w:rsidRDefault="00000000" w:rsidRPr="00000000" w14:paraId="0000001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Questões autorais e de banca</w:t>
      </w:r>
    </w:p>
    <w:p w:rsidR="00000000" w:rsidDel="00000000" w:rsidP="00000000" w:rsidRDefault="00000000" w:rsidRPr="00000000" w14:paraId="0000001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Disciplina:</w:t>
      </w:r>
      <w:r>
        <w:rPr>
          <w:rFonts w:ascii="Times New Roman" w:hAnsi="Times New Roman"/>
          <w:sz w:val="24"/>
        </w:rPr>
        <w:t xml:space="preserve"> Model-Based Design for Cyber-Physical Systems</w:t>
      </w:r>
    </w:p>
    <w:p w:rsidR="00000000" w:rsidDel="00000000" w:rsidP="00000000" w:rsidRDefault="00000000" w:rsidRPr="00000000" w14:paraId="0000001B">
      <w:pPr>
        <w:rPr>
          <w:rFonts w:ascii="Arial" w:cs="Arial" w:eastAsia="Arial" w:hAnsi="Arial"/>
          <w:b w:val="1"/>
          <w:bCs w:val="1"/>
          <w:color w:val="ff0000"/>
          <w:sz w:val="24"/>
          <w:szCs w:val="24"/>
        </w:rPr>
      </w:pPr>
      <w:r w:rsidDel="00000000" w:rsidR="00000000" w:rsidRPr="00000000">
        <w:rPr>
          <w:rFonts w:ascii="Arial" w:cs="Arial" w:eastAsia="Arial" w:hAnsi="Arial"/>
          <w:b w:val="1"/>
          <w:bCs w:val="1"/>
          <w:sz w:val="24"/>
          <w:szCs w:val="24"/>
          <w:rtl w:val="0"/>
        </w:rPr>
        <w:t>Professor-conteudista:</w:t>
      </w:r>
      <w:r>
        <w:rPr>
          <w:rFonts w:ascii="Times New Roman" w:hAnsi="Times New Roman"/>
          <w:sz w:val="24"/>
        </w:rPr>
        <w:t xml:space="preserve"> Afonso Cesar Lelis Brandão</w:t>
      </w:r>
    </w:p>
    <w:p>
      <w:pPr>
        <w:spacing w:line="276" w:lineRule="auto" w:before="0" w:after="120"/>
        <w:ind w:firstLine="0"/>
        <w:jc w:val="left"/>
      </w:pPr>
      <w:r>
        <w:rPr>
          <w:rFonts w:ascii="Times New Roman" w:hAnsi="Times New Roman"/>
          <w:b/>
          <w:sz w:val="24"/>
        </w:rPr>
        <w:t>Questões objetivas (1–30) e discursivas (31–40)</w:t>
      </w:r>
    </w:p>
    <w:p>
      <w:pPr>
        <w:spacing w:line="276" w:lineRule="auto" w:before="0" w:after="120"/>
        <w:ind w:firstLine="0"/>
        <w:jc w:val="left"/>
      </w:pPr>
      <w:r>
        <w:rPr>
          <w:rFonts w:ascii="Times New Roman" w:hAnsi="Times New Roman"/>
          <w:b/>
          <w:sz w:val="24"/>
        </w:rPr>
        <w:t>Questão 1 (Asserção-Razão)</w:t>
      </w:r>
    </w:p>
    <w:p>
      <w:pPr>
        <w:spacing w:line="276" w:lineRule="auto" w:before="0" w:after="120"/>
        <w:ind w:firstLine="0" w:left="432"/>
        <w:jc w:val="left"/>
      </w:pPr>
      <w:r>
        <w:rPr>
          <w:rFonts w:ascii="Times New Roman" w:hAnsi="Times New Roman"/>
          <w:b/>
          <w:i/>
          <w:sz w:val="24"/>
        </w:rPr>
        <w:t>Asserção I:</w:t>
      </w:r>
      <w:r>
        <w:rPr>
          <w:rFonts w:ascii="Times New Roman" w:hAnsi="Times New Roman"/>
          <w:i/>
          <w:sz w:val="24"/>
        </w:rPr>
        <w:t xml:space="preserve"> A verificação de um sistema ciberfísico precisa tratar conjuntamente a dinâmica contínua da planta e a lógica discreta do controlador, e não cada uma isoladamente.</w:t>
      </w:r>
    </w:p>
    <w:p>
      <w:pPr>
        <w:spacing w:line="276" w:lineRule="auto" w:before="0" w:after="120"/>
        <w:ind w:firstLine="0" w:left="432"/>
        <w:jc w:val="left"/>
      </w:pPr>
      <w:r>
        <w:rPr>
          <w:rFonts w:ascii="Times New Roman" w:hAnsi="Times New Roman"/>
          <w:b/>
          <w:i/>
          <w:sz w:val="24"/>
        </w:rPr>
        <w:t>porque</w:t>
      </w:r>
    </w:p>
    <w:p>
      <w:pPr>
        <w:spacing w:line="276" w:lineRule="auto" w:before="0" w:after="120"/>
        <w:ind w:firstLine="0" w:left="432"/>
        <w:jc w:val="left"/>
      </w:pPr>
      <w:r>
        <w:rPr>
          <w:rFonts w:ascii="Times New Roman" w:hAnsi="Times New Roman"/>
          <w:b/>
          <w:i/>
          <w:sz w:val="24"/>
        </w:rPr>
        <w:t>Razão II:</w:t>
      </w:r>
      <w:r>
        <w:rPr>
          <w:rFonts w:ascii="Times New Roman" w:hAnsi="Times New Roman"/>
          <w:i/>
          <w:sz w:val="24"/>
        </w:rPr>
        <w:t xml:space="preserve"> Em um sistema ciberfísico, trechos de evolução contínua da planta são intercalados por eventos discretos de amostragem e de atualização do comando, de modo que o comportamento observado emerge do acoplamento entre os dois domínios.</w:t>
      </w:r>
    </w:p>
    <w:p>
      <w:pPr>
        <w:spacing w:line="276" w:lineRule="auto" w:before="0" w:after="120"/>
        <w:ind w:firstLine="0"/>
        <w:jc w:val="left"/>
      </w:pPr>
      <w:r>
        <w:rPr>
          <w:rFonts w:ascii="Times New Roman" w:hAnsi="Times New Roman"/>
          <w:sz w:val="24"/>
        </w:rPr>
        <w:t>A respeito dessas asserções, assinale a opção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Questão 2 (Asserção-Razão)</w:t>
      </w:r>
    </w:p>
    <w:p>
      <w:pPr>
        <w:spacing w:line="276" w:lineRule="auto" w:before="0" w:after="120"/>
        <w:ind w:firstLine="0" w:left="432"/>
        <w:jc w:val="left"/>
      </w:pPr>
      <w:r>
        <w:rPr>
          <w:rFonts w:ascii="Times New Roman" w:hAnsi="Times New Roman"/>
          <w:b/>
          <w:i/>
          <w:sz w:val="24"/>
        </w:rPr>
        <w:t>Asserção I:</w:t>
      </w:r>
      <w:r>
        <w:rPr>
          <w:rFonts w:ascii="Times New Roman" w:hAnsi="Times New Roman"/>
          <w:i/>
          <w:sz w:val="24"/>
        </w:rPr>
        <w:t xml:space="preserve"> Com ganho estático de </w:t>
      </w:r>
      <w:r>
        <w:rPr>
          <w:i/>
        </w:rPr>
        <w:drawing>
          <wp:inline>
            <wp:extent cx="1152010" cy="152255"/>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10" cy="152255"/>
                    </a:xfrm>
                    <a:prstGeom prst="rect"/>
                  </pic:spPr>
                </pic:pic>
              </a:graphicData>
            </a:graphic>
          </wp:inline>
        </w:drawing>
      </w:r>
      <w:r>
        <w:rPr>
          <w:rFonts w:ascii="Times New Roman" w:hAnsi="Times New Roman"/>
          <w:i/>
          <w:sz w:val="24"/>
        </w:rPr>
        <w:t xml:space="preserve">, os </w:t>
      </w:r>
      <w:r>
        <w:rPr>
          <w:i/>
        </w:rPr>
        <w:drawing>
          <wp:inline>
            <wp:extent cx="304577" cy="107359"/>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4577" cy="107359"/>
                    </a:xfrm>
                    <a:prstGeom prst="rect"/>
                  </pic:spPr>
                </pic:pic>
              </a:graphicData>
            </a:graphic>
          </wp:inline>
        </w:drawing>
      </w:r>
      <w:r>
        <w:rPr>
          <w:rFonts w:ascii="Times New Roman" w:hAnsi="Times New Roman"/>
          <w:i/>
          <w:sz w:val="24"/>
        </w:rPr>
        <w:t xml:space="preserve"> do driver do NexaBot produzem, sem carga, velocidade linear máxima de aproximadamente </w:t>
      </w:r>
      <w:r>
        <w:rPr>
          <w:i/>
        </w:rPr>
        <w:drawing>
          <wp:inline>
            <wp:extent cx="647993" cy="152255"/>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47993" cy="152255"/>
                    </a:xfrm>
                    <a:prstGeom prst="rect"/>
                  </pic:spPr>
                </pic:pic>
              </a:graphicData>
            </a:graphic>
          </wp:inline>
        </w:drawing>
      </w:r>
      <w:r>
        <w:rPr>
          <w:rFonts w:ascii="Times New Roman" w:hAnsi="Times New Roman"/>
          <w:i/>
          <w:sz w:val="24"/>
        </w:rPr>
        <w:t>.</w:t>
      </w:r>
    </w:p>
    <w:p>
      <w:pPr>
        <w:spacing w:line="276" w:lineRule="auto" w:before="0" w:after="120"/>
        <w:ind w:firstLine="0" w:left="432"/>
        <w:jc w:val="left"/>
      </w:pPr>
      <w:r>
        <w:rPr>
          <w:rFonts w:ascii="Times New Roman" w:hAnsi="Times New Roman"/>
          <w:b/>
          <w:i/>
          <w:sz w:val="24"/>
        </w:rPr>
        <w:t>porque</w:t>
      </w:r>
    </w:p>
    <w:p>
      <w:pPr>
        <w:spacing w:line="276" w:lineRule="auto" w:before="0" w:after="120"/>
        <w:ind w:firstLine="0" w:left="432"/>
        <w:jc w:val="left"/>
      </w:pPr>
      <w:r>
        <w:rPr>
          <w:rFonts w:ascii="Times New Roman" w:hAnsi="Times New Roman"/>
          <w:b/>
          <w:i/>
          <w:sz w:val="24"/>
        </w:rPr>
        <w:t>Razão II:</w:t>
      </w:r>
      <w:r>
        <w:rPr>
          <w:rFonts w:ascii="Times New Roman" w:hAnsi="Times New Roman"/>
          <w:i/>
          <w:sz w:val="24"/>
        </w:rPr>
        <w:t xml:space="preserve"> O V-Model organiza o desenvolvimento em um ramo descendente de decomposição de requisitos e um ramo ascendente de verificação no mesmo nível de abstração.</w:t>
      </w:r>
    </w:p>
    <w:p>
      <w:pPr>
        <w:spacing w:line="276" w:lineRule="auto" w:before="0" w:after="120"/>
        <w:ind w:firstLine="0"/>
        <w:jc w:val="left"/>
      </w:pPr>
      <w:r>
        <w:rPr>
          <w:rFonts w:ascii="Times New Roman" w:hAnsi="Times New Roman"/>
          <w:sz w:val="24"/>
        </w:rPr>
        <w:t>A respeito dessas asserções, assinale a opção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Questão 3 (Asserção-Razão)</w:t>
      </w:r>
    </w:p>
    <w:p>
      <w:pPr>
        <w:spacing w:line="276" w:lineRule="auto" w:before="0" w:after="120"/>
        <w:ind w:firstLine="0" w:left="432"/>
        <w:jc w:val="left"/>
      </w:pPr>
      <w:r>
        <w:rPr>
          <w:rFonts w:ascii="Times New Roman" w:hAnsi="Times New Roman"/>
          <w:b/>
          <w:i/>
          <w:sz w:val="24"/>
        </w:rPr>
        <w:t>Asserção I:</w:t>
      </w:r>
      <w:r>
        <w:rPr>
          <w:rFonts w:ascii="Times New Roman" w:hAnsi="Times New Roman"/>
          <w:i/>
          <w:sz w:val="24"/>
        </w:rPr>
        <w:t xml:space="preserve"> Com a tensão fixa em </w:t>
      </w:r>
      <w:r>
        <w:rPr>
          <w:i/>
        </w:rPr>
        <w:drawing>
          <wp:inline>
            <wp:extent cx="499170" cy="133543"/>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9170" cy="133543"/>
                    </a:xfrm>
                    <a:prstGeom prst="rect"/>
                  </pic:spPr>
                </pic:pic>
              </a:graphicData>
            </a:graphic>
          </wp:inline>
        </w:drawing>
      </w:r>
      <w:r>
        <w:rPr>
          <w:rFonts w:ascii="Times New Roman" w:hAnsi="Times New Roman"/>
          <w:i/>
          <w:sz w:val="24"/>
        </w:rPr>
        <w:t>, a velocidade do NexaBot cai e o erro cresce continuamente quando surge um torque de carga.</w:t>
      </w:r>
    </w:p>
    <w:p>
      <w:pPr>
        <w:spacing w:line="276" w:lineRule="auto" w:before="0" w:after="120"/>
        <w:ind w:firstLine="0" w:left="432"/>
        <w:jc w:val="left"/>
      </w:pPr>
      <w:r>
        <w:rPr>
          <w:rFonts w:ascii="Times New Roman" w:hAnsi="Times New Roman"/>
          <w:b/>
          <w:i/>
          <w:sz w:val="24"/>
        </w:rPr>
        <w:t>porque</w:t>
      </w:r>
    </w:p>
    <w:p>
      <w:pPr>
        <w:spacing w:line="276" w:lineRule="auto" w:before="0" w:after="120"/>
        <w:ind w:firstLine="0" w:left="432"/>
        <w:jc w:val="left"/>
      </w:pPr>
      <w:r>
        <w:rPr>
          <w:rFonts w:ascii="Times New Roman" w:hAnsi="Times New Roman"/>
          <w:b/>
          <w:i/>
          <w:sz w:val="24"/>
        </w:rPr>
        <w:t>Razão II:</w:t>
      </w:r>
      <w:r>
        <w:rPr>
          <w:rFonts w:ascii="Times New Roman" w:hAnsi="Times New Roman"/>
          <w:i/>
          <w:sz w:val="24"/>
        </w:rPr>
        <w:t xml:space="preserve"> A malha aberta mede a velocidade de saída e recalcula o comando, mas com ganho proporcional insuficiente para anular o efeito da carga.</w:t>
      </w:r>
    </w:p>
    <w:p>
      <w:pPr>
        <w:spacing w:line="276" w:lineRule="auto" w:before="0" w:after="120"/>
        <w:ind w:firstLine="0"/>
        <w:jc w:val="left"/>
      </w:pPr>
      <w:r>
        <w:rPr>
          <w:rFonts w:ascii="Times New Roman" w:hAnsi="Times New Roman"/>
          <w:sz w:val="24"/>
        </w:rPr>
        <w:t>A respeito dessas asserções, assinale a opção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Questão 4 (Asserção-Razão)</w:t>
      </w:r>
    </w:p>
    <w:p>
      <w:pPr>
        <w:spacing w:line="276" w:lineRule="auto" w:before="0" w:after="120"/>
        <w:ind w:firstLine="0" w:left="432"/>
        <w:jc w:val="left"/>
      </w:pPr>
      <w:r>
        <w:rPr>
          <w:rFonts w:ascii="Times New Roman" w:hAnsi="Times New Roman"/>
          <w:b/>
          <w:i/>
          <w:sz w:val="24"/>
        </w:rPr>
        <w:t>Asserção I:</w:t>
      </w:r>
      <w:r>
        <w:rPr>
          <w:rFonts w:ascii="Times New Roman" w:hAnsi="Times New Roman"/>
          <w:i/>
          <w:sz w:val="24"/>
        </w:rPr>
        <w:t xml:space="preserve"> A controlabilidade do par (matriz de estados, matriz de entrada) garante que qualquer especificação de tempo de acomodação pode ser atendida dentro dos </w:t>
      </w:r>
      <w:r>
        <w:rPr>
          <w:i/>
        </w:rPr>
        <w:drawing>
          <wp:inline>
            <wp:extent cx="304577" cy="107359"/>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4577" cy="107359"/>
                    </a:xfrm>
                    <a:prstGeom prst="rect"/>
                  </pic:spPr>
                </pic:pic>
              </a:graphicData>
            </a:graphic>
          </wp:inline>
        </w:drawing>
      </w:r>
      <w:r>
        <w:rPr>
          <w:rFonts w:ascii="Times New Roman" w:hAnsi="Times New Roman"/>
          <w:i/>
          <w:sz w:val="24"/>
        </w:rPr>
        <w:t xml:space="preserve"> disponíveis no driver do NexaBot.</w:t>
      </w:r>
    </w:p>
    <w:p>
      <w:pPr>
        <w:spacing w:line="276" w:lineRule="auto" w:before="0" w:after="120"/>
        <w:ind w:firstLine="0" w:left="432"/>
        <w:jc w:val="left"/>
      </w:pPr>
      <w:r>
        <w:rPr>
          <w:rFonts w:ascii="Times New Roman" w:hAnsi="Times New Roman"/>
          <w:b/>
          <w:i/>
          <w:sz w:val="24"/>
        </w:rPr>
        <w:t>porque</w:t>
      </w:r>
    </w:p>
    <w:p>
      <w:pPr>
        <w:spacing w:line="276" w:lineRule="auto" w:before="0" w:after="120"/>
        <w:ind w:firstLine="0" w:left="432"/>
        <w:jc w:val="left"/>
      </w:pPr>
      <w:r>
        <w:rPr>
          <w:rFonts w:ascii="Times New Roman" w:hAnsi="Times New Roman"/>
          <w:b/>
          <w:i/>
          <w:sz w:val="24"/>
        </w:rPr>
        <w:t>Razão II:</w:t>
      </w:r>
      <w:r>
        <w:rPr>
          <w:rFonts w:ascii="Times New Roman" w:hAnsi="Times New Roman"/>
          <w:i/>
          <w:sz w:val="24"/>
        </w:rPr>
        <w:t xml:space="preserve"> A matriz de controlabilidade com posto pleno assegura a existência de uma entrada capaz de levar o estado de qualquer condição inicial a qualquer condição final em tempo finito.</w:t>
      </w:r>
    </w:p>
    <w:p>
      <w:pPr>
        <w:spacing w:line="276" w:lineRule="auto" w:before="0" w:after="120"/>
        <w:ind w:firstLine="0"/>
        <w:jc w:val="left"/>
      </w:pPr>
      <w:r>
        <w:rPr>
          <w:rFonts w:ascii="Times New Roman" w:hAnsi="Times New Roman"/>
          <w:sz w:val="24"/>
        </w:rPr>
        <w:t>A respeito dessas asserções, assinale a opção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Questão 5 (Asserção-Razão)</w:t>
      </w:r>
    </w:p>
    <w:p>
      <w:pPr>
        <w:spacing w:line="276" w:lineRule="auto" w:before="0" w:after="120"/>
        <w:ind w:firstLine="0" w:left="432"/>
        <w:jc w:val="left"/>
      </w:pPr>
      <w:r>
        <w:rPr>
          <w:rFonts w:ascii="Times New Roman" w:hAnsi="Times New Roman"/>
          <w:b/>
          <w:i/>
          <w:sz w:val="24"/>
        </w:rPr>
        <w:t>Asserção I:</w:t>
      </w:r>
      <w:r>
        <w:rPr>
          <w:rFonts w:ascii="Times New Roman" w:hAnsi="Times New Roman"/>
          <w:i/>
          <w:sz w:val="24"/>
        </w:rPr>
        <w:t xml:space="preserve"> O polo elétrico do motor do NexaBot pode ser desprezado no projeto do controlador de velocidade porque é o mais lento dos dois polos da planta.</w:t>
      </w:r>
    </w:p>
    <w:p>
      <w:pPr>
        <w:spacing w:line="276" w:lineRule="auto" w:before="0" w:after="120"/>
        <w:ind w:firstLine="0" w:left="432"/>
        <w:jc w:val="left"/>
      </w:pPr>
      <w:r>
        <w:rPr>
          <w:rFonts w:ascii="Times New Roman" w:hAnsi="Times New Roman"/>
          <w:b/>
          <w:i/>
          <w:sz w:val="24"/>
        </w:rPr>
        <w:t>porque</w:t>
      </w:r>
    </w:p>
    <w:p>
      <w:pPr>
        <w:spacing w:line="276" w:lineRule="auto" w:before="0" w:after="120"/>
        <w:ind w:firstLine="0" w:left="432"/>
        <w:jc w:val="left"/>
      </w:pPr>
      <w:r>
        <w:rPr>
          <w:rFonts w:ascii="Times New Roman" w:hAnsi="Times New Roman"/>
          <w:b/>
          <w:i/>
          <w:sz w:val="24"/>
        </w:rPr>
        <w:t>Razão II:</w:t>
      </w:r>
      <w:r>
        <w:rPr>
          <w:rFonts w:ascii="Times New Roman" w:hAnsi="Times New Roman"/>
          <w:i/>
          <w:sz w:val="24"/>
        </w:rPr>
        <w:t xml:space="preserve"> A separação entre as duas constantes de tempo do NexaBot é de aproximadamente uma ordem de grandeza, o que torna dispensável distinguir a dinâmica elétrica da mecânica.</w:t>
      </w:r>
    </w:p>
    <w:p>
      <w:pPr>
        <w:spacing w:line="276" w:lineRule="auto" w:before="0" w:after="120"/>
        <w:ind w:firstLine="0"/>
        <w:jc w:val="left"/>
      </w:pPr>
      <w:r>
        <w:rPr>
          <w:rFonts w:ascii="Times New Roman" w:hAnsi="Times New Roman"/>
          <w:sz w:val="24"/>
        </w:rPr>
        <w:t>A respeito dessas asserções, assinale a opção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Questão 6 (Asserção-Razão)</w:t>
      </w:r>
    </w:p>
    <w:p>
      <w:pPr>
        <w:spacing w:line="276" w:lineRule="auto" w:before="0" w:after="120"/>
        <w:ind w:firstLine="0" w:left="432"/>
        <w:jc w:val="left"/>
      </w:pPr>
      <w:r>
        <w:rPr>
          <w:rFonts w:ascii="Times New Roman" w:hAnsi="Times New Roman"/>
          <w:b/>
          <w:i/>
          <w:sz w:val="24"/>
        </w:rPr>
        <w:t>Asserção I:</w:t>
      </w:r>
      <w:r>
        <w:rPr>
          <w:rFonts w:ascii="Times New Roman" w:hAnsi="Times New Roman"/>
          <w:i/>
          <w:sz w:val="24"/>
        </w:rPr>
        <w:t xml:space="preserve"> Em malha fechada, o NexaBot sustenta a referência de </w:t>
      </w:r>
      <w:r>
        <w:rPr>
          <w:i/>
        </w:rPr>
        <w:drawing>
          <wp:inline>
            <wp:extent cx="495670" cy="152255"/>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95670" cy="152255"/>
                    </a:xfrm>
                    <a:prstGeom prst="rect"/>
                  </pic:spPr>
                </pic:pic>
              </a:graphicData>
            </a:graphic>
          </wp:inline>
        </w:drawing>
      </w:r>
      <w:r>
        <w:rPr>
          <w:rFonts w:ascii="Times New Roman" w:hAnsi="Times New Roman"/>
          <w:i/>
          <w:sz w:val="24"/>
        </w:rPr>
        <w:t xml:space="preserve"> mesmo quando surge o torque de carga que a malha aberta não compensa.</w:t>
      </w:r>
    </w:p>
    <w:p>
      <w:pPr>
        <w:spacing w:line="276" w:lineRule="auto" w:before="0" w:after="120"/>
        <w:ind w:firstLine="0" w:left="432"/>
        <w:jc w:val="left"/>
      </w:pPr>
      <w:r>
        <w:rPr>
          <w:rFonts w:ascii="Times New Roman" w:hAnsi="Times New Roman"/>
          <w:b/>
          <w:i/>
          <w:sz w:val="24"/>
        </w:rPr>
        <w:t>porque</w:t>
      </w:r>
    </w:p>
    <w:p>
      <w:pPr>
        <w:spacing w:line="276" w:lineRule="auto" w:before="0" w:after="120"/>
        <w:ind w:firstLine="0" w:left="432"/>
        <w:jc w:val="left"/>
      </w:pPr>
      <w:r>
        <w:rPr>
          <w:rFonts w:ascii="Times New Roman" w:hAnsi="Times New Roman"/>
          <w:b/>
          <w:i/>
          <w:sz w:val="24"/>
        </w:rPr>
        <w:t>Razão II:</w:t>
      </w:r>
      <w:r>
        <w:rPr>
          <w:rFonts w:ascii="Times New Roman" w:hAnsi="Times New Roman"/>
          <w:i/>
          <w:sz w:val="24"/>
        </w:rPr>
        <w:t xml:space="preserve"> O erro entre referência e medição realimenta o controlador, de modo que o comando é recalculado continuamente em resposta ao distúrbio, sem depender de conhecimento prévio da carga.</w:t>
      </w:r>
    </w:p>
    <w:p>
      <w:pPr>
        <w:spacing w:line="276" w:lineRule="auto" w:before="0" w:after="120"/>
        <w:ind w:firstLine="0"/>
        <w:jc w:val="left"/>
      </w:pPr>
      <w:r>
        <w:rPr>
          <w:rFonts w:ascii="Times New Roman" w:hAnsi="Times New Roman"/>
          <w:sz w:val="24"/>
        </w:rPr>
        <w:t>A respeito dessas asserções, assinale a opção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Questão 7 (Asserção-Razão)</w:t>
      </w:r>
    </w:p>
    <w:p>
      <w:pPr>
        <w:spacing w:line="276" w:lineRule="auto" w:before="0" w:after="120"/>
        <w:ind w:firstLine="0" w:left="432"/>
        <w:jc w:val="left"/>
      </w:pPr>
      <w:r>
        <w:rPr>
          <w:rFonts w:ascii="Times New Roman" w:hAnsi="Times New Roman"/>
          <w:b/>
          <w:i/>
          <w:sz w:val="24"/>
        </w:rPr>
        <w:t>Asserção I:</w:t>
      </w:r>
      <w:r>
        <w:rPr>
          <w:rFonts w:ascii="Times New Roman" w:hAnsi="Times New Roman"/>
          <w:i/>
          <w:sz w:val="24"/>
        </w:rPr>
        <w:t xml:space="preserve"> Em uma malha de realimentação unitária, as funções de sensibilidade e de sensibilidade complementar satisfazem </w:t>
      </w:r>
      <w:r>
        <w:rPr>
          <w:i/>
        </w:rPr>
        <w:drawing>
          <wp:inline>
            <wp:extent cx="1050641" cy="152255"/>
            <wp:docPr id="7" name="Picture 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050641" cy="152255"/>
                    </a:xfrm>
                    <a:prstGeom prst="rect"/>
                  </pic:spPr>
                </pic:pic>
              </a:graphicData>
            </a:graphic>
          </wp:inline>
        </w:drawing>
      </w:r>
      <w:r>
        <w:rPr>
          <w:rFonts w:ascii="Times New Roman" w:hAnsi="Times New Roman"/>
          <w:i/>
          <w:sz w:val="24"/>
        </w:rPr>
        <w:t xml:space="preserve"> em toda frequência.</w:t>
      </w:r>
    </w:p>
    <w:p>
      <w:pPr>
        <w:spacing w:line="276" w:lineRule="auto" w:before="0" w:after="120"/>
        <w:ind w:firstLine="0" w:left="432"/>
        <w:jc w:val="left"/>
      </w:pPr>
      <w:r>
        <w:rPr>
          <w:rFonts w:ascii="Times New Roman" w:hAnsi="Times New Roman"/>
          <w:b/>
          <w:i/>
          <w:sz w:val="24"/>
        </w:rPr>
        <w:t>porque</w:t>
      </w:r>
    </w:p>
    <w:p>
      <w:pPr>
        <w:spacing w:line="276" w:lineRule="auto" w:before="0" w:after="120"/>
        <w:ind w:firstLine="0" w:left="432"/>
        <w:jc w:val="left"/>
      </w:pPr>
      <w:r>
        <w:rPr>
          <w:rFonts w:ascii="Times New Roman" w:hAnsi="Times New Roman"/>
          <w:b/>
          <w:i/>
          <w:sz w:val="24"/>
        </w:rPr>
        <w:t>Razão II:</w:t>
      </w:r>
      <w:r>
        <w:rPr>
          <w:rFonts w:ascii="Times New Roman" w:hAnsi="Times New Roman"/>
          <w:i/>
          <w:sz w:val="24"/>
        </w:rPr>
        <w:t xml:space="preserve"> O método de Ziegler-Nichols obtém os ganhos do PID a partir do ganho crítico e do período crítico medidos no limite de oscilação sustentada.</w:t>
      </w:r>
    </w:p>
    <w:p>
      <w:pPr>
        <w:spacing w:line="276" w:lineRule="auto" w:before="0" w:after="120"/>
        <w:ind w:firstLine="0"/>
        <w:jc w:val="left"/>
      </w:pPr>
      <w:r>
        <w:rPr>
          <w:rFonts w:ascii="Times New Roman" w:hAnsi="Times New Roman"/>
          <w:sz w:val="24"/>
        </w:rPr>
        <w:t>A respeito dessas asserções, assinale a opção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Questão 8 (Asserção-Razão)</w:t>
      </w:r>
    </w:p>
    <w:p>
      <w:pPr>
        <w:spacing w:line="276" w:lineRule="auto" w:before="0" w:after="120"/>
        <w:ind w:firstLine="0" w:left="432"/>
        <w:jc w:val="left"/>
      </w:pPr>
      <w:r>
        <w:rPr>
          <w:rFonts w:ascii="Times New Roman" w:hAnsi="Times New Roman"/>
          <w:b/>
          <w:i/>
          <w:sz w:val="24"/>
        </w:rPr>
        <w:t>Asserção I:</w:t>
      </w:r>
      <w:r>
        <w:rPr>
          <w:rFonts w:ascii="Times New Roman" w:hAnsi="Times New Roman"/>
          <w:i/>
          <w:sz w:val="24"/>
        </w:rPr>
        <w:t xml:space="preserve"> Com </w:t>
      </w:r>
      <w:r>
        <w:rPr>
          <w:i/>
        </w:rPr>
        <w:drawing>
          <wp:inline>
            <wp:extent cx="656205" cy="127013"/>
            <wp:docPr id="8" name="Picture 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56205" cy="127013"/>
                    </a:xfrm>
                    <a:prstGeom prst="rect"/>
                  </pic:spPr>
                </pic:pic>
              </a:graphicData>
            </a:graphic>
          </wp:inline>
        </w:drawing>
      </w:r>
      <w:r>
        <w:rPr>
          <w:rFonts w:ascii="Times New Roman" w:hAnsi="Times New Roman"/>
          <w:i/>
          <w:sz w:val="24"/>
        </w:rPr>
        <w:t xml:space="preserve"> e constante de tempo dominante de </w:t>
      </w:r>
      <w:r>
        <w:rPr>
          <w:i/>
        </w:rPr>
        <w:drawing>
          <wp:inline>
            <wp:extent cx="571798" cy="130985"/>
            <wp:docPr id="9" name="Picture 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1798" cy="130985"/>
                    </a:xfrm>
                    <a:prstGeom prst="rect"/>
                  </pic:spPr>
                </pic:pic>
              </a:graphicData>
            </a:graphic>
          </wp:inline>
        </w:drawing>
      </w:r>
      <w:r>
        <w:rPr>
          <w:rFonts w:ascii="Times New Roman" w:hAnsi="Times New Roman"/>
          <w:i/>
          <w:sz w:val="24"/>
        </w:rPr>
        <w:t>, o NexaBot é amostrado a cerca de 28 amostras por constante de tempo, dentro da faixa recomendada de projeto.</w:t>
      </w:r>
    </w:p>
    <w:p>
      <w:pPr>
        <w:spacing w:line="276" w:lineRule="auto" w:before="0" w:after="120"/>
        <w:ind w:firstLine="0" w:left="432"/>
        <w:jc w:val="left"/>
      </w:pPr>
      <w:r>
        <w:rPr>
          <w:rFonts w:ascii="Times New Roman" w:hAnsi="Times New Roman"/>
          <w:b/>
          <w:i/>
          <w:sz w:val="24"/>
        </w:rPr>
        <w:t>porque</w:t>
      </w:r>
    </w:p>
    <w:p>
      <w:pPr>
        <w:spacing w:line="276" w:lineRule="auto" w:before="0" w:after="120"/>
        <w:ind w:firstLine="0" w:left="432"/>
        <w:jc w:val="left"/>
      </w:pPr>
      <w:r>
        <w:rPr>
          <w:rFonts w:ascii="Times New Roman" w:hAnsi="Times New Roman"/>
          <w:b/>
          <w:i/>
          <w:sz w:val="24"/>
        </w:rPr>
        <w:t>Razão II:</w:t>
      </w:r>
      <w:r>
        <w:rPr>
          <w:rFonts w:ascii="Times New Roman" w:hAnsi="Times New Roman"/>
          <w:i/>
          <w:sz w:val="24"/>
        </w:rPr>
        <w:t xml:space="preserve"> A faixa recomendada para a escolha do período de amostragem é de 100 a 300 amostras por constante de tempo dominante.</w:t>
      </w:r>
    </w:p>
    <w:p>
      <w:pPr>
        <w:spacing w:line="276" w:lineRule="auto" w:before="0" w:after="120"/>
        <w:ind w:firstLine="0"/>
        <w:jc w:val="left"/>
      </w:pPr>
      <w:r>
        <w:rPr>
          <w:rFonts w:ascii="Times New Roman" w:hAnsi="Times New Roman"/>
          <w:sz w:val="24"/>
        </w:rPr>
        <w:t>A respeito dessas asserções, assinale a opção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Questão 9 (Asserção-Razão)</w:t>
      </w:r>
    </w:p>
    <w:p>
      <w:pPr>
        <w:spacing w:line="276" w:lineRule="auto" w:before="0" w:after="120"/>
        <w:ind w:firstLine="0" w:left="432"/>
        <w:jc w:val="left"/>
      </w:pPr>
      <w:r>
        <w:rPr>
          <w:rFonts w:ascii="Times New Roman" w:hAnsi="Times New Roman"/>
          <w:b/>
          <w:i/>
          <w:sz w:val="24"/>
        </w:rPr>
        <w:t>Asserção I:</w:t>
      </w:r>
      <w:r>
        <w:rPr>
          <w:rFonts w:ascii="Times New Roman" w:hAnsi="Times New Roman"/>
          <w:i/>
          <w:sz w:val="24"/>
        </w:rPr>
        <w:t xml:space="preserve"> O efeito windup desaparece por si só assim que o atuador sai da saturação, sem necessidade de qualquer mecanismo dedicado no controlador.</w:t>
      </w:r>
    </w:p>
    <w:p>
      <w:pPr>
        <w:spacing w:line="276" w:lineRule="auto" w:before="0" w:after="120"/>
        <w:ind w:firstLine="0" w:left="432"/>
        <w:jc w:val="left"/>
      </w:pPr>
      <w:r>
        <w:rPr>
          <w:rFonts w:ascii="Times New Roman" w:hAnsi="Times New Roman"/>
          <w:b/>
          <w:i/>
          <w:sz w:val="24"/>
        </w:rPr>
        <w:t>porque</w:t>
      </w:r>
    </w:p>
    <w:p>
      <w:pPr>
        <w:spacing w:line="276" w:lineRule="auto" w:before="0" w:after="120"/>
        <w:ind w:firstLine="0" w:left="432"/>
        <w:jc w:val="left"/>
      </w:pPr>
      <w:r>
        <w:rPr>
          <w:rFonts w:ascii="Times New Roman" w:hAnsi="Times New Roman"/>
          <w:b/>
          <w:i/>
          <w:sz w:val="24"/>
        </w:rPr>
        <w:t>Razão II:</w:t>
      </w:r>
      <w:r>
        <w:rPr>
          <w:rFonts w:ascii="Times New Roman" w:hAnsi="Times New Roman"/>
          <w:i/>
          <w:sz w:val="24"/>
        </w:rPr>
        <w:t xml:space="preserve"> O anti-windup por </w:t>
      </w:r>
      <w:r>
        <w:rPr>
          <w:rFonts w:ascii="Times New Roman" w:hAnsi="Times New Roman"/>
          <w:i/>
          <w:sz w:val="24"/>
        </w:rPr>
        <w:t>back-calculation</w:t>
      </w:r>
      <w:r>
        <w:rPr>
          <w:rFonts w:ascii="Times New Roman" w:hAnsi="Times New Roman"/>
          <w:i/>
          <w:sz w:val="24"/>
        </w:rPr>
        <w:t xml:space="preserve"> realimenta ao termo integral a diferença entre o comando calculado e o comando efetivamente aplicado, impedindo que o integrador acumule erro enquanto o atuador está saturado.</w:t>
      </w:r>
    </w:p>
    <w:p>
      <w:pPr>
        <w:spacing w:line="276" w:lineRule="auto" w:before="0" w:after="120"/>
        <w:ind w:firstLine="0"/>
        <w:jc w:val="left"/>
      </w:pPr>
      <w:r>
        <w:rPr>
          <w:rFonts w:ascii="Times New Roman" w:hAnsi="Times New Roman"/>
          <w:sz w:val="24"/>
        </w:rPr>
        <w:t>A respeito dessas asserções, assinale a opção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Questão 10 (Asserção-Razão)</w:t>
      </w:r>
    </w:p>
    <w:p>
      <w:pPr>
        <w:spacing w:line="276" w:lineRule="auto" w:before="0" w:after="120"/>
        <w:ind w:firstLine="0" w:left="432"/>
        <w:jc w:val="left"/>
      </w:pPr>
      <w:r>
        <w:rPr>
          <w:rFonts w:ascii="Times New Roman" w:hAnsi="Times New Roman"/>
          <w:b/>
          <w:i/>
          <w:sz w:val="24"/>
        </w:rPr>
        <w:t>Asserção I:</w:t>
      </w:r>
      <w:r>
        <w:rPr>
          <w:rFonts w:ascii="Times New Roman" w:hAnsi="Times New Roman"/>
          <w:i/>
          <w:sz w:val="24"/>
        </w:rPr>
        <w:t xml:space="preserve"> Em uma co-simulação FMI, o passo de comunicação entre os FMUs é necessariamente igual ao período de amostragem interno do controlador.</w:t>
      </w:r>
    </w:p>
    <w:p>
      <w:pPr>
        <w:spacing w:line="276" w:lineRule="auto" w:before="0" w:after="120"/>
        <w:ind w:firstLine="0" w:left="432"/>
        <w:jc w:val="left"/>
      </w:pPr>
      <w:r>
        <w:rPr>
          <w:rFonts w:ascii="Times New Roman" w:hAnsi="Times New Roman"/>
          <w:b/>
          <w:i/>
          <w:sz w:val="24"/>
        </w:rPr>
        <w:t>porque</w:t>
      </w:r>
    </w:p>
    <w:p>
      <w:pPr>
        <w:spacing w:line="276" w:lineRule="auto" w:before="0" w:after="120"/>
        <w:ind w:firstLine="0" w:left="432"/>
        <w:jc w:val="left"/>
      </w:pPr>
      <w:r>
        <w:rPr>
          <w:rFonts w:ascii="Times New Roman" w:hAnsi="Times New Roman"/>
          <w:b/>
          <w:i/>
          <w:sz w:val="24"/>
        </w:rPr>
        <w:t>Razão II:</w:t>
      </w:r>
      <w:r>
        <w:rPr>
          <w:rFonts w:ascii="Times New Roman" w:hAnsi="Times New Roman"/>
          <w:i/>
          <w:sz w:val="24"/>
        </w:rPr>
        <w:t xml:space="preserve"> Por essa razão, espaçar o passo de comunicação de </w:t>
      </w:r>
      <w:r>
        <w:rPr>
          <w:i/>
        </w:rPr>
        <w:drawing>
          <wp:inline>
            <wp:extent cx="301077" cy="104801"/>
            <wp:docPr id="10" name="Picture 1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01077" cy="104801"/>
                    </a:xfrm>
                    <a:prstGeom prst="rect"/>
                  </pic:spPr>
                </pic:pic>
              </a:graphicData>
            </a:graphic>
          </wp:inline>
        </w:drawing>
      </w:r>
      <w:r>
        <w:rPr>
          <w:rFonts w:ascii="Times New Roman" w:hAnsi="Times New Roman"/>
          <w:i/>
          <w:sz w:val="24"/>
        </w:rPr>
        <w:t xml:space="preserve"> para </w:t>
      </w:r>
      <w:r>
        <w:rPr>
          <w:i/>
        </w:rPr>
        <w:drawing>
          <wp:inline>
            <wp:extent cx="377205" cy="104801"/>
            <wp:docPr id="11" name="Picture 1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77205" cy="104801"/>
                    </a:xfrm>
                    <a:prstGeom prst="rect"/>
                  </pic:spPr>
                </pic:pic>
              </a:graphicData>
            </a:graphic>
          </wp:inline>
        </w:drawing>
      </w:r>
      <w:r>
        <w:rPr>
          <w:rFonts w:ascii="Times New Roman" w:hAnsi="Times New Roman"/>
          <w:i/>
          <w:sz w:val="24"/>
        </w:rPr>
        <w:t xml:space="preserve"> não altera o resultado da co-simulação, desde que o controlador continue amostrando a </w:t>
      </w:r>
      <w:r>
        <w:rPr>
          <w:i/>
        </w:rPr>
        <w:drawing>
          <wp:inline>
            <wp:extent cx="301077" cy="104801"/>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01077" cy="104801"/>
                    </a:xfrm>
                    <a:prstGeom prst="rect"/>
                  </pic:spPr>
                </pic:pic>
              </a:graphicData>
            </a:graphic>
          </wp:inline>
        </w:drawing>
      </w:r>
      <w:r>
        <w:rPr>
          <w:rFonts w:ascii="Times New Roman" w:hAnsi="Times New Roman"/>
          <w:i/>
          <w:sz w:val="24"/>
        </w:rPr>
        <w:t>.</w:t>
      </w:r>
    </w:p>
    <w:p>
      <w:pPr>
        <w:spacing w:line="276" w:lineRule="auto" w:before="0" w:after="120"/>
        <w:ind w:firstLine="0"/>
        <w:jc w:val="left"/>
      </w:pPr>
      <w:r>
        <w:rPr>
          <w:rFonts w:ascii="Times New Roman" w:hAnsi="Times New Roman"/>
          <w:sz w:val="24"/>
        </w:rPr>
        <w:t>A respeito dessas asserções, assinale a opção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Questão 11 (Asserção-Razão)</w:t>
      </w:r>
    </w:p>
    <w:p>
      <w:pPr>
        <w:spacing w:line="276" w:lineRule="auto" w:before="0" w:after="120"/>
        <w:ind w:firstLine="0" w:left="432"/>
        <w:jc w:val="left"/>
      </w:pPr>
      <w:r>
        <w:rPr>
          <w:rFonts w:ascii="Times New Roman" w:hAnsi="Times New Roman"/>
          <w:b/>
          <w:i/>
          <w:sz w:val="24"/>
        </w:rPr>
        <w:t>Asserção I:</w:t>
      </w:r>
      <w:r>
        <w:rPr>
          <w:rFonts w:ascii="Times New Roman" w:hAnsi="Times New Roman"/>
          <w:i/>
          <w:sz w:val="24"/>
        </w:rPr>
        <w:t xml:space="preserve"> O requisito "o robô deve parar rapidamente se houver obstáculo" não serve como entrada de um verificador formal.</w:t>
      </w:r>
    </w:p>
    <w:p>
      <w:pPr>
        <w:spacing w:line="276" w:lineRule="auto" w:before="0" w:after="120"/>
        <w:ind w:firstLine="0" w:left="432"/>
        <w:jc w:val="left"/>
      </w:pPr>
      <w:r>
        <w:rPr>
          <w:rFonts w:ascii="Times New Roman" w:hAnsi="Times New Roman"/>
          <w:b/>
          <w:i/>
          <w:sz w:val="24"/>
        </w:rPr>
        <w:t>porque</w:t>
      </w:r>
    </w:p>
    <w:p>
      <w:pPr>
        <w:spacing w:line="276" w:lineRule="auto" w:before="0" w:after="120"/>
        <w:ind w:firstLine="0" w:left="432"/>
        <w:jc w:val="left"/>
      </w:pPr>
      <w:r>
        <w:rPr>
          <w:rFonts w:ascii="Times New Roman" w:hAnsi="Times New Roman"/>
          <w:b/>
          <w:i/>
          <w:sz w:val="24"/>
        </w:rPr>
        <w:t>Razão II:</w:t>
      </w:r>
      <w:r>
        <w:rPr>
          <w:rFonts w:ascii="Times New Roman" w:hAnsi="Times New Roman"/>
          <w:i/>
          <w:sz w:val="24"/>
        </w:rPr>
        <w:t xml:space="preserve"> O texto não define o evento de disparo, a ação exigida nem um prazo numérico, admitindo leituras incompatíveis sobre o que conta como "parar" e sobre o que significa "rapidamente".</w:t>
      </w:r>
    </w:p>
    <w:p>
      <w:pPr>
        <w:spacing w:line="276" w:lineRule="auto" w:before="0" w:after="120"/>
        <w:ind w:firstLine="0"/>
        <w:jc w:val="left"/>
      </w:pPr>
      <w:r>
        <w:rPr>
          <w:rFonts w:ascii="Times New Roman" w:hAnsi="Times New Roman"/>
          <w:sz w:val="24"/>
        </w:rPr>
        <w:t>A respeito dessas asserções, assinale a opção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Questão 12 (Asserção-Razão)</w:t>
      </w:r>
    </w:p>
    <w:p>
      <w:pPr>
        <w:spacing w:line="276" w:lineRule="auto" w:before="0" w:after="120"/>
        <w:ind w:firstLine="0" w:left="432"/>
        <w:jc w:val="left"/>
      </w:pPr>
      <w:r>
        <w:rPr>
          <w:rFonts w:ascii="Times New Roman" w:hAnsi="Times New Roman"/>
          <w:b/>
          <w:i/>
          <w:sz w:val="24"/>
        </w:rPr>
        <w:t>Asserção I:</w:t>
      </w:r>
      <w:r>
        <w:rPr>
          <w:rFonts w:ascii="Times New Roman" w:hAnsi="Times New Roman"/>
          <w:i/>
          <w:sz w:val="24"/>
        </w:rPr>
        <w:t xml:space="preserve"> O contraexemplo devolvido por um verificador de modelos é a sequência exata de entradas que leva o sistema do estado inicial até a violação da propriedade.</w:t>
      </w:r>
    </w:p>
    <w:p>
      <w:pPr>
        <w:spacing w:line="276" w:lineRule="auto" w:before="0" w:after="120"/>
        <w:ind w:firstLine="0" w:left="432"/>
        <w:jc w:val="left"/>
      </w:pPr>
      <w:r>
        <w:rPr>
          <w:rFonts w:ascii="Times New Roman" w:hAnsi="Times New Roman"/>
          <w:b/>
          <w:i/>
          <w:sz w:val="24"/>
        </w:rPr>
        <w:t>porque</w:t>
      </w:r>
    </w:p>
    <w:p>
      <w:pPr>
        <w:spacing w:line="276" w:lineRule="auto" w:before="0" w:after="120"/>
        <w:ind w:firstLine="0" w:left="432"/>
        <w:jc w:val="left"/>
      </w:pPr>
      <w:r>
        <w:rPr>
          <w:rFonts w:ascii="Times New Roman" w:hAnsi="Times New Roman"/>
          <w:b/>
          <w:i/>
          <w:sz w:val="24"/>
        </w:rPr>
        <w:t>Razão II:</w:t>
      </w:r>
      <w:r>
        <w:rPr>
          <w:rFonts w:ascii="Times New Roman" w:hAnsi="Times New Roman"/>
          <w:i/>
          <w:sz w:val="24"/>
        </w:rPr>
        <w:t xml:space="preserve"> A explosão do espaço de estados é o principal limite prático da verificação por exploração explícita, já que o número de estados alcançáveis cresce combinatoriamente com as variáveis do modelo.</w:t>
      </w:r>
    </w:p>
    <w:p>
      <w:pPr>
        <w:spacing w:line="276" w:lineRule="auto" w:before="0" w:after="120"/>
        <w:ind w:firstLine="0"/>
        <w:jc w:val="left"/>
      </w:pPr>
      <w:r>
        <w:rPr>
          <w:rFonts w:ascii="Times New Roman" w:hAnsi="Times New Roman"/>
          <w:sz w:val="24"/>
        </w:rPr>
        <w:t>A respeito dessas asserções, assinale a opção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Questão 13 (Asserção-Razão)</w:t>
      </w:r>
    </w:p>
    <w:p>
      <w:pPr>
        <w:spacing w:line="276" w:lineRule="auto" w:before="0" w:after="120"/>
        <w:ind w:firstLine="0" w:left="432"/>
        <w:jc w:val="left"/>
      </w:pPr>
      <w:r>
        <w:rPr>
          <w:rFonts w:ascii="Times New Roman" w:hAnsi="Times New Roman"/>
          <w:b/>
          <w:i/>
          <w:sz w:val="24"/>
        </w:rPr>
        <w:t>Asserção I:</w:t>
      </w:r>
      <w:r>
        <w:rPr>
          <w:rFonts w:ascii="Times New Roman" w:hAnsi="Times New Roman"/>
          <w:i/>
          <w:sz w:val="24"/>
        </w:rPr>
        <w:t xml:space="preserve"> Uma suíte de testes pode atingir 100% de cobertura de linhas do supervisor do NexaBot e ainda assim não exercitar uma transição crítica da máquina de estados.</w:t>
      </w:r>
    </w:p>
    <w:p>
      <w:pPr>
        <w:spacing w:line="276" w:lineRule="auto" w:before="0" w:after="120"/>
        <w:ind w:firstLine="0" w:left="432"/>
        <w:jc w:val="left"/>
      </w:pPr>
      <w:r>
        <w:rPr>
          <w:rFonts w:ascii="Times New Roman" w:hAnsi="Times New Roman"/>
          <w:b/>
          <w:i/>
          <w:sz w:val="24"/>
        </w:rPr>
        <w:t>porque</w:t>
      </w:r>
    </w:p>
    <w:p>
      <w:pPr>
        <w:spacing w:line="276" w:lineRule="auto" w:before="0" w:after="120"/>
        <w:ind w:firstLine="0" w:left="432"/>
        <w:jc w:val="left"/>
      </w:pPr>
      <w:r>
        <w:rPr>
          <w:rFonts w:ascii="Times New Roman" w:hAnsi="Times New Roman"/>
          <w:b/>
          <w:i/>
          <w:sz w:val="24"/>
        </w:rPr>
        <w:t>Razão II:</w:t>
      </w:r>
      <w:r>
        <w:rPr>
          <w:rFonts w:ascii="Times New Roman" w:hAnsi="Times New Roman"/>
          <w:i/>
          <w:sz w:val="24"/>
        </w:rPr>
        <w:t xml:space="preserve"> Cobertura de linha e cobertura de transição são métricas equivalentes, pois ambas são medidas sobre o mesmo grafo de estados do supervisor.</w:t>
      </w:r>
    </w:p>
    <w:p>
      <w:pPr>
        <w:spacing w:line="276" w:lineRule="auto" w:before="0" w:after="120"/>
        <w:ind w:firstLine="0"/>
        <w:jc w:val="left"/>
      </w:pPr>
      <w:r>
        <w:rPr>
          <w:rFonts w:ascii="Times New Roman" w:hAnsi="Times New Roman"/>
          <w:sz w:val="24"/>
        </w:rPr>
        <w:t>A respeito dessas asserções, assinale a opção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Questão 14 (Asserção-Razão)</w:t>
      </w:r>
    </w:p>
    <w:p>
      <w:pPr>
        <w:spacing w:line="276" w:lineRule="auto" w:before="0" w:after="120"/>
        <w:ind w:firstLine="0" w:left="432"/>
        <w:jc w:val="left"/>
      </w:pPr>
      <w:r>
        <w:rPr>
          <w:rFonts w:ascii="Times New Roman" w:hAnsi="Times New Roman"/>
          <w:b/>
          <w:i/>
          <w:sz w:val="24"/>
        </w:rPr>
        <w:t>Asserção I:</w:t>
      </w:r>
      <w:r>
        <w:rPr>
          <w:rFonts w:ascii="Times New Roman" w:hAnsi="Times New Roman"/>
          <w:i/>
          <w:sz w:val="24"/>
        </w:rPr>
        <w:t xml:space="preserve"> Como o código C do controlador é gerado automaticamente a partir do modelo, ajustes finos de ganho podem ser feitos diretamente no arquivo </w:t>
      </w:r>
      <w:r>
        <w:rPr>
          <w:rFonts w:ascii="Times New Roman" w:hAnsi="Times New Roman"/>
          <w:i/>
          <w:sz w:val="24"/>
        </w:rPr>
        <w:t>.c</w:t>
      </w:r>
      <w:r>
        <w:rPr>
          <w:rFonts w:ascii="Times New Roman" w:hAnsi="Times New Roman"/>
          <w:i/>
          <w:sz w:val="24"/>
        </w:rPr>
        <w:t xml:space="preserve"> gerado, desde que documentados em comentário.</w:t>
      </w:r>
    </w:p>
    <w:p>
      <w:pPr>
        <w:spacing w:line="276" w:lineRule="auto" w:before="0" w:after="120"/>
        <w:ind w:firstLine="0" w:left="432"/>
        <w:jc w:val="left"/>
      </w:pPr>
      <w:r>
        <w:rPr>
          <w:rFonts w:ascii="Times New Roman" w:hAnsi="Times New Roman"/>
          <w:b/>
          <w:i/>
          <w:sz w:val="24"/>
        </w:rPr>
        <w:t>porque</w:t>
      </w:r>
    </w:p>
    <w:p>
      <w:pPr>
        <w:spacing w:line="276" w:lineRule="auto" w:before="0" w:after="120"/>
        <w:ind w:firstLine="0" w:left="432"/>
        <w:jc w:val="left"/>
      </w:pPr>
      <w:r>
        <w:rPr>
          <w:rFonts w:ascii="Times New Roman" w:hAnsi="Times New Roman"/>
          <w:b/>
          <w:i/>
          <w:sz w:val="24"/>
        </w:rPr>
        <w:t>Razão II:</w:t>
      </w:r>
      <w:r>
        <w:rPr>
          <w:rFonts w:ascii="Times New Roman" w:hAnsi="Times New Roman"/>
          <w:i/>
          <w:sz w:val="24"/>
        </w:rPr>
        <w:t xml:space="preserve"> O bloco de rastreabilidade no cabeçalho do arquivo gerado registra os requisitos de origem, o modelo, o hash SHA-256 dos parâmetros e a data de geração.</w:t>
      </w:r>
    </w:p>
    <w:p>
      <w:pPr>
        <w:spacing w:line="276" w:lineRule="auto" w:before="0" w:after="120"/>
        <w:ind w:firstLine="0"/>
        <w:jc w:val="left"/>
      </w:pPr>
      <w:r>
        <w:rPr>
          <w:rFonts w:ascii="Times New Roman" w:hAnsi="Times New Roman"/>
          <w:sz w:val="24"/>
        </w:rPr>
        <w:t>A respeito dessas asserções, assinale a opção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Questão 15 (Asserção-Razão)</w:t>
      </w:r>
    </w:p>
    <w:p>
      <w:pPr>
        <w:spacing w:line="276" w:lineRule="auto" w:before="0" w:after="120"/>
        <w:ind w:firstLine="0" w:left="432"/>
        <w:jc w:val="left"/>
      </w:pPr>
      <w:r>
        <w:rPr>
          <w:rFonts w:ascii="Times New Roman" w:hAnsi="Times New Roman"/>
          <w:b/>
          <w:i/>
          <w:sz w:val="24"/>
        </w:rPr>
        <w:t>Asserção I:</w:t>
      </w:r>
      <w:r>
        <w:rPr>
          <w:rFonts w:ascii="Times New Roman" w:hAnsi="Times New Roman"/>
          <w:i/>
          <w:sz w:val="24"/>
        </w:rPr>
        <w:t xml:space="preserve"> Um erro máximo de </w:t>
      </w:r>
      <w:r>
        <w:rPr>
          <w:i/>
        </w:rPr>
        <w:drawing>
          <wp:inline>
            <wp:extent cx="835586" cy="161005"/>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835586" cy="161005"/>
                    </a:xfrm>
                    <a:prstGeom prst="rect"/>
                  </pic:spPr>
                </pic:pic>
              </a:graphicData>
            </a:graphic>
          </wp:inline>
        </w:drawing>
      </w:r>
      <w:r>
        <w:rPr>
          <w:rFonts w:ascii="Times New Roman" w:hAnsi="Times New Roman"/>
          <w:i/>
          <w:sz w:val="24"/>
        </w:rPr>
        <w:t xml:space="preserve"> entre o modelo de referência e o código C gerado, ambos executando em </w:t>
      </w:r>
      <w:r>
        <w:rPr>
          <w:rFonts w:ascii="Times New Roman" w:hAnsi="Times New Roman"/>
          <w:i/>
          <w:sz w:val="24"/>
        </w:rPr>
        <w:t>double</w:t>
      </w:r>
      <w:r>
        <w:rPr>
          <w:rFonts w:ascii="Times New Roman" w:hAnsi="Times New Roman"/>
          <w:i/>
          <w:sz w:val="24"/>
        </w:rPr>
        <w:t>, está dentro do ruído numérico esperado de arredondamento de ponto flutuante.</w:t>
      </w:r>
    </w:p>
    <w:p>
      <w:pPr>
        <w:spacing w:line="276" w:lineRule="auto" w:before="0" w:after="120"/>
        <w:ind w:firstLine="0" w:left="432"/>
        <w:jc w:val="left"/>
      </w:pPr>
      <w:r>
        <w:rPr>
          <w:rFonts w:ascii="Times New Roman" w:hAnsi="Times New Roman"/>
          <w:b/>
          <w:i/>
          <w:sz w:val="24"/>
        </w:rPr>
        <w:t>porque</w:t>
      </w:r>
    </w:p>
    <w:p>
      <w:pPr>
        <w:spacing w:line="276" w:lineRule="auto" w:before="0" w:after="120"/>
        <w:ind w:firstLine="0" w:left="432"/>
        <w:jc w:val="left"/>
      </w:pPr>
      <w:r>
        <w:rPr>
          <w:rFonts w:ascii="Times New Roman" w:hAnsi="Times New Roman"/>
          <w:b/>
          <w:i/>
          <w:sz w:val="24"/>
        </w:rPr>
        <w:t>Razão II:</w:t>
      </w:r>
      <w:r>
        <w:rPr>
          <w:rFonts w:ascii="Times New Roman" w:hAnsi="Times New Roman"/>
          <w:i/>
          <w:sz w:val="24"/>
        </w:rPr>
        <w:t xml:space="preserve"> O épsilon de máquina do tipo </w:t>
      </w:r>
      <w:r>
        <w:rPr>
          <w:rFonts w:ascii="Times New Roman" w:hAnsi="Times New Roman"/>
          <w:i/>
          <w:sz w:val="24"/>
        </w:rPr>
        <w:t>double</w:t>
      </w:r>
      <w:r>
        <w:rPr>
          <w:rFonts w:ascii="Times New Roman" w:hAnsi="Times New Roman"/>
          <w:i/>
          <w:sz w:val="24"/>
        </w:rPr>
        <w:t xml:space="preserve"> é da ordem de </w:t>
      </w:r>
      <w:r>
        <w:rPr>
          <w:i/>
        </w:rPr>
        <w:drawing>
          <wp:inline>
            <wp:extent cx="302558" cy="134821"/>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02558" cy="134821"/>
                    </a:xfrm>
                    <a:prstGeom prst="rect"/>
                  </pic:spPr>
                </pic:pic>
              </a:graphicData>
            </a:graphic>
          </wp:inline>
        </w:drawing>
      </w:r>
      <w:r>
        <w:rPr>
          <w:rFonts w:ascii="Times New Roman" w:hAnsi="Times New Roman"/>
          <w:i/>
          <w:sz w:val="24"/>
        </w:rPr>
        <w:t>, o que explica diferenças dessa magnitude entre duas implementações da mesma equação.</w:t>
      </w:r>
    </w:p>
    <w:p>
      <w:pPr>
        <w:spacing w:line="276" w:lineRule="auto" w:before="0" w:after="120"/>
        <w:ind w:firstLine="0"/>
        <w:jc w:val="left"/>
      </w:pPr>
      <w:r>
        <w:rPr>
          <w:rFonts w:ascii="Times New Roman" w:hAnsi="Times New Roman"/>
          <w:sz w:val="24"/>
        </w:rPr>
        <w:t>A respeito dessas asserções, assinale a opção correta: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As asserções I e II são proposições verdadeiras, e a II é uma justificativa correta da I.</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As asserções I e II são proposições verdadeiras, mas a II não é uma justificativa correta da I.</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asserção I é uma proposição verdadeira, e a II é uma proposição falsa.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asserção I é uma proposição falsa, e a II é uma proposição verdadeira.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asserções I e II são proposições falsas.</w:t>
      </w:r>
    </w:p>
    <w:p>
      <w:pPr>
        <w:spacing w:line="276" w:lineRule="auto" w:before="0" w:after="120"/>
        <w:ind w:firstLine="0"/>
        <w:jc w:val="left"/>
      </w:pPr>
      <w:r>
        <w:rPr>
          <w:rFonts w:ascii="Times New Roman" w:hAnsi="Times New Roman"/>
          <w:b/>
          <w:sz w:val="24"/>
        </w:rPr>
        <w:t>Questão 16 (Interpretação)</w:t>
      </w:r>
    </w:p>
    <w:p>
      <w:pPr>
        <w:spacing w:line="276" w:lineRule="auto" w:before="0" w:after="120"/>
        <w:ind w:firstLine="0"/>
        <w:jc w:val="left"/>
      </w:pPr>
      <w:r>
        <w:rPr>
          <w:rFonts w:ascii="Times New Roman" w:hAnsi="Times New Roman"/>
          <w:b/>
          <w:sz w:val="24"/>
        </w:rPr>
        <w:t>Estímulo:</w:t>
      </w:r>
    </w:p>
    <w:p>
      <w:pPr>
        <w:spacing w:line="276" w:lineRule="auto" w:before="0" w:after="120"/>
        <w:ind w:firstLine="0" w:left="432"/>
        <w:jc w:val="left"/>
      </w:pPr>
      <w:r>
        <w:rPr>
          <w:rFonts w:ascii="Times New Roman" w:hAnsi="Times New Roman"/>
          <w:i/>
          <w:sz w:val="24"/>
        </w:rPr>
        <w:t xml:space="preserve">O motor de tração do NexaBot tem ganho estático de </w:t>
      </w:r>
      <w:r>
        <w:rPr>
          <w:i/>
        </w:rPr>
        <w:drawing>
          <wp:inline>
            <wp:extent cx="1152010" cy="152255"/>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10" cy="152255"/>
                    </a:xfrm>
                    <a:prstGeom prst="rect"/>
                  </pic:spPr>
                </pic:pic>
              </a:graphicData>
            </a:graphic>
          </wp:inline>
        </w:drawing>
      </w:r>
      <w:r>
        <w:rPr>
          <w:rFonts w:ascii="Times New Roman" w:hAnsi="Times New Roman"/>
          <w:i/>
          <w:sz w:val="24"/>
        </w:rPr>
        <w:t xml:space="preserve">. O redutor é de </w:t>
      </w:r>
      <w:r>
        <w:rPr>
          <w:i/>
        </w:rPr>
        <w:drawing>
          <wp:inline>
            <wp:extent cx="270788" cy="104801"/>
            <wp:docPr id="16" name="Pict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70788" cy="104801"/>
                    </a:xfrm>
                    <a:prstGeom prst="rect"/>
                  </pic:spPr>
                </pic:pic>
              </a:graphicData>
            </a:graphic>
          </wp:inline>
        </w:drawing>
      </w:r>
      <w:r>
        <w:rPr>
          <w:rFonts w:ascii="Times New Roman" w:hAnsi="Times New Roman"/>
          <w:i/>
          <w:sz w:val="24"/>
        </w:rPr>
        <w:t xml:space="preserve"> e a roda tem raio de </w:t>
      </w:r>
      <w:r>
        <w:rPr>
          <w:i/>
        </w:rPr>
        <w:drawing>
          <wp:inline>
            <wp:extent cx="444044" cy="104801"/>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44044" cy="104801"/>
                    </a:xfrm>
                    <a:prstGeom prst="rect"/>
                  </pic:spPr>
                </pic:pic>
              </a:graphicData>
            </a:graphic>
          </wp:inline>
        </w:drawing>
      </w:r>
      <w:r>
        <w:rPr>
          <w:rFonts w:ascii="Times New Roman" w:hAnsi="Times New Roman"/>
          <w:i/>
          <w:sz w:val="24"/>
        </w:rPr>
        <w:t xml:space="preserve">, de modo que a referência de cruzeiro de </w:t>
      </w:r>
      <w:r>
        <w:rPr>
          <w:i/>
        </w:rPr>
        <w:drawing>
          <wp:inline>
            <wp:extent cx="495670" cy="152255"/>
            <wp:docPr id="18" name="Picture 1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95670" cy="152255"/>
                    </a:xfrm>
                    <a:prstGeom prst="rect"/>
                  </pic:spPr>
                </pic:pic>
              </a:graphicData>
            </a:graphic>
          </wp:inline>
        </w:drawing>
      </w:r>
      <w:r>
        <w:rPr>
          <w:rFonts w:ascii="Times New Roman" w:hAnsi="Times New Roman"/>
          <w:i/>
          <w:sz w:val="24"/>
        </w:rPr>
        <w:t xml:space="preserve"> corresponde a </w:t>
      </w:r>
      <w:r>
        <w:rPr>
          <w:i/>
        </w:rPr>
        <w:drawing>
          <wp:inline>
            <wp:extent cx="623155" cy="15225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23155" cy="152255"/>
                    </a:xfrm>
                    <a:prstGeom prst="rect"/>
                  </pic:spPr>
                </pic:pic>
              </a:graphicData>
            </a:graphic>
          </wp:inline>
        </w:drawing>
      </w:r>
      <w:r>
        <w:rPr>
          <w:rFonts w:ascii="Times New Roman" w:hAnsi="Times New Roman"/>
          <w:i/>
          <w:sz w:val="24"/>
        </w:rPr>
        <w:t xml:space="preserve"> no eixo do motor. Considere operação sem carga e em regime permanente.</w:t>
      </w:r>
    </w:p>
    <w:p>
      <w:pPr>
        <w:spacing w:line="276" w:lineRule="auto" w:before="0" w:after="120"/>
        <w:ind w:firstLine="0"/>
        <w:jc w:val="left"/>
      </w:pPr>
      <w:r>
        <w:rPr>
          <w:rFonts w:ascii="Times New Roman" w:hAnsi="Times New Roman"/>
          <w:sz w:val="24"/>
        </w:rPr>
        <w:t>A tensão de armadura necessária para sustentar essa referência é de aproximadamente:</w:t>
      </w:r>
    </w:p>
    <w:p>
      <w:pPr>
        <w:spacing w:line="276" w:lineRule="auto" w:before="0" w:after="120"/>
        <w:ind w:firstLine="0"/>
        <w:jc w:val="left"/>
      </w:pPr>
      <w:r>
        <w:rPr>
          <w:rFonts w:ascii="Times New Roman" w:hAnsi="Times New Roman"/>
          <w:sz w:val="24"/>
        </w:rPr>
        <w:t xml:space="preserve">*a. </w:t>
      </w:r>
      <w:r>
        <w:drawing>
          <wp:inline>
            <wp:extent cx="499170" cy="133543"/>
            <wp:docPr id="20" name="Picture 2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9170" cy="133543"/>
                    </a:xfrm>
                    <a:prstGeom prst="rect"/>
                  </pic:spPr>
                </pic:pic>
              </a:graphicData>
            </a:graphic>
          </wp:inline>
        </w:drawing>
      </w:r>
      <w:r>
        <w:rPr>
          <w:rFonts w:ascii="Times New Roman" w:hAnsi="Times New Roman"/>
          <w:sz w:val="24"/>
        </w:rPr>
        <w:t xml:space="preserve"> — pois </w:t>
      </w:r>
      <w:r>
        <w:drawing>
          <wp:inline>
            <wp:extent cx="1463790" cy="132668"/>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463790" cy="132668"/>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b. </w:t>
      </w:r>
      <w:r>
        <w:drawing>
          <wp:inline>
            <wp:extent cx="423043" cy="133543"/>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23043" cy="133543"/>
                    </a:xfrm>
                    <a:prstGeom prst="rect"/>
                  </pic:spPr>
                </pic:pic>
              </a:graphicData>
            </a:graphic>
          </wp:inline>
        </w:drawing>
      </w:r>
      <w:r>
        <w:rPr>
          <w:rFonts w:ascii="Times New Roman" w:hAnsi="Times New Roman"/>
          <w:sz w:val="24"/>
        </w:rPr>
        <w:t>, obtidos multiplicando-se a velocidade pelo raio da roda.</w:t>
      </w:r>
    </w:p>
    <w:p>
      <w:pPr>
        <w:spacing w:line="276" w:lineRule="auto" w:before="0" w:after="120"/>
        <w:ind w:firstLine="0"/>
        <w:jc w:val="left"/>
      </w:pPr>
      <w:r>
        <w:rPr>
          <w:rFonts w:ascii="Times New Roman" w:hAnsi="Times New Roman"/>
          <w:sz w:val="24"/>
        </w:rPr>
        <w:t xml:space="preserve">c. </w:t>
      </w:r>
      <w:r>
        <w:drawing>
          <wp:inline>
            <wp:extent cx="499170" cy="133543"/>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99170" cy="133543"/>
                    </a:xfrm>
                    <a:prstGeom prst="rect"/>
                  </pic:spPr>
                </pic:pic>
              </a:graphicData>
            </a:graphic>
          </wp:inline>
        </w:drawing>
      </w:r>
      <w:r>
        <w:rPr>
          <w:rFonts w:ascii="Times New Roman" w:hAnsi="Times New Roman"/>
          <w:sz w:val="24"/>
        </w:rPr>
        <w:t>, pois o driver sempre entrega a tensão máxima em regime.</w:t>
      </w:r>
    </w:p>
    <w:p>
      <w:pPr>
        <w:spacing w:line="276" w:lineRule="auto" w:before="0" w:after="120"/>
        <w:ind w:firstLine="0"/>
        <w:jc w:val="left"/>
      </w:pPr>
      <w:r>
        <w:rPr>
          <w:rFonts w:ascii="Times New Roman" w:hAnsi="Times New Roman"/>
          <w:sz w:val="24"/>
        </w:rPr>
        <w:t xml:space="preserve">d. </w:t>
      </w:r>
      <w:r>
        <w:drawing>
          <wp:inline>
            <wp:extent cx="499170" cy="133543"/>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99170" cy="133543"/>
                    </a:xfrm>
                    <a:prstGeom prst="rect"/>
                  </pic:spPr>
                </pic:pic>
              </a:graphicData>
            </a:graphic>
          </wp:inline>
        </w:drawing>
      </w:r>
      <w:r>
        <w:rPr>
          <w:rFonts w:ascii="Times New Roman" w:hAnsi="Times New Roman"/>
          <w:sz w:val="24"/>
        </w:rPr>
        <w:t>, que é o próprio ganho estático expresso em volts.</w:t>
      </w:r>
    </w:p>
    <w:p>
      <w:pPr>
        <w:spacing w:line="276" w:lineRule="auto" w:before="0" w:after="120"/>
        <w:ind w:firstLine="0"/>
        <w:jc w:val="left"/>
      </w:pPr>
      <w:r>
        <w:rPr>
          <w:rFonts w:ascii="Times New Roman" w:hAnsi="Times New Roman"/>
          <w:sz w:val="24"/>
        </w:rPr>
        <w:t xml:space="preserve">e. </w:t>
      </w:r>
      <w:r>
        <w:drawing>
          <wp:inline>
            <wp:extent cx="380705" cy="107359"/>
            <wp:docPr id="25" name="Picture 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0705" cy="107359"/>
                    </a:xfrm>
                    <a:prstGeom prst="rect"/>
                  </pic:spPr>
                </pic:pic>
              </a:graphicData>
            </a:graphic>
          </wp:inline>
        </w:drawing>
      </w:r>
      <w:r>
        <w:rPr>
          <w:rFonts w:ascii="Times New Roman" w:hAnsi="Times New Roman"/>
          <w:sz w:val="24"/>
        </w:rPr>
        <w:t>, numericamente iguais à velocidade angular de regime.</w:t>
      </w:r>
    </w:p>
    <w:p>
      <w:pPr>
        <w:spacing w:line="276" w:lineRule="auto" w:before="0" w:after="120"/>
        <w:ind w:firstLine="0"/>
        <w:jc w:val="left"/>
      </w:pPr>
      <w:r>
        <w:rPr>
          <w:rFonts w:ascii="Times New Roman" w:hAnsi="Times New Roman"/>
          <w:b/>
          <w:sz w:val="24"/>
        </w:rPr>
        <w:t>Questão 17 (Interpretação)</w:t>
      </w:r>
    </w:p>
    <w:p>
      <w:pPr>
        <w:spacing w:line="276" w:lineRule="auto" w:before="0" w:after="120"/>
        <w:ind w:firstLine="0"/>
        <w:jc w:val="left"/>
      </w:pPr>
      <w:r>
        <w:rPr>
          <w:rFonts w:ascii="Times New Roman" w:hAnsi="Times New Roman"/>
          <w:b/>
          <w:sz w:val="24"/>
        </w:rPr>
        <w:t>Estímulo:</w:t>
      </w:r>
    </w:p>
    <w:p>
      <w:pPr>
        <w:spacing w:line="276" w:lineRule="auto" w:before="0" w:after="120"/>
        <w:ind w:firstLine="0" w:left="432"/>
        <w:jc w:val="left"/>
      </w:pPr>
      <w:r>
        <w:rPr>
          <w:rFonts w:ascii="Times New Roman" w:hAnsi="Times New Roman"/>
          <w:i/>
          <w:sz w:val="24"/>
        </w:rPr>
        <w:t xml:space="preserve">A linearização do motor do NexaBot em espaço de estados produz dois polos reais e negativos, em </w:t>
      </w:r>
      <w:r>
        <w:rPr>
          <w:i/>
        </w:rPr>
        <w:drawing>
          <wp:inline>
            <wp:extent cx="936282" cy="152255"/>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936282" cy="152255"/>
                    </a:xfrm>
                    <a:prstGeom prst="rect"/>
                  </pic:spPr>
                </pic:pic>
              </a:graphicData>
            </a:graphic>
          </wp:inline>
        </w:drawing>
      </w:r>
      <w:r>
        <w:rPr>
          <w:rFonts w:ascii="Times New Roman" w:hAnsi="Times New Roman"/>
          <w:i/>
          <w:sz w:val="24"/>
        </w:rPr>
        <w:t xml:space="preserve"> e </w:t>
      </w:r>
      <w:r>
        <w:rPr>
          <w:i/>
        </w:rPr>
        <w:drawing>
          <wp:inline>
            <wp:extent cx="860087" cy="152255"/>
            <wp:docPr id="27" name="Picture 2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860087" cy="152255"/>
                    </a:xfrm>
                    <a:prstGeom prst="rect"/>
                  </pic:spPr>
                </pic:pic>
              </a:graphicData>
            </a:graphic>
          </wp:inline>
        </w:drawing>
      </w:r>
      <w:r>
        <w:rPr>
          <w:rFonts w:ascii="Times New Roman" w:hAnsi="Times New Roman"/>
          <w:i/>
          <w:sz w:val="24"/>
        </w:rPr>
        <w:t>. A constante de tempo associada a um polo real é o inverso do seu módulo.</w:t>
      </w:r>
    </w:p>
    <w:p>
      <w:pPr>
        <w:spacing w:line="276" w:lineRule="auto" w:before="0" w:after="120"/>
        <w:ind w:firstLine="0"/>
        <w:jc w:val="left"/>
      </w:pPr>
      <w:r>
        <w:rPr>
          <w:rFonts w:ascii="Times New Roman" w:hAnsi="Times New Roman"/>
          <w:sz w:val="24"/>
        </w:rPr>
        <w:t>As duas constantes de tempo e a razão entre elas são, aproximadamente:</w:t>
      </w:r>
    </w:p>
    <w:p>
      <w:pPr>
        <w:spacing w:line="276" w:lineRule="auto" w:before="0" w:after="120"/>
        <w:ind w:firstLine="0"/>
        <w:jc w:val="left"/>
      </w:pPr>
      <w:r>
        <w:rPr>
          <w:rFonts w:ascii="Times New Roman" w:hAnsi="Times New Roman"/>
          <w:sz w:val="24"/>
        </w:rPr>
        <w:t xml:space="preserve">a. </w:t>
      </w:r>
      <w:r>
        <w:drawing>
          <wp:inline>
            <wp:extent cx="419543" cy="130985"/>
            <wp:docPr id="28" name="Picture 2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19543" cy="130985"/>
                    </a:xfrm>
                    <a:prstGeom prst="rect"/>
                  </pic:spPr>
                </pic:pic>
              </a:graphicData>
            </a:graphic>
          </wp:inline>
        </w:drawing>
      </w:r>
      <w:r>
        <w:rPr>
          <w:rFonts w:ascii="Times New Roman" w:hAnsi="Times New Roman"/>
          <w:sz w:val="24"/>
        </w:rPr>
        <w:t xml:space="preserve"> e </w:t>
      </w:r>
      <w:r>
        <w:drawing>
          <wp:inline>
            <wp:extent cx="495670" cy="132668"/>
            <wp:docPr id="29" name="Picture 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95670" cy="132668"/>
                    </a:xfrm>
                    <a:prstGeom prst="rect"/>
                  </pic:spPr>
                </pic:pic>
              </a:graphicData>
            </a:graphic>
          </wp:inline>
        </w:drawing>
      </w:r>
      <w:r>
        <w:rPr>
          <w:rFonts w:ascii="Times New Roman" w:hAnsi="Times New Roman"/>
          <w:sz w:val="24"/>
        </w:rPr>
        <w:t>, razão próxima de 5.</w:t>
      </w:r>
    </w:p>
    <w:p>
      <w:pPr>
        <w:spacing w:line="276" w:lineRule="auto" w:before="0" w:after="120"/>
        <w:ind w:firstLine="0"/>
        <w:jc w:val="left"/>
      </w:pPr>
      <w:r>
        <w:rPr>
          <w:rFonts w:ascii="Times New Roman" w:hAnsi="Times New Roman"/>
          <w:sz w:val="24"/>
        </w:rPr>
        <w:t xml:space="preserve">*b. </w:t>
      </w:r>
      <w:r>
        <w:drawing>
          <wp:inline>
            <wp:extent cx="419543" cy="130985"/>
            <wp:docPr id="30" name="Picture 3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19543" cy="130985"/>
                    </a:xfrm>
                    <a:prstGeom prst="rect"/>
                  </pic:spPr>
                </pic:pic>
              </a:graphicData>
            </a:graphic>
          </wp:inline>
        </w:drawing>
      </w:r>
      <w:r>
        <w:rPr>
          <w:rFonts w:ascii="Times New Roman" w:hAnsi="Times New Roman"/>
          <w:sz w:val="24"/>
        </w:rPr>
        <w:t xml:space="preserve"> e </w:t>
      </w:r>
      <w:r>
        <w:drawing>
          <wp:inline>
            <wp:extent cx="453332" cy="104801"/>
            <wp:docPr id="31" name="Picture 3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53332" cy="104801"/>
                    </a:xfrm>
                    <a:prstGeom prst="rect"/>
                  </pic:spPr>
                </pic:pic>
              </a:graphicData>
            </a:graphic>
          </wp:inline>
        </w:drawing>
      </w:r>
      <w:r>
        <w:rPr>
          <w:rFonts w:ascii="Times New Roman" w:hAnsi="Times New Roman"/>
          <w:sz w:val="24"/>
        </w:rPr>
        <w:t xml:space="preserve">, razão próxima de 47 — pois </w:t>
      </w:r>
      <w:r>
        <w:drawing>
          <wp:inline>
            <wp:extent cx="1384095" cy="130985"/>
            <wp:docPr id="32" name="Picture 3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384095" cy="130985"/>
                    </a:xfrm>
                    <a:prstGeom prst="rect"/>
                  </pic:spPr>
                </pic:pic>
              </a:graphicData>
            </a:graphic>
          </wp:inline>
        </w:drawing>
      </w:r>
      <w:r>
        <w:rPr>
          <w:rFonts w:ascii="Times New Roman" w:hAnsi="Times New Roman"/>
          <w:sz w:val="24"/>
        </w:rPr>
        <w:t xml:space="preserve"> e </w:t>
      </w:r>
      <w:r>
        <w:drawing>
          <wp:inline>
            <wp:extent cx="1265629" cy="132466"/>
            <wp:docPr id="33" name="Picture 3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265629" cy="132466"/>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c. </w:t>
      </w:r>
      <w:r>
        <w:drawing>
          <wp:inline>
            <wp:extent cx="453332" cy="104801"/>
            <wp:docPr id="34" name="Picture 3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53332" cy="104801"/>
                    </a:xfrm>
                    <a:prstGeom prst="rect"/>
                  </pic:spPr>
                </pic:pic>
              </a:graphicData>
            </a:graphic>
          </wp:inline>
        </w:drawing>
      </w:r>
      <w:r>
        <w:rPr>
          <w:rFonts w:ascii="Times New Roman" w:hAnsi="Times New Roman"/>
          <w:sz w:val="24"/>
        </w:rPr>
        <w:t xml:space="preserve"> e </w:t>
      </w:r>
      <w:r>
        <w:drawing>
          <wp:inline>
            <wp:extent cx="419543" cy="132466"/>
            <wp:docPr id="35" name="Picture 3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19543" cy="132466"/>
                    </a:xfrm>
                    <a:prstGeom prst="rect"/>
                  </pic:spPr>
                </pic:pic>
              </a:graphicData>
            </a:graphic>
          </wp:inline>
        </w:drawing>
      </w:r>
      <w:r>
        <w:rPr>
          <w:rFonts w:ascii="Times New Roman" w:hAnsi="Times New Roman"/>
          <w:sz w:val="24"/>
        </w:rPr>
        <w:t>, razão próxima de 47, tomando-se o próprio valor do polo como constante de tempo.</w:t>
      </w:r>
    </w:p>
    <w:p>
      <w:pPr>
        <w:spacing w:line="276" w:lineRule="auto" w:before="0" w:after="120"/>
        <w:ind w:firstLine="0"/>
        <w:jc w:val="left"/>
      </w:pPr>
      <w:r>
        <w:rPr>
          <w:rFonts w:ascii="Times New Roman" w:hAnsi="Times New Roman"/>
          <w:sz w:val="24"/>
        </w:rPr>
        <w:t xml:space="preserve">d. </w:t>
      </w:r>
      <w:r>
        <w:drawing>
          <wp:inline>
            <wp:extent cx="647993" cy="130985"/>
            <wp:docPr id="36" name="Picture 36"/>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47993" cy="130985"/>
                    </a:xfrm>
                    <a:prstGeom prst="rect"/>
                  </pic:spPr>
                </pic:pic>
              </a:graphicData>
            </a:graphic>
          </wp:inline>
        </w:drawing>
      </w:r>
      <w:r>
        <w:rPr>
          <w:rFonts w:ascii="Times New Roman" w:hAnsi="Times New Roman"/>
          <w:sz w:val="24"/>
        </w:rPr>
        <w:t xml:space="preserve"> e </w:t>
      </w:r>
      <w:r>
        <w:drawing>
          <wp:inline>
            <wp:extent cx="453332" cy="104801"/>
            <wp:docPr id="37" name="Picture 3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53332" cy="104801"/>
                    </a:xfrm>
                    <a:prstGeom prst="rect"/>
                  </pic:spPr>
                </pic:pic>
              </a:graphicData>
            </a:graphic>
          </wp:inline>
        </w:drawing>
      </w:r>
      <w:r>
        <w:rPr>
          <w:rFonts w:ascii="Times New Roman" w:hAnsi="Times New Roman"/>
          <w:sz w:val="24"/>
        </w:rPr>
        <w:t>, razão próxima de 2,4.</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As duas constantes são iguais, pois ambos os polos são reais e negativos.</w:t>
      </w:r>
    </w:p>
    <w:p>
      <w:pPr>
        <w:spacing w:line="276" w:lineRule="auto" w:before="0" w:after="120"/>
        <w:ind w:firstLine="0"/>
        <w:jc w:val="left"/>
      </w:pPr>
      <w:r>
        <w:rPr>
          <w:rFonts w:ascii="Times New Roman" w:hAnsi="Times New Roman"/>
          <w:b/>
          <w:sz w:val="24"/>
        </w:rPr>
        <w:t>Questão 18 (Interpretação)</w:t>
      </w:r>
    </w:p>
    <w:p>
      <w:pPr>
        <w:spacing w:line="276" w:lineRule="auto" w:before="0" w:after="120"/>
        <w:ind w:firstLine="0"/>
        <w:jc w:val="left"/>
      </w:pPr>
      <w:r>
        <w:rPr>
          <w:rFonts w:ascii="Times New Roman" w:hAnsi="Times New Roman"/>
          <w:b/>
          <w:sz w:val="24"/>
        </w:rPr>
        <w:t>Estímulo:</w:t>
      </w:r>
    </w:p>
    <w:p>
      <w:pPr>
        <w:spacing w:line="276" w:lineRule="auto" w:before="0" w:after="120"/>
        <w:ind w:firstLine="0" w:left="432"/>
        <w:jc w:val="left"/>
      </w:pPr>
      <w:r>
        <w:rPr>
          <w:rFonts w:ascii="Times New Roman" w:hAnsi="Times New Roman"/>
          <w:i/>
          <w:sz w:val="24"/>
        </w:rPr>
        <w:t xml:space="preserve">Mantendo fixa a tensão de </w:t>
      </w:r>
      <w:r>
        <w:rPr>
          <w:i/>
        </w:rPr>
        <w:drawing>
          <wp:inline>
            <wp:extent cx="499170" cy="133543"/>
            <wp:docPr id="38" name="Picture 3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9170" cy="133543"/>
                    </a:xfrm>
                    <a:prstGeom prst="rect"/>
                  </pic:spPr>
                </pic:pic>
              </a:graphicData>
            </a:graphic>
          </wp:inline>
        </w:drawing>
      </w:r>
      <w:r>
        <w:rPr>
          <w:rFonts w:ascii="Times New Roman" w:hAnsi="Times New Roman"/>
          <w:i/>
          <w:sz w:val="24"/>
        </w:rPr>
        <w:t xml:space="preserve"> que sustenta </w:t>
      </w:r>
      <w:r>
        <w:rPr>
          <w:i/>
        </w:rPr>
        <w:drawing>
          <wp:inline>
            <wp:extent cx="571798" cy="152255"/>
            <wp:docPr id="39" name="Picture 3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71798" cy="152255"/>
                    </a:xfrm>
                    <a:prstGeom prst="rect"/>
                  </pic:spPr>
                </pic:pic>
              </a:graphicData>
            </a:graphic>
          </wp:inline>
        </w:drawing>
      </w:r>
      <w:r>
        <w:rPr>
          <w:rFonts w:ascii="Times New Roman" w:hAnsi="Times New Roman"/>
          <w:i/>
          <w:sz w:val="24"/>
        </w:rPr>
        <w:t xml:space="preserve"> sem carga, aplica-se ao NexaBot um torque de carga de </w:t>
      </w:r>
      <w:r>
        <w:rPr>
          <w:i/>
        </w:rPr>
        <w:drawing>
          <wp:inline>
            <wp:extent cx="575365" cy="133543"/>
            <wp:docPr id="40" name="Picture 4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75365" cy="133543"/>
                    </a:xfrm>
                    <a:prstGeom prst="rect"/>
                  </pic:spPr>
                </pic:pic>
              </a:graphicData>
            </a:graphic>
          </wp:inline>
        </w:drawing>
      </w:r>
      <w:r>
        <w:rPr>
          <w:rFonts w:ascii="Times New Roman" w:hAnsi="Times New Roman"/>
          <w:i/>
          <w:sz w:val="24"/>
        </w:rPr>
        <w:t xml:space="preserve">. Em regime permanente, a velocidade linear cai para aproximadamente </w:t>
      </w:r>
      <w:r>
        <w:rPr>
          <w:i/>
        </w:rPr>
        <w:drawing>
          <wp:inline>
            <wp:extent cx="647993" cy="152255"/>
            <wp:docPr id="41" name="Picture 4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47993" cy="152255"/>
                    </a:xfrm>
                    <a:prstGeom prst="rect"/>
                  </pic:spPr>
                </pic:pic>
              </a:graphicData>
            </a:graphic>
          </wp:inline>
        </w:drawing>
      </w:r>
      <w:r>
        <w:rPr>
          <w:rFonts w:ascii="Times New Roman" w:hAnsi="Times New Roman"/>
          <w:i/>
          <w:sz w:val="24"/>
        </w:rPr>
        <w:t>.</w:t>
      </w:r>
    </w:p>
    <w:p>
      <w:pPr>
        <w:spacing w:line="276" w:lineRule="auto" w:before="0" w:after="120"/>
        <w:ind w:firstLine="0"/>
        <w:jc w:val="left"/>
      </w:pPr>
      <w:r>
        <w:rPr>
          <w:rFonts w:ascii="Times New Roman" w:hAnsi="Times New Roman"/>
          <w:sz w:val="24"/>
        </w:rPr>
        <w:t>O erro relativo de velocidade que se estabelece, e o que ele revela sobre a estratégia de comando, são:</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Cerca de </w:t>
      </w:r>
      <w:r>
        <w:drawing>
          <wp:inline>
            <wp:extent cx="321472" cy="143774"/>
            <wp:docPr id="42" name="Picture 4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21472" cy="143774"/>
                    </a:xfrm>
                    <a:prstGeom prst="rect"/>
                  </pic:spPr>
                </pic:pic>
              </a:graphicData>
            </a:graphic>
          </wp:inline>
        </w:drawing>
      </w:r>
      <w:r>
        <w:rPr>
          <w:rFonts w:ascii="Times New Roman" w:hAnsi="Times New Roman"/>
          <w:sz w:val="24"/>
        </w:rPr>
        <w:t>, e o erro é eliminado sozinho após alguns segundos.</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Cerca de </w:t>
      </w:r>
      <w:r>
        <w:drawing>
          <wp:inline>
            <wp:extent cx="321472" cy="143774"/>
            <wp:docPr id="43" name="Picture 4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21472" cy="143774"/>
                    </a:xfrm>
                    <a:prstGeom prst="rect"/>
                  </pic:spPr>
                </pic:pic>
              </a:graphicData>
            </a:graphic>
          </wp:inline>
        </w:drawing>
      </w:r>
      <w:r>
        <w:rPr>
          <w:rFonts w:ascii="Times New Roman" w:hAnsi="Times New Roman"/>
          <w:sz w:val="24"/>
        </w:rPr>
        <w:t>, e corresponde ao limite normativo de tolerância de um AGV.</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Cerca de </w:t>
      </w:r>
      <w:r>
        <w:drawing>
          <wp:inline>
            <wp:extent cx="321472" cy="143774"/>
            <wp:docPr id="44" name="Picture 4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21472" cy="143774"/>
                    </a:xfrm>
                    <a:prstGeom prst="rect"/>
                  </pic:spPr>
                </pic:pic>
              </a:graphicData>
            </a:graphic>
          </wp:inline>
        </w:drawing>
      </w:r>
      <w:r>
        <w:rPr>
          <w:rFonts w:ascii="Times New Roman" w:hAnsi="Times New Roman"/>
          <w:sz w:val="24"/>
        </w:rPr>
        <w:t xml:space="preserve"> — pois </w:t>
      </w:r>
      <w:r>
        <w:drawing>
          <wp:inline>
            <wp:extent cx="1929239" cy="152255"/>
            <wp:docPr id="45" name="Picture 4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1929239" cy="152255"/>
                    </a:xfrm>
                    <a:prstGeom prst="rect"/>
                  </pic:spPr>
                </pic:pic>
              </a:graphicData>
            </a:graphic>
          </wp:inline>
        </w:drawing>
      </w:r>
      <w:r>
        <w:rPr>
          <w:rFonts w:ascii="Times New Roman" w:hAnsi="Times New Roman"/>
          <w:sz w:val="24"/>
        </w:rPr>
        <w:t xml:space="preserve"> — e ele </w:t>
      </w:r>
      <w:r>
        <w:rPr>
          <w:rFonts w:ascii="Times New Roman" w:hAnsi="Times New Roman"/>
          <w:b/>
          <w:sz w:val="24"/>
        </w:rPr>
        <w:t>persiste</w:t>
      </w:r>
      <w:r>
        <w:rPr>
          <w:rFonts w:ascii="Times New Roman" w:hAnsi="Times New Roman"/>
          <w:sz w:val="24"/>
        </w:rPr>
        <w:t>, porque em malha aberta nada mede a saída para corrigir o comando.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Cerca de </w:t>
      </w:r>
      <w:r>
        <w:drawing>
          <wp:inline>
            <wp:extent cx="321472" cy="143774"/>
            <wp:docPr id="46" name="Picture 4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21472" cy="143774"/>
                    </a:xfrm>
                    <a:prstGeom prst="rect"/>
                  </pic:spPr>
                </pic:pic>
              </a:graphicData>
            </a:graphic>
          </wp:inline>
        </w:drawing>
      </w:r>
      <w:r>
        <w:rPr>
          <w:rFonts w:ascii="Times New Roman" w:hAnsi="Times New Roman"/>
          <w:sz w:val="24"/>
        </w:rPr>
        <w:t>, e resulta de erro de identificação dos parâmetros do motor.</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Erro nulo, pois a tensão aplicada permanece constante.</w:t>
      </w:r>
    </w:p>
    <w:p>
      <w:pPr>
        <w:spacing w:line="276" w:lineRule="auto" w:before="0" w:after="120"/>
        <w:ind w:firstLine="0"/>
        <w:jc w:val="left"/>
      </w:pPr>
      <w:r>
        <w:rPr>
          <w:rFonts w:ascii="Times New Roman" w:hAnsi="Times New Roman"/>
          <w:b/>
          <w:sz w:val="24"/>
        </w:rPr>
        <w:t>Questão 19 (Interpretação)</w:t>
      </w:r>
    </w:p>
    <w:p>
      <w:pPr>
        <w:spacing w:line="276" w:lineRule="auto" w:before="0" w:after="120"/>
        <w:ind w:firstLine="0"/>
        <w:jc w:val="left"/>
      </w:pPr>
      <w:r>
        <w:rPr>
          <w:rFonts w:ascii="Times New Roman" w:hAnsi="Times New Roman"/>
          <w:b/>
          <w:sz w:val="24"/>
        </w:rPr>
        <w:t>Estímulo:</w:t>
      </w:r>
    </w:p>
    <w:p>
      <w:pPr>
        <w:spacing w:line="276" w:lineRule="auto" w:before="0" w:after="120"/>
        <w:ind w:firstLine="0" w:left="432"/>
        <w:jc w:val="left"/>
      </w:pPr>
      <w:r>
        <w:rPr>
          <w:rFonts w:ascii="Times New Roman" w:hAnsi="Times New Roman"/>
          <w:i/>
          <w:sz w:val="24"/>
        </w:rPr>
        <w:t xml:space="preserve">O driver do NexaBot entrega no máximo </w:t>
      </w:r>
      <w:r>
        <w:rPr>
          <w:i/>
        </w:rPr>
        <w:drawing>
          <wp:inline>
            <wp:extent cx="304577" cy="107359"/>
            <wp:docPr id="47" name="Picture 4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4577" cy="107359"/>
                    </a:xfrm>
                    <a:prstGeom prst="rect"/>
                  </pic:spPr>
                </pic:pic>
              </a:graphicData>
            </a:graphic>
          </wp:inline>
        </w:drawing>
      </w:r>
      <w:r>
        <w:rPr>
          <w:rFonts w:ascii="Times New Roman" w:hAnsi="Times New Roman"/>
          <w:i/>
          <w:sz w:val="24"/>
        </w:rPr>
        <w:t xml:space="preserve">. O ganho estático é de </w:t>
      </w:r>
      <w:r>
        <w:rPr>
          <w:i/>
        </w:rPr>
        <w:drawing>
          <wp:inline>
            <wp:extent cx="1152010" cy="152255"/>
            <wp:docPr id="48" name="Picture 4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10" cy="152255"/>
                    </a:xfrm>
                    <a:prstGeom prst="rect"/>
                  </pic:spPr>
                </pic:pic>
              </a:graphicData>
            </a:graphic>
          </wp:inline>
        </w:drawing>
      </w:r>
      <w:r>
        <w:rPr>
          <w:rFonts w:ascii="Times New Roman" w:hAnsi="Times New Roman"/>
          <w:i/>
          <w:sz w:val="24"/>
        </w:rPr>
        <w:t xml:space="preserve">, o redutor é de </w:t>
      </w:r>
      <w:r>
        <w:rPr>
          <w:i/>
        </w:rPr>
        <w:drawing>
          <wp:inline>
            <wp:extent cx="270788" cy="104801"/>
            <wp:docPr id="49" name="Picture 4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70788" cy="104801"/>
                    </a:xfrm>
                    <a:prstGeom prst="rect"/>
                  </pic:spPr>
                </pic:pic>
              </a:graphicData>
            </a:graphic>
          </wp:inline>
        </w:drawing>
      </w:r>
      <w:r>
        <w:rPr>
          <w:rFonts w:ascii="Times New Roman" w:hAnsi="Times New Roman"/>
          <w:i/>
          <w:sz w:val="24"/>
        </w:rPr>
        <w:t xml:space="preserve"> e a roda tem raio de </w:t>
      </w:r>
      <w:r>
        <w:rPr>
          <w:i/>
        </w:rPr>
        <w:drawing>
          <wp:inline>
            <wp:extent cx="444044" cy="104801"/>
            <wp:docPr id="50" name="Picture 5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44044" cy="104801"/>
                    </a:xfrm>
                    <a:prstGeom prst="rect"/>
                  </pic:spPr>
                </pic:pic>
              </a:graphicData>
            </a:graphic>
          </wp:inline>
        </w:drawing>
      </w:r>
      <w:r>
        <w:rPr>
          <w:rFonts w:ascii="Times New Roman" w:hAnsi="Times New Roman"/>
          <w:i/>
          <w:sz w:val="24"/>
        </w:rPr>
        <w:t xml:space="preserve">, de modo que </w:t>
      </w:r>
      <w:r>
        <w:rPr>
          <w:i/>
        </w:rPr>
        <w:drawing>
          <wp:inline>
            <wp:extent cx="651695" cy="152255"/>
            <wp:docPr id="51" name="Picture 5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51695" cy="152255"/>
                    </a:xfrm>
                    <a:prstGeom prst="rect"/>
                  </pic:spPr>
                </pic:pic>
              </a:graphicData>
            </a:graphic>
          </wp:inline>
        </w:drawing>
      </w:r>
      <w:r>
        <w:rPr>
          <w:rFonts w:ascii="Times New Roman" w:hAnsi="Times New Roman"/>
          <w:i/>
          <w:sz w:val="24"/>
        </w:rPr>
        <w:t>.</w:t>
      </w:r>
    </w:p>
    <w:p>
      <w:pPr>
        <w:spacing w:line="276" w:lineRule="auto" w:before="0" w:after="120"/>
        <w:ind w:firstLine="0"/>
        <w:jc w:val="left"/>
      </w:pPr>
      <w:r>
        <w:rPr>
          <w:rFonts w:ascii="Times New Roman" w:hAnsi="Times New Roman"/>
          <w:sz w:val="24"/>
        </w:rPr>
        <w:t>A velocidade linear máxima do NexaBot, sem carga, e a consequência de projeto são:</w:t>
      </w:r>
    </w:p>
    <w:p>
      <w:pPr>
        <w:spacing w:line="276" w:lineRule="auto" w:before="0" w:after="120"/>
        <w:ind w:firstLine="0"/>
        <w:jc w:val="left"/>
      </w:pPr>
      <w:r>
        <w:rPr>
          <w:rFonts w:ascii="Times New Roman" w:hAnsi="Times New Roman"/>
          <w:sz w:val="24"/>
        </w:rPr>
        <w:t xml:space="preserve">a. </w:t>
      </w:r>
      <w:r>
        <w:drawing>
          <wp:inline>
            <wp:extent cx="571798" cy="152255"/>
            <wp:docPr id="52" name="Picture 5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71798" cy="152255"/>
                    </a:xfrm>
                    <a:prstGeom prst="rect"/>
                  </pic:spPr>
                </pic:pic>
              </a:graphicData>
            </a:graphic>
          </wp:inline>
        </w:drawing>
      </w:r>
      <w:r>
        <w:rPr>
          <w:rFonts w:ascii="Times New Roman" w:hAnsi="Times New Roman"/>
          <w:sz w:val="24"/>
        </w:rPr>
        <w:t>, exatamente a velocidade de cruzeiro especificada.</w:t>
      </w:r>
    </w:p>
    <w:p>
      <w:pPr>
        <w:spacing w:line="276" w:lineRule="auto" w:before="0" w:after="120"/>
        <w:ind w:firstLine="0"/>
        <w:jc w:val="left"/>
      </w:pPr>
      <w:r>
        <w:rPr>
          <w:rFonts w:ascii="Times New Roman" w:hAnsi="Times New Roman"/>
          <w:sz w:val="24"/>
        </w:rPr>
        <w:t xml:space="preserve">b. </w:t>
      </w:r>
      <w:r>
        <w:drawing>
          <wp:inline>
            <wp:extent cx="571798" cy="152255"/>
            <wp:docPr id="53" name="Picture 5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71798" cy="152255"/>
                    </a:xfrm>
                    <a:prstGeom prst="rect"/>
                  </pic:spPr>
                </pic:pic>
              </a:graphicData>
            </a:graphic>
          </wp:inline>
        </w:drawing>
      </w:r>
      <w:r>
        <w:rPr>
          <w:rFonts w:ascii="Times New Roman" w:hAnsi="Times New Roman"/>
          <w:sz w:val="24"/>
        </w:rPr>
        <w:t>, valor já reduzido pelo torque de carga nominal.</w:t>
      </w:r>
    </w:p>
    <w:p>
      <w:pPr>
        <w:spacing w:line="276" w:lineRule="auto" w:before="0" w:after="120"/>
        <w:ind w:firstLine="0"/>
        <w:jc w:val="left"/>
      </w:pPr>
      <w:r>
        <w:rPr>
          <w:rFonts w:ascii="Times New Roman" w:hAnsi="Times New Roman"/>
          <w:sz w:val="24"/>
        </w:rPr>
        <w:t xml:space="preserve">c. </w:t>
      </w:r>
      <w:r>
        <w:drawing>
          <wp:inline>
            <wp:extent cx="571798" cy="152255"/>
            <wp:docPr id="54" name="Picture 5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71798" cy="152255"/>
                    </a:xfrm>
                    <a:prstGeom prst="rect"/>
                  </pic:spPr>
                </pic:pic>
              </a:graphicData>
            </a:graphic>
          </wp:inline>
        </w:drawing>
      </w:r>
      <w:r>
        <w:rPr>
          <w:rFonts w:ascii="Times New Roman" w:hAnsi="Times New Roman"/>
          <w:sz w:val="24"/>
        </w:rPr>
        <w:t>, o que garante ampla folga de atuação ao controlador.</w:t>
      </w:r>
    </w:p>
    <w:p>
      <w:pPr>
        <w:spacing w:line="276" w:lineRule="auto" w:before="0" w:after="120"/>
        <w:ind w:firstLine="0"/>
        <w:jc w:val="left"/>
      </w:pPr>
      <w:r>
        <w:rPr>
          <w:rFonts w:ascii="Times New Roman" w:hAnsi="Times New Roman"/>
          <w:sz w:val="24"/>
        </w:rPr>
        <w:t xml:space="preserve">*d. </w:t>
      </w:r>
      <w:r>
        <w:drawing>
          <wp:inline>
            <wp:extent cx="647993" cy="152255"/>
            <wp:docPr id="55" name="Picture 5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47993" cy="152255"/>
                    </a:xfrm>
                    <a:prstGeom prst="rect"/>
                  </pic:spPr>
                </pic:pic>
              </a:graphicData>
            </a:graphic>
          </wp:inline>
        </w:drawing>
      </w:r>
      <w:r>
        <w:rPr>
          <w:rFonts w:ascii="Times New Roman" w:hAnsi="Times New Roman"/>
          <w:sz w:val="24"/>
        </w:rPr>
        <w:t xml:space="preserve"> — pois </w:t>
      </w:r>
      <w:r>
        <w:drawing>
          <wp:inline>
            <wp:extent cx="1782368" cy="152255"/>
            <wp:docPr id="56" name="Picture 5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782368" cy="152255"/>
                    </a:xfrm>
                    <a:prstGeom prst="rect"/>
                  </pic:spPr>
                </pic:pic>
              </a:graphicData>
            </a:graphic>
          </wp:inline>
        </w:drawing>
      </w:r>
      <w:r>
        <w:rPr>
          <w:rFonts w:ascii="Times New Roman" w:hAnsi="Times New Roman"/>
          <w:sz w:val="24"/>
        </w:rPr>
        <w:t xml:space="preserve"> e </w:t>
      </w:r>
      <w:r>
        <w:drawing>
          <wp:inline>
            <wp:extent cx="1692240" cy="132466"/>
            <wp:docPr id="57" name="Picture 5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692240" cy="132466"/>
                    </a:xfrm>
                    <a:prstGeom prst="rect"/>
                  </pic:spPr>
                </pic:pic>
              </a:graphicData>
            </a:graphic>
          </wp:inline>
        </w:drawing>
      </w:r>
      <w:r>
        <w:rPr>
          <w:rFonts w:ascii="Times New Roman" w:hAnsi="Times New Roman"/>
          <w:sz w:val="24"/>
        </w:rPr>
        <w:t xml:space="preserve"> — restando </w:t>
      </w:r>
      <w:r>
        <w:rPr>
          <w:rFonts w:ascii="Times New Roman" w:hAnsi="Times New Roman"/>
          <w:b/>
          <w:sz w:val="24"/>
        </w:rPr>
        <w:t>pouca folga</w:t>
      </w:r>
      <w:r>
        <w:rPr>
          <w:rFonts w:ascii="Times New Roman" w:hAnsi="Times New Roman"/>
          <w:sz w:val="24"/>
        </w:rPr>
        <w:t xml:space="preserve"> acima do cruzeiro de </w:t>
      </w:r>
      <w:r>
        <w:drawing>
          <wp:inline>
            <wp:extent cx="495670" cy="152255"/>
            <wp:docPr id="58" name="Picture 5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95670" cy="152255"/>
                    </a:xfrm>
                    <a:prstGeom prst="rect"/>
                  </pic:spPr>
                </pic:pic>
              </a:graphicData>
            </a:graphic>
          </wp:inline>
        </w:drawing>
      </w:r>
      <w:r>
        <w:rPr>
          <w:rFonts w:ascii="Times New Roman" w:hAnsi="Times New Roman"/>
          <w:sz w:val="24"/>
        </w:rPr>
        <w:t xml:space="preserve"> para a ação transitória do controlador.</w:t>
      </w:r>
    </w:p>
    <w:p>
      <w:pPr>
        <w:spacing w:line="276" w:lineRule="auto" w:before="0" w:after="120"/>
        <w:ind w:firstLine="0"/>
        <w:jc w:val="left"/>
      </w:pPr>
      <w:r>
        <w:rPr>
          <w:rFonts w:ascii="Times New Roman" w:hAnsi="Times New Roman"/>
          <w:sz w:val="24"/>
        </w:rPr>
        <w:t xml:space="preserve">e. </w:t>
      </w:r>
      <w:r>
        <w:drawing>
          <wp:inline>
            <wp:extent cx="571798" cy="152255"/>
            <wp:docPr id="59" name="Picture 59"/>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71798" cy="152255"/>
                    </a:xfrm>
                    <a:prstGeom prst="rect"/>
                  </pic:spPr>
                </pic:pic>
              </a:graphicData>
            </a:graphic>
          </wp:inline>
        </w:drawing>
      </w:r>
      <w:r>
        <w:rPr>
          <w:rFonts w:ascii="Times New Roman" w:hAnsi="Times New Roman"/>
          <w:sz w:val="24"/>
        </w:rPr>
        <w:t>, tomando-se a velocidade angular diretamente como velocidade linear.</w:t>
      </w:r>
    </w:p>
    <w:p>
      <w:pPr>
        <w:spacing w:line="276" w:lineRule="auto" w:before="0" w:after="120"/>
        <w:ind w:firstLine="0"/>
        <w:jc w:val="left"/>
      </w:pPr>
      <w:r>
        <w:rPr>
          <w:rFonts w:ascii="Times New Roman" w:hAnsi="Times New Roman"/>
          <w:b/>
          <w:sz w:val="24"/>
        </w:rPr>
        <w:t>Questão 20 (Interpretação)</w:t>
      </w:r>
    </w:p>
    <w:p>
      <w:pPr>
        <w:spacing w:line="276" w:lineRule="auto" w:before="0" w:after="120"/>
        <w:ind w:firstLine="0"/>
        <w:jc w:val="left"/>
      </w:pPr>
      <w:r>
        <w:rPr>
          <w:rFonts w:ascii="Times New Roman" w:hAnsi="Times New Roman"/>
          <w:b/>
          <w:sz w:val="24"/>
        </w:rPr>
        <w:t>Estímulo:</w:t>
      </w:r>
    </w:p>
    <w:p>
      <w:pPr>
        <w:spacing w:line="276" w:lineRule="auto" w:before="0" w:after="120"/>
        <w:ind w:firstLine="0" w:left="432"/>
        <w:jc w:val="left"/>
      </w:pPr>
      <w:r>
        <w:rPr>
          <w:rFonts w:ascii="Times New Roman" w:hAnsi="Times New Roman"/>
          <w:i/>
          <w:sz w:val="24"/>
        </w:rPr>
        <w:t xml:space="preserve">No ensaio de ganho crítico do NexaBot, obtêm-se </w:t>
      </w:r>
      <w:r>
        <w:rPr>
          <w:i/>
        </w:rPr>
        <w:drawing>
          <wp:inline>
            <wp:extent cx="829663" cy="133543"/>
            <wp:docPr id="60" name="Picture 60"/>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829663" cy="133543"/>
                    </a:xfrm>
                    <a:prstGeom prst="rect"/>
                  </pic:spPr>
                </pic:pic>
              </a:graphicData>
            </a:graphic>
          </wp:inline>
        </w:drawing>
      </w:r>
      <w:r>
        <w:rPr>
          <w:rFonts w:ascii="Times New Roman" w:hAnsi="Times New Roman"/>
          <w:i/>
          <w:sz w:val="24"/>
        </w:rPr>
        <w:t xml:space="preserve"> e </w:t>
      </w:r>
      <w:r>
        <w:rPr>
          <w:i/>
        </w:rPr>
        <w:drawing>
          <wp:inline>
            <wp:extent cx="938099" cy="132668"/>
            <wp:docPr id="61" name="Picture 61"/>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938099" cy="132668"/>
                    </a:xfrm>
                    <a:prstGeom prst="rect"/>
                  </pic:spPr>
                </pic:pic>
              </a:graphicData>
            </a:graphic>
          </wp:inline>
        </w:drawing>
      </w:r>
      <w:r>
        <w:rPr>
          <w:rFonts w:ascii="Times New Roman" w:hAnsi="Times New Roman"/>
          <w:i/>
          <w:sz w:val="24"/>
        </w:rPr>
        <w:t xml:space="preserve">. A regra clássica de Ziegler-Nichols para PID prescreve </w:t>
      </w:r>
      <w:r>
        <w:rPr>
          <w:i/>
        </w:rPr>
        <w:drawing>
          <wp:inline>
            <wp:extent cx="822730" cy="147745"/>
            <wp:docPr id="62" name="Picture 62"/>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822730" cy="147745"/>
                    </a:xfrm>
                    <a:prstGeom prst="rect"/>
                  </pic:spPr>
                </pic:pic>
              </a:graphicData>
            </a:graphic>
          </wp:inline>
        </w:drawing>
      </w:r>
      <w:r>
        <w:rPr>
          <w:rFonts w:ascii="Times New Roman" w:hAnsi="Times New Roman"/>
          <w:i/>
          <w:sz w:val="24"/>
        </w:rPr>
        <w:t xml:space="preserve">, </w:t>
      </w:r>
      <w:r>
        <w:rPr>
          <w:i/>
        </w:rPr>
        <w:drawing>
          <wp:inline>
            <wp:extent cx="1045055" cy="152255"/>
            <wp:docPr id="63" name="Picture 63"/>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1045055" cy="152255"/>
                    </a:xfrm>
                    <a:prstGeom prst="rect"/>
                  </pic:spPr>
                </pic:pic>
              </a:graphicData>
            </a:graphic>
          </wp:inline>
        </w:drawing>
      </w:r>
      <w:r>
        <w:rPr>
          <w:rFonts w:ascii="Times New Roman" w:hAnsi="Times New Roman"/>
          <w:i/>
          <w:sz w:val="24"/>
        </w:rPr>
        <w:t xml:space="preserve"> e </w:t>
      </w:r>
      <w:r>
        <w:rPr>
          <w:i/>
        </w:rPr>
        <w:drawing>
          <wp:inline>
            <wp:extent cx="1140029" cy="133543"/>
            <wp:docPr id="64" name="Picture 64"/>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1140029" cy="133543"/>
                    </a:xfrm>
                    <a:prstGeom prst="rect"/>
                  </pic:spPr>
                </pic:pic>
              </a:graphicData>
            </a:graphic>
          </wp:inline>
        </w:drawing>
      </w:r>
      <w:r>
        <w:rPr>
          <w:rFonts w:ascii="Times New Roman" w:hAnsi="Times New Roman"/>
          <w:i/>
          <w:sz w:val="24"/>
        </w:rPr>
        <w:t>.</w:t>
      </w:r>
    </w:p>
    <w:p>
      <w:pPr>
        <w:spacing w:line="276" w:lineRule="auto" w:before="0" w:after="120"/>
        <w:ind w:firstLine="0"/>
        <w:jc w:val="left"/>
      </w:pPr>
      <w:r>
        <w:rPr>
          <w:rFonts w:ascii="Times New Roman" w:hAnsi="Times New Roman"/>
          <w:sz w:val="24"/>
        </w:rPr>
        <w:t>Os ganhos resultantes e o comportamento esperado da resposta são:</w:t>
      </w:r>
    </w:p>
    <w:p>
      <w:pPr>
        <w:spacing w:line="276" w:lineRule="auto" w:before="0" w:after="120"/>
        <w:ind w:firstLine="0"/>
        <w:jc w:val="left"/>
      </w:pPr>
      <w:r>
        <w:rPr>
          <w:rFonts w:ascii="Times New Roman" w:hAnsi="Times New Roman"/>
          <w:sz w:val="24"/>
        </w:rPr>
        <w:t xml:space="preserve">a. </w:t>
      </w:r>
      <w:r>
        <w:drawing>
          <wp:inline>
            <wp:extent cx="669936" cy="147745"/>
            <wp:docPr id="65" name="Picture 6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669936" cy="147745"/>
                    </a:xfrm>
                    <a:prstGeom prst="rect"/>
                  </pic:spPr>
                </pic:pic>
              </a:graphicData>
            </a:graphic>
          </wp:inline>
        </w:drawing>
      </w:r>
      <w:r>
        <w:rPr>
          <w:rFonts w:ascii="Times New Roman" w:hAnsi="Times New Roman"/>
          <w:sz w:val="24"/>
        </w:rPr>
        <w:t xml:space="preserve">, </w:t>
      </w:r>
      <w:r>
        <w:drawing>
          <wp:inline>
            <wp:extent cx="652907" cy="133543"/>
            <wp:docPr id="66" name="Picture 66"/>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652907" cy="133543"/>
                    </a:xfrm>
                    <a:prstGeom prst="rect"/>
                  </pic:spPr>
                </pic:pic>
              </a:graphicData>
            </a:graphic>
          </wp:inline>
        </w:drawing>
      </w:r>
      <w:r>
        <w:rPr>
          <w:rFonts w:ascii="Times New Roman" w:hAnsi="Times New Roman"/>
          <w:sz w:val="24"/>
        </w:rPr>
        <w:t xml:space="preserve">, </w:t>
      </w:r>
      <w:r>
        <w:drawing>
          <wp:inline>
            <wp:extent cx="747881" cy="133543"/>
            <wp:docPr id="67" name="Picture 67"/>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747881" cy="133543"/>
                    </a:xfrm>
                    <a:prstGeom prst="rect"/>
                  </pic:spPr>
                </pic:pic>
              </a:graphicData>
            </a:graphic>
          </wp:inline>
        </w:drawing>
      </w:r>
      <w:r>
        <w:rPr>
          <w:rFonts w:ascii="Times New Roman" w:hAnsi="Times New Roman"/>
          <w:sz w:val="24"/>
        </w:rPr>
        <w:t>, com resposta sem sobressinal.</w:t>
      </w:r>
    </w:p>
    <w:p>
      <w:pPr>
        <w:spacing w:line="276" w:lineRule="auto" w:before="0" w:after="120"/>
        <w:ind w:firstLine="0"/>
        <w:jc w:val="left"/>
      </w:pPr>
      <w:r>
        <w:rPr>
          <w:rFonts w:ascii="Times New Roman" w:hAnsi="Times New Roman"/>
          <w:sz w:val="24"/>
        </w:rPr>
        <w:t xml:space="preserve">b. </w:t>
      </w:r>
      <w:r>
        <w:drawing>
          <wp:inline>
            <wp:extent cx="669936" cy="147745"/>
            <wp:docPr id="68" name="Picture 68"/>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669936" cy="147745"/>
                    </a:xfrm>
                    <a:prstGeom prst="rect"/>
                  </pic:spPr>
                </pic:pic>
              </a:graphicData>
            </a:graphic>
          </wp:inline>
        </w:drawing>
      </w:r>
      <w:r>
        <w:rPr>
          <w:rFonts w:ascii="Times New Roman" w:hAnsi="Times New Roman"/>
          <w:sz w:val="24"/>
        </w:rPr>
        <w:t xml:space="preserve">, </w:t>
      </w:r>
      <w:r>
        <w:drawing>
          <wp:inline>
            <wp:extent cx="652907" cy="133543"/>
            <wp:docPr id="69" name="Picture 69"/>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652907" cy="133543"/>
                    </a:xfrm>
                    <a:prstGeom prst="rect"/>
                  </pic:spPr>
                </pic:pic>
              </a:graphicData>
            </a:graphic>
          </wp:inline>
        </w:drawing>
      </w:r>
      <w:r>
        <w:rPr>
          <w:rFonts w:ascii="Times New Roman" w:hAnsi="Times New Roman"/>
          <w:sz w:val="24"/>
        </w:rPr>
        <w:t xml:space="preserve">, </w:t>
      </w:r>
      <w:r>
        <w:drawing>
          <wp:inline>
            <wp:extent cx="747881" cy="133543"/>
            <wp:docPr id="70" name="Picture 70"/>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747881" cy="133543"/>
                    </a:xfrm>
                    <a:prstGeom prst="rect"/>
                  </pic:spPr>
                </pic:pic>
              </a:graphicData>
            </a:graphic>
          </wp:inline>
        </w:drawing>
      </w:r>
      <w:r>
        <w:rPr>
          <w:rFonts w:ascii="Times New Roman" w:hAnsi="Times New Roman"/>
          <w:sz w:val="24"/>
        </w:rPr>
        <w:t>, com resposta criticamente amortecida.</w:t>
      </w:r>
    </w:p>
    <w:p>
      <w:pPr>
        <w:spacing w:line="276" w:lineRule="auto" w:before="0" w:after="120"/>
        <w:ind w:firstLine="0"/>
        <w:jc w:val="left"/>
      </w:pPr>
      <w:r>
        <w:rPr>
          <w:rFonts w:ascii="Times New Roman" w:hAnsi="Times New Roman"/>
          <w:sz w:val="24"/>
        </w:rPr>
        <w:t xml:space="preserve">c. </w:t>
      </w:r>
      <w:r>
        <w:drawing>
          <wp:inline>
            <wp:extent cx="669936" cy="147745"/>
            <wp:docPr id="71" name="Picture 71"/>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669936" cy="147745"/>
                    </a:xfrm>
                    <a:prstGeom prst="rect"/>
                  </pic:spPr>
                </pic:pic>
              </a:graphicData>
            </a:graphic>
          </wp:inline>
        </w:drawing>
      </w:r>
      <w:r>
        <w:rPr>
          <w:rFonts w:ascii="Times New Roman" w:hAnsi="Times New Roman"/>
          <w:sz w:val="24"/>
        </w:rPr>
        <w:t xml:space="preserve">, </w:t>
      </w:r>
      <w:r>
        <w:drawing>
          <wp:inline>
            <wp:extent cx="652907" cy="133543"/>
            <wp:docPr id="72" name="Picture 72"/>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652907" cy="133543"/>
                    </a:xfrm>
                    <a:prstGeom prst="rect"/>
                  </pic:spPr>
                </pic:pic>
              </a:graphicData>
            </a:graphic>
          </wp:inline>
        </w:drawing>
      </w:r>
      <w:r>
        <w:rPr>
          <w:rFonts w:ascii="Times New Roman" w:hAnsi="Times New Roman"/>
          <w:sz w:val="24"/>
        </w:rPr>
        <w:t xml:space="preserve">, </w:t>
      </w:r>
      <w:r>
        <w:drawing>
          <wp:inline>
            <wp:extent cx="747881" cy="133543"/>
            <wp:docPr id="73" name="Picture 73"/>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747881" cy="133543"/>
                    </a:xfrm>
                    <a:prstGeom prst="rect"/>
                  </pic:spPr>
                </pic:pic>
              </a:graphicData>
            </a:graphic>
          </wp:inline>
        </w:drawing>
      </w:r>
      <w:r>
        <w:rPr>
          <w:rFonts w:ascii="Times New Roman" w:hAnsi="Times New Roman"/>
          <w:sz w:val="24"/>
        </w:rPr>
        <w:t>, com resposta lenta e sem saturação.</w:t>
      </w:r>
    </w:p>
    <w:p>
      <w:pPr>
        <w:spacing w:line="276" w:lineRule="auto" w:before="0" w:after="120"/>
        <w:ind w:firstLine="0"/>
        <w:jc w:val="left"/>
      </w:pPr>
      <w:r>
        <w:rPr>
          <w:rFonts w:ascii="Times New Roman" w:hAnsi="Times New Roman"/>
          <w:sz w:val="24"/>
        </w:rPr>
        <w:t xml:space="preserve">d. </w:t>
      </w:r>
      <w:r>
        <w:drawing>
          <wp:inline>
            <wp:extent cx="669936" cy="147745"/>
            <wp:docPr id="74" name="Picture 74"/>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69936" cy="147745"/>
                    </a:xfrm>
                    <a:prstGeom prst="rect"/>
                  </pic:spPr>
                </pic:pic>
              </a:graphicData>
            </a:graphic>
          </wp:inline>
        </w:drawing>
      </w:r>
      <w:r>
        <w:rPr>
          <w:rFonts w:ascii="Times New Roman" w:hAnsi="Times New Roman"/>
          <w:sz w:val="24"/>
        </w:rPr>
        <w:t xml:space="preserve">, </w:t>
      </w:r>
      <w:r>
        <w:drawing>
          <wp:inline>
            <wp:extent cx="610569" cy="128023"/>
            <wp:docPr id="75" name="Picture 75"/>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610569" cy="128023"/>
                    </a:xfrm>
                    <a:prstGeom prst="rect"/>
                  </pic:spPr>
                </pic:pic>
              </a:graphicData>
            </a:graphic>
          </wp:inline>
        </w:drawing>
      </w:r>
      <w:r>
        <w:rPr>
          <w:rFonts w:ascii="Times New Roman" w:hAnsi="Times New Roman"/>
          <w:sz w:val="24"/>
        </w:rPr>
        <w:t xml:space="preserve">, </w:t>
      </w:r>
      <w:r>
        <w:drawing>
          <wp:inline>
            <wp:extent cx="824076" cy="133543"/>
            <wp:docPr id="76" name="Picture 76"/>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824076" cy="133543"/>
                    </a:xfrm>
                    <a:prstGeom prst="rect"/>
                  </pic:spPr>
                </pic:pic>
              </a:graphicData>
            </a:graphic>
          </wp:inline>
        </w:drawing>
      </w:r>
      <w:r>
        <w:rPr>
          <w:rFonts w:ascii="Times New Roman" w:hAnsi="Times New Roman"/>
          <w:sz w:val="24"/>
        </w:rPr>
        <w:t>, com resposta sem sobressinal e sem saturação do atuador.</w:t>
      </w:r>
    </w:p>
    <w:p>
      <w:pPr>
        <w:spacing w:line="276" w:lineRule="auto" w:before="0" w:after="120"/>
        <w:ind w:firstLine="0"/>
        <w:jc w:val="left"/>
      </w:pPr>
      <w:r>
        <w:rPr>
          <w:rFonts w:ascii="Times New Roman" w:hAnsi="Times New Roman"/>
          <w:sz w:val="24"/>
        </w:rPr>
        <w:t xml:space="preserve">*e. </w:t>
      </w:r>
      <w:r>
        <w:drawing>
          <wp:inline>
            <wp:extent cx="669936" cy="147745"/>
            <wp:docPr id="77" name="Picture 7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69936" cy="147745"/>
                    </a:xfrm>
                    <a:prstGeom prst="rect"/>
                  </pic:spPr>
                </pic:pic>
              </a:graphicData>
            </a:graphic>
          </wp:inline>
        </w:drawing>
      </w:r>
      <w:r>
        <w:rPr>
          <w:rFonts w:ascii="Times New Roman" w:hAnsi="Times New Roman"/>
          <w:sz w:val="24"/>
        </w:rPr>
        <w:t xml:space="preserve">, </w:t>
      </w:r>
      <w:r>
        <w:drawing>
          <wp:inline>
            <wp:extent cx="610569" cy="128023"/>
            <wp:docPr id="78" name="Picture 78"/>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610569" cy="128023"/>
                    </a:xfrm>
                    <a:prstGeom prst="rect"/>
                  </pic:spPr>
                </pic:pic>
              </a:graphicData>
            </a:graphic>
          </wp:inline>
        </w:drawing>
      </w:r>
      <w:r>
        <w:rPr>
          <w:rFonts w:ascii="Times New Roman" w:hAnsi="Times New Roman"/>
          <w:sz w:val="24"/>
        </w:rPr>
        <w:t xml:space="preserve">, </w:t>
      </w:r>
      <w:r>
        <w:drawing>
          <wp:inline>
            <wp:extent cx="824076" cy="133543"/>
            <wp:docPr id="79" name="Picture 79"/>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824076" cy="133543"/>
                    </a:xfrm>
                    <a:prstGeom prst="rect"/>
                  </pic:spPr>
                </pic:pic>
              </a:graphicData>
            </a:graphic>
          </wp:inline>
        </w:drawing>
      </w:r>
      <w:r>
        <w:rPr>
          <w:rFonts w:ascii="Times New Roman" w:hAnsi="Times New Roman"/>
          <w:sz w:val="24"/>
        </w:rPr>
        <w:t xml:space="preserve">, com </w:t>
      </w:r>
      <w:r>
        <w:rPr>
          <w:rFonts w:ascii="Times New Roman" w:hAnsi="Times New Roman"/>
          <w:b/>
          <w:sz w:val="24"/>
        </w:rPr>
        <w:t>sobressinal elevado</w:t>
      </w:r>
      <w:r>
        <w:rPr>
          <w:rFonts w:ascii="Times New Roman" w:hAnsi="Times New Roman"/>
          <w:sz w:val="24"/>
        </w:rPr>
        <w:t xml:space="preserve"> e risco de saturar o atuador em </w:t>
      </w:r>
      <w:r>
        <w:drawing>
          <wp:inline>
            <wp:extent cx="423043" cy="107359"/>
            <wp:docPr id="80" name="Picture 80"/>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423043" cy="107359"/>
                    </a:xfrm>
                    <a:prstGeom prst="rect"/>
                  </pic:spPr>
                </pic:pic>
              </a:graphicData>
            </a:graphic>
          </wp:inline>
        </w:drawing>
      </w:r>
      <w:r>
        <w:rPr>
          <w:rFonts w:ascii="Times New Roman" w:hAnsi="Times New Roman"/>
          <w:sz w:val="24"/>
        </w:rPr>
        <w:t xml:space="preserve"> durante o transitório.</w:t>
      </w:r>
    </w:p>
    <w:p>
      <w:pPr>
        <w:spacing w:line="276" w:lineRule="auto" w:before="0" w:after="120"/>
        <w:ind w:firstLine="0"/>
        <w:jc w:val="left"/>
      </w:pPr>
      <w:r>
        <w:rPr>
          <w:rFonts w:ascii="Times New Roman" w:hAnsi="Times New Roman"/>
          <w:b/>
          <w:sz w:val="24"/>
        </w:rPr>
        <w:t>Questão 21 (Interpretação)</w:t>
      </w:r>
    </w:p>
    <w:p>
      <w:pPr>
        <w:spacing w:line="276" w:lineRule="auto" w:before="0" w:after="120"/>
        <w:ind w:firstLine="0"/>
        <w:jc w:val="left"/>
      </w:pPr>
      <w:r>
        <w:rPr>
          <w:rFonts w:ascii="Times New Roman" w:hAnsi="Times New Roman"/>
          <w:b/>
          <w:sz w:val="24"/>
        </w:rPr>
        <w:t>Estímulo:</w:t>
      </w:r>
    </w:p>
    <w:p>
      <w:pPr>
        <w:spacing w:line="276" w:lineRule="auto" w:before="0" w:after="120"/>
        <w:ind w:firstLine="0" w:left="432"/>
        <w:jc w:val="left"/>
      </w:pPr>
      <w:r>
        <w:rPr>
          <w:rFonts w:ascii="Times New Roman" w:hAnsi="Times New Roman"/>
          <w:i/>
          <w:sz w:val="24"/>
        </w:rPr>
        <w:t xml:space="preserve">O NexaBot é amostrado com </w:t>
      </w:r>
      <w:r>
        <w:rPr>
          <w:i/>
        </w:rPr>
        <w:drawing>
          <wp:inline>
            <wp:extent cx="656205" cy="127013"/>
            <wp:docPr id="81" name="Picture 8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56205" cy="127013"/>
                    </a:xfrm>
                    <a:prstGeom prst="rect"/>
                  </pic:spPr>
                </pic:pic>
              </a:graphicData>
            </a:graphic>
          </wp:inline>
        </w:drawing>
      </w:r>
      <w:r>
        <w:rPr>
          <w:rFonts w:ascii="Times New Roman" w:hAnsi="Times New Roman"/>
          <w:i/>
          <w:sz w:val="24"/>
        </w:rPr>
        <w:t xml:space="preserve">. A constante de tempo modal dominante da planta é de </w:t>
      </w:r>
      <w:r>
        <w:rPr>
          <w:i/>
        </w:rPr>
        <w:drawing>
          <wp:inline>
            <wp:extent cx="571798" cy="130985"/>
            <wp:docPr id="82" name="Picture 8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1798" cy="130985"/>
                    </a:xfrm>
                    <a:prstGeom prst="rect"/>
                  </pic:spPr>
                </pic:pic>
              </a:graphicData>
            </a:graphic>
          </wp:inline>
        </w:drawing>
      </w:r>
      <w:r>
        <w:rPr>
          <w:rFonts w:ascii="Times New Roman" w:hAnsi="Times New Roman"/>
          <w:i/>
          <w:sz w:val="24"/>
        </w:rPr>
        <w:t xml:space="preserve"> e a aproximação mecânica desacoplada é de </w:t>
      </w:r>
      <w:r>
        <w:rPr>
          <w:i/>
        </w:rPr>
        <w:drawing>
          <wp:inline>
            <wp:extent cx="571798" cy="132668"/>
            <wp:docPr id="83" name="Picture 83"/>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71798" cy="132668"/>
                    </a:xfrm>
                    <a:prstGeom prst="rect"/>
                  </pic:spPr>
                </pic:pic>
              </a:graphicData>
            </a:graphic>
          </wp:inline>
        </w:drawing>
      </w:r>
      <w:r>
        <w:rPr>
          <w:rFonts w:ascii="Times New Roman" w:hAnsi="Times New Roman"/>
          <w:i/>
          <w:sz w:val="24"/>
        </w:rPr>
        <w:t>. A faixa recomendada de projeto é de 10 a 30 amostras por constante de tempo.</w:t>
      </w:r>
    </w:p>
    <w:p>
      <w:pPr>
        <w:spacing w:line="276" w:lineRule="auto" w:before="0" w:after="120"/>
        <w:ind w:firstLine="0"/>
        <w:jc w:val="left"/>
      </w:pPr>
      <w:r>
        <w:rPr>
          <w:rFonts w:ascii="Times New Roman" w:hAnsi="Times New Roman"/>
          <w:sz w:val="24"/>
        </w:rPr>
        <w:t xml:space="preserve">O número de amostras por constante de tempo dominante e o veredito sobre a escolha de </w:t>
      </w:r>
      <w:r>
        <w:drawing>
          <wp:inline>
            <wp:extent cx="152053" cy="127013"/>
            <wp:docPr id="84" name="Picture 84"/>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52053" cy="127013"/>
                    </a:xfrm>
                    <a:prstGeom prst="rect"/>
                  </pic:spPr>
                </pic:pic>
              </a:graphicData>
            </a:graphic>
          </wp:inline>
        </w:drawing>
      </w:r>
      <w:r>
        <w:rPr>
          <w:rFonts w:ascii="Times New Roman" w:hAnsi="Times New Roman"/>
          <w:sz w:val="24"/>
        </w:rPr>
        <w:t xml:space="preserve"> são:</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Cerca de </w:t>
      </w:r>
      <w:r>
        <w:drawing>
          <wp:inline>
            <wp:extent cx="270788" cy="132466"/>
            <wp:docPr id="85" name="Picture 85"/>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270788" cy="132466"/>
                    </a:xfrm>
                    <a:prstGeom prst="rect"/>
                  </pic:spPr>
                </pic:pic>
              </a:graphicData>
            </a:graphic>
          </wp:inline>
        </w:drawing>
      </w:r>
      <w:r>
        <w:rPr>
          <w:rFonts w:ascii="Times New Roman" w:hAnsi="Times New Roman"/>
          <w:sz w:val="24"/>
        </w:rPr>
        <w:t xml:space="preserve"> amostras — pois </w:t>
      </w:r>
      <w:r>
        <w:drawing>
          <wp:inline>
            <wp:extent cx="1083017" cy="132466"/>
            <wp:docPr id="86" name="Picture 86"/>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1083017" cy="132466"/>
                    </a:xfrm>
                    <a:prstGeom prst="rect"/>
                  </pic:spPr>
                </pic:pic>
              </a:graphicData>
            </a:graphic>
          </wp:inline>
        </w:drawing>
      </w:r>
      <w:r>
        <w:rPr>
          <w:rFonts w:ascii="Times New Roman" w:hAnsi="Times New Roman"/>
          <w:sz w:val="24"/>
        </w:rPr>
        <w:t xml:space="preserve"> — valor </w:t>
      </w:r>
      <w:r>
        <w:rPr>
          <w:rFonts w:ascii="Times New Roman" w:hAnsi="Times New Roman"/>
          <w:b/>
          <w:sz w:val="24"/>
        </w:rPr>
        <w:t>dentro</w:t>
      </w:r>
      <w:r>
        <w:rPr>
          <w:rFonts w:ascii="Times New Roman" w:hAnsi="Times New Roman"/>
          <w:sz w:val="24"/>
        </w:rPr>
        <w:t xml:space="preserve"> da faixa recomendada, próximo ao seu limite superior.</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Cerca de </w:t>
      </w:r>
      <w:r>
        <w:drawing>
          <wp:inline>
            <wp:extent cx="270788" cy="132466"/>
            <wp:docPr id="87" name="Picture 87"/>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270788" cy="132466"/>
                    </a:xfrm>
                    <a:prstGeom prst="rect"/>
                  </pic:spPr>
                </pic:pic>
              </a:graphicData>
            </a:graphic>
          </wp:inline>
        </w:drawing>
      </w:r>
      <w:r>
        <w:rPr>
          <w:rFonts w:ascii="Times New Roman" w:hAnsi="Times New Roman"/>
          <w:sz w:val="24"/>
        </w:rPr>
        <w:t xml:space="preserve"> amostras, valor abaixo da faixa recomendada, exigindo reduzir </w:t>
      </w:r>
      <w:r>
        <w:drawing>
          <wp:inline>
            <wp:extent cx="152053" cy="127013"/>
            <wp:docPr id="88" name="Picture 8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52053" cy="127013"/>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Cerca de </w:t>
      </w:r>
      <w:r>
        <w:drawing>
          <wp:inline>
            <wp:extent cx="228450" cy="104801"/>
            <wp:docPr id="89" name="Picture 89"/>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28450" cy="104801"/>
                    </a:xfrm>
                    <a:prstGeom prst="rect"/>
                  </pic:spPr>
                </pic:pic>
              </a:graphicData>
            </a:graphic>
          </wp:inline>
        </w:drawing>
      </w:r>
      <w:r>
        <w:rPr>
          <w:rFonts w:ascii="Times New Roman" w:hAnsi="Times New Roman"/>
          <w:sz w:val="24"/>
        </w:rPr>
        <w:t xml:space="preserve"> amostras, obtidas multiplicando-se a constante de tempo pelo período.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Cerca de </w:t>
      </w:r>
      <w:r>
        <w:drawing>
          <wp:inline>
            <wp:extent cx="194593" cy="130985"/>
            <wp:docPr id="90" name="Picture 9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194593" cy="130985"/>
                    </a:xfrm>
                    <a:prstGeom prst="rect"/>
                  </pic:spPr>
                </pic:pic>
              </a:graphicData>
            </a:graphic>
          </wp:inline>
        </w:drawing>
      </w:r>
      <w:r>
        <w:rPr>
          <w:rFonts w:ascii="Times New Roman" w:hAnsi="Times New Roman"/>
          <w:sz w:val="24"/>
        </w:rPr>
        <w:t xml:space="preserve"> amostras, o que reprova a escolha de </w:t>
      </w:r>
      <w:r>
        <w:drawing>
          <wp:inline>
            <wp:extent cx="152053" cy="127013"/>
            <wp:docPr id="91" name="Picture 91"/>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52053" cy="127013"/>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O número de amostras não depende da constante de tempo, apenas da frequência do processador.</w:t>
      </w:r>
    </w:p>
    <w:p>
      <w:pPr>
        <w:spacing w:line="276" w:lineRule="auto" w:before="0" w:after="120"/>
        <w:ind w:firstLine="0"/>
        <w:jc w:val="left"/>
      </w:pPr>
      <w:r>
        <w:rPr>
          <w:rFonts w:ascii="Times New Roman" w:hAnsi="Times New Roman"/>
          <w:b/>
          <w:sz w:val="24"/>
        </w:rPr>
        <w:t>Questão 22 (Interpretação)</w:t>
      </w:r>
    </w:p>
    <w:p>
      <w:pPr>
        <w:spacing w:line="276" w:lineRule="auto" w:before="0" w:after="120"/>
        <w:ind w:firstLine="0"/>
        <w:jc w:val="left"/>
      </w:pPr>
      <w:r>
        <w:rPr>
          <w:rFonts w:ascii="Times New Roman" w:hAnsi="Times New Roman"/>
          <w:b/>
          <w:sz w:val="24"/>
        </w:rPr>
        <w:t>Estímulo:</w:t>
      </w:r>
    </w:p>
    <w:p>
      <w:pPr>
        <w:spacing w:line="276" w:lineRule="auto" w:before="0" w:after="120"/>
        <w:ind w:firstLine="0" w:left="432"/>
        <w:jc w:val="left"/>
      </w:pPr>
      <w:r>
        <w:rPr>
          <w:rFonts w:ascii="Times New Roman" w:hAnsi="Times New Roman"/>
          <w:i/>
          <w:sz w:val="24"/>
        </w:rPr>
        <w:t xml:space="preserve">Na co-simulação FMI do NexaBot, a planta compilada em C e o controlador em Python trocam dados a cada passo de comunicação </w:t>
      </w:r>
      <w:r>
        <w:rPr>
          <w:i/>
        </w:rPr>
        <w:drawing>
          <wp:inline>
            <wp:extent cx="135225" cy="103993"/>
            <wp:docPr id="92" name="Picture 92"/>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135225" cy="103993"/>
                    </a:xfrm>
                    <a:prstGeom prst="rect"/>
                  </pic:spPr>
                </pic:pic>
              </a:graphicData>
            </a:graphic>
          </wp:inline>
        </w:drawing>
      </w:r>
      <w:r>
        <w:rPr>
          <w:rFonts w:ascii="Times New Roman" w:hAnsi="Times New Roman"/>
          <w:i/>
          <w:sz w:val="24"/>
        </w:rPr>
        <w:t xml:space="preserve">. O controlador amostra internamente a </w:t>
      </w:r>
      <w:r>
        <w:rPr>
          <w:i/>
        </w:rPr>
        <w:drawing>
          <wp:inline>
            <wp:extent cx="656205" cy="127013"/>
            <wp:docPr id="93" name="Picture 9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56205" cy="127013"/>
                    </a:xfrm>
                    <a:prstGeom prst="rect"/>
                  </pic:spPr>
                </pic:pic>
              </a:graphicData>
            </a:graphic>
          </wp:inline>
        </w:drawing>
      </w:r>
      <w:r>
        <w:rPr>
          <w:rFonts w:ascii="Times New Roman" w:hAnsi="Times New Roman"/>
          <w:i/>
          <w:sz w:val="24"/>
        </w:rPr>
        <w:t xml:space="preserve">. A equipe de firmware sugere espaçar a troca para </w:t>
      </w:r>
      <w:r>
        <w:rPr>
          <w:i/>
        </w:rPr>
        <w:drawing>
          <wp:inline>
            <wp:extent cx="715505" cy="116513"/>
            <wp:docPr id="94" name="Picture 9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715505" cy="116513"/>
                    </a:xfrm>
                    <a:prstGeom prst="rect"/>
                  </pic:spPr>
                </pic:pic>
              </a:graphicData>
            </a:graphic>
          </wp:inline>
        </w:drawing>
      </w:r>
      <w:r>
        <w:rPr>
          <w:rFonts w:ascii="Times New Roman" w:hAnsi="Times New Roman"/>
          <w:i/>
          <w:sz w:val="24"/>
        </w:rPr>
        <w:t xml:space="preserve"> a fim de reduzir a sobrecarga de comunicação.</w:t>
      </w:r>
    </w:p>
    <w:p>
      <w:pPr>
        <w:spacing w:line="276" w:lineRule="auto" w:before="0" w:after="120"/>
        <w:ind w:firstLine="0"/>
        <w:jc w:val="left"/>
      </w:pPr>
      <w:r>
        <w:rPr>
          <w:rFonts w:ascii="Times New Roman" w:hAnsi="Times New Roman"/>
          <w:sz w:val="24"/>
        </w:rPr>
        <w:t>Quantos ciclos de controle ocorrem entre duas trocas de dados, e qual a consequência:</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Um ciclo, pois a troca de dados e a amostragem são o mesmo evento.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Dez ciclos — pois </w:t>
      </w:r>
      <w:r>
        <w:drawing>
          <wp:inline>
            <wp:extent cx="769959" cy="113888"/>
            <wp:docPr id="95" name="Picture 9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769959" cy="113888"/>
                    </a:xfrm>
                    <a:prstGeom prst="rect"/>
                  </pic:spPr>
                </pic:pic>
              </a:graphicData>
            </a:graphic>
          </wp:inline>
        </w:drawing>
      </w:r>
      <w:r>
        <w:rPr>
          <w:rFonts w:ascii="Times New Roman" w:hAnsi="Times New Roman"/>
          <w:sz w:val="24"/>
        </w:rPr>
        <w:t xml:space="preserve"> — de modo que em nove deles o controlador atua sobre um estado de planta </w:t>
      </w:r>
      <w:r>
        <w:rPr>
          <w:rFonts w:ascii="Times New Roman" w:hAnsi="Times New Roman"/>
          <w:b/>
          <w:sz w:val="24"/>
        </w:rPr>
        <w:t>desatualizado</w:t>
      </w:r>
      <w:r>
        <w:rPr>
          <w:rFonts w:ascii="Times New Roman" w:hAnsi="Times New Roman"/>
          <w:sz w:val="24"/>
        </w:rPr>
        <w:t>, e o erro de acoplamento cresce.</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Cinquenta ciclos, um para cada milissegundo do passo de comunicação.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Dez ciclos, sem consequência para o resultado, já que o controlador mantém sua própria taxa.</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Nenhum ciclo, pois o controlador fica ocioso entre trocas.</w:t>
      </w:r>
    </w:p>
    <w:p>
      <w:pPr>
        <w:spacing w:line="276" w:lineRule="auto" w:before="0" w:after="120"/>
        <w:ind w:firstLine="0"/>
        <w:jc w:val="left"/>
      </w:pPr>
      <w:r>
        <w:rPr>
          <w:rFonts w:ascii="Times New Roman" w:hAnsi="Times New Roman"/>
          <w:b/>
          <w:sz w:val="24"/>
        </w:rPr>
        <w:t>Questão 23 (Interpretação)</w:t>
      </w:r>
    </w:p>
    <w:p>
      <w:pPr>
        <w:spacing w:line="276" w:lineRule="auto" w:before="0" w:after="120"/>
        <w:ind w:firstLine="0"/>
        <w:jc w:val="left"/>
      </w:pPr>
      <w:r>
        <w:rPr>
          <w:rFonts w:ascii="Times New Roman" w:hAnsi="Times New Roman"/>
          <w:b/>
          <w:sz w:val="24"/>
        </w:rPr>
        <w:t>Estímulo:</w:t>
      </w:r>
    </w:p>
    <w:p>
      <w:pPr>
        <w:spacing w:line="276" w:lineRule="auto" w:before="0" w:after="120"/>
        <w:ind w:firstLine="0" w:left="432"/>
        <w:jc w:val="left"/>
      </w:pPr>
      <w:r>
        <w:rPr>
          <w:rFonts w:ascii="Times New Roman" w:hAnsi="Times New Roman"/>
          <w:i/>
          <w:sz w:val="24"/>
        </w:rPr>
        <w:t xml:space="preserve">Após uma referência irreal que satura o atuador, mede-se o tempo para a velocidade do NexaBot voltar à faixa de 2% em torno da referência: </w:t>
      </w:r>
      <w:r>
        <w:rPr>
          <w:i/>
        </w:rPr>
        <w:drawing>
          <wp:inline>
            <wp:extent cx="673436" cy="130985"/>
            <wp:docPr id="96" name="Picture 9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673436" cy="130985"/>
                    </a:xfrm>
                    <a:prstGeom prst="rect"/>
                  </pic:spPr>
                </pic:pic>
              </a:graphicData>
            </a:graphic>
          </wp:inline>
        </w:drawing>
      </w:r>
      <w:r>
        <w:rPr>
          <w:rFonts w:ascii="Times New Roman" w:hAnsi="Times New Roman"/>
          <w:i/>
          <w:sz w:val="24"/>
        </w:rPr>
        <w:t xml:space="preserve"> sem anti-windup (</w:t>
      </w:r>
      <w:r>
        <w:rPr>
          <w:i/>
        </w:rPr>
        <w:drawing>
          <wp:inline>
            <wp:extent cx="555240" cy="128023"/>
            <wp:docPr id="97" name="Picture 9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55240" cy="128023"/>
                    </a:xfrm>
                    <a:prstGeom prst="rect"/>
                  </pic:spPr>
                </pic:pic>
              </a:graphicData>
            </a:graphic>
          </wp:inline>
        </w:drawing>
      </w:r>
      <w:r>
        <w:rPr>
          <w:rFonts w:ascii="Times New Roman" w:hAnsi="Times New Roman"/>
          <w:i/>
          <w:sz w:val="24"/>
        </w:rPr>
        <w:t xml:space="preserve">) e </w:t>
      </w:r>
      <w:r>
        <w:rPr>
          <w:i/>
        </w:rPr>
        <w:drawing>
          <wp:inline>
            <wp:extent cx="571798" cy="132466"/>
            <wp:docPr id="98" name="Picture 9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71798" cy="132466"/>
                    </a:xfrm>
                    <a:prstGeom prst="rect"/>
                  </pic:spPr>
                </pic:pic>
              </a:graphicData>
            </a:graphic>
          </wp:inline>
        </w:drawing>
      </w:r>
      <w:r>
        <w:rPr>
          <w:rFonts w:ascii="Times New Roman" w:hAnsi="Times New Roman"/>
          <w:i/>
          <w:sz w:val="24"/>
        </w:rPr>
        <w:t xml:space="preserve"> com anti-windup por </w:t>
      </w:r>
      <w:r>
        <w:rPr>
          <w:rFonts w:ascii="Times New Roman" w:hAnsi="Times New Roman"/>
          <w:i/>
          <w:sz w:val="24"/>
        </w:rPr>
        <w:t>back-calculation</w:t>
      </w:r>
      <w:r>
        <w:rPr>
          <w:rFonts w:ascii="Times New Roman" w:hAnsi="Times New Roman"/>
          <w:i/>
          <w:sz w:val="24"/>
        </w:rPr>
        <w:t xml:space="preserve"> (</w:t>
      </w:r>
      <w:r>
        <w:rPr>
          <w:i/>
        </w:rPr>
        <w:drawing>
          <wp:inline>
            <wp:extent cx="673705" cy="133543"/>
            <wp:docPr id="99" name="Picture 9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673705" cy="133543"/>
                    </a:xfrm>
                    <a:prstGeom prst="rect"/>
                  </pic:spPr>
                </pic:pic>
              </a:graphicData>
            </a:graphic>
          </wp:inline>
        </w:drawing>
      </w:r>
      <w:r>
        <w:rPr>
          <w:rFonts w:ascii="Times New Roman" w:hAnsi="Times New Roman"/>
          <w:i/>
          <w:sz w:val="24"/>
        </w:rPr>
        <w:t xml:space="preserve">). O valor do integrador no instante da comutação cai de </w:t>
      </w:r>
      <w:r>
        <w:rPr>
          <w:i/>
        </w:rPr>
        <w:drawing>
          <wp:inline>
            <wp:extent cx="448486" cy="130985"/>
            <wp:docPr id="100" name="Picture 10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448486" cy="130985"/>
                    </a:xfrm>
                    <a:prstGeom prst="rect"/>
                  </pic:spPr>
                </pic:pic>
              </a:graphicData>
            </a:graphic>
          </wp:inline>
        </w:drawing>
      </w:r>
      <w:r>
        <w:rPr>
          <w:rFonts w:ascii="Times New Roman" w:hAnsi="Times New Roman"/>
          <w:i/>
          <w:sz w:val="24"/>
        </w:rPr>
        <w:t xml:space="preserve"> para </w:t>
      </w:r>
      <w:r>
        <w:rPr>
          <w:i/>
        </w:rPr>
        <w:drawing>
          <wp:inline>
            <wp:extent cx="448486" cy="132668"/>
            <wp:docPr id="101" name="Picture 10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448486" cy="132668"/>
                    </a:xfrm>
                    <a:prstGeom prst="rect"/>
                  </pic:spPr>
                </pic:pic>
              </a:graphicData>
            </a:graphic>
          </wp:inline>
        </w:drawing>
      </w:r>
      <w:r>
        <w:rPr>
          <w:rFonts w:ascii="Times New Roman" w:hAnsi="Times New Roman"/>
          <w:i/>
          <w:sz w:val="24"/>
        </w:rPr>
        <w:t>.</w:t>
      </w:r>
    </w:p>
    <w:p>
      <w:pPr>
        <w:spacing w:line="276" w:lineRule="auto" w:before="0" w:after="120"/>
        <w:ind w:firstLine="0"/>
        <w:jc w:val="left"/>
      </w:pPr>
      <w:r>
        <w:rPr>
          <w:rFonts w:ascii="Times New Roman" w:hAnsi="Times New Roman"/>
          <w:sz w:val="24"/>
        </w:rPr>
        <w:t>A leitura correta desses números é:</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O anti-windup reduz o pico de velocidade após a comutação, que é o seu efeito principal.</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Os dois casos são equivalentes, pois o valor final do integrador é praticamente o mesmo.</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O anti-windup acelera a </w:t>
      </w:r>
      <w:r>
        <w:rPr>
          <w:rFonts w:ascii="Times New Roman" w:hAnsi="Times New Roman"/>
          <w:b/>
          <w:sz w:val="24"/>
        </w:rPr>
        <w:t>recuperação</w:t>
      </w:r>
      <w:r>
        <w:rPr>
          <w:rFonts w:ascii="Times New Roman" w:hAnsi="Times New Roman"/>
          <w:sz w:val="24"/>
        </w:rPr>
        <w:t xml:space="preserve"> em cerca de </w:t>
      </w:r>
      <w:r>
        <w:drawing>
          <wp:inline>
            <wp:extent cx="194593" cy="130985"/>
            <wp:docPr id="102" name="Picture 102"/>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94593" cy="130985"/>
                    </a:xfrm>
                    <a:prstGeom prst="rect"/>
                  </pic:spPr>
                </pic:pic>
              </a:graphicData>
            </a:graphic>
          </wp:inline>
        </w:drawing>
      </w:r>
      <w:r>
        <w:rPr>
          <w:rFonts w:ascii="Times New Roman" w:hAnsi="Times New Roman"/>
          <w:sz w:val="24"/>
        </w:rPr>
        <w:t xml:space="preserve"> vezes — pois </w:t>
      </w:r>
      <w:r>
        <w:drawing>
          <wp:inline>
            <wp:extent cx="1379249" cy="132466"/>
            <wp:docPr id="103" name="Picture 103"/>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1379249" cy="132466"/>
                    </a:xfrm>
                    <a:prstGeom prst="rect"/>
                  </pic:spPr>
                </pic:pic>
              </a:graphicData>
            </a:graphic>
          </wp:inline>
        </w:drawing>
      </w:r>
      <w:r>
        <w:rPr>
          <w:rFonts w:ascii="Times New Roman" w:hAnsi="Times New Roman"/>
          <w:sz w:val="24"/>
        </w:rPr>
        <w:t xml:space="preserve"> — ao impedir que o integrador acumule erro durante a saturação.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O anti-windup elimina a saturação do atuador, mantendo o comando sempre abaixo de </w:t>
      </w:r>
      <w:r>
        <w:drawing>
          <wp:inline>
            <wp:extent cx="304577" cy="107359"/>
            <wp:docPr id="104" name="Picture 10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4577" cy="107359"/>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O ganho </w:t>
      </w:r>
      <w:r>
        <w:drawing>
          <wp:inline>
            <wp:extent cx="673705" cy="133543"/>
            <wp:docPr id="105" name="Picture 105"/>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673705" cy="133543"/>
                    </a:xfrm>
                    <a:prstGeom prst="rect"/>
                  </pic:spPr>
                </pic:pic>
              </a:graphicData>
            </a:graphic>
          </wp:inline>
        </w:drawing>
      </w:r>
      <w:r>
        <w:rPr>
          <w:rFonts w:ascii="Times New Roman" w:hAnsi="Times New Roman"/>
          <w:sz w:val="24"/>
        </w:rPr>
        <w:t xml:space="preserve"> dobra a velocidade de resposta em qualquer cenário, saturado ou não.</w:t>
      </w:r>
    </w:p>
    <w:p>
      <w:pPr>
        <w:spacing w:line="276" w:lineRule="auto" w:before="0" w:after="120"/>
        <w:ind w:firstLine="0"/>
        <w:jc w:val="left"/>
      </w:pPr>
      <w:r>
        <w:rPr>
          <w:rFonts w:ascii="Times New Roman" w:hAnsi="Times New Roman"/>
          <w:b/>
          <w:sz w:val="24"/>
        </w:rPr>
        <w:t>Questão 24 (Interpretação)</w:t>
      </w:r>
    </w:p>
    <w:p>
      <w:pPr>
        <w:spacing w:line="276" w:lineRule="auto" w:before="0" w:after="120"/>
        <w:ind w:firstLine="0"/>
        <w:jc w:val="left"/>
      </w:pPr>
      <w:r>
        <w:rPr>
          <w:rFonts w:ascii="Times New Roman" w:hAnsi="Times New Roman"/>
          <w:b/>
          <w:sz w:val="24"/>
        </w:rPr>
        <w:t>Estímulo:</w:t>
      </w:r>
    </w:p>
    <w:p>
      <w:pPr>
        <w:spacing w:line="276" w:lineRule="auto" w:before="0" w:after="120"/>
        <w:ind w:firstLine="0" w:left="432"/>
        <w:jc w:val="left"/>
      </w:pPr>
      <w:r>
        <w:rPr>
          <w:rFonts w:ascii="Times New Roman" w:hAnsi="Times New Roman"/>
          <w:i/>
          <w:sz w:val="24"/>
        </w:rPr>
        <w:t xml:space="preserve">O supervisor do NexaBot roda com período </w:t>
      </w:r>
      <w:r>
        <w:rPr>
          <w:i/>
        </w:rPr>
        <w:drawing>
          <wp:inline>
            <wp:extent cx="656205" cy="127013"/>
            <wp:docPr id="106" name="Picture 10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56205" cy="127013"/>
                    </a:xfrm>
                    <a:prstGeom prst="rect"/>
                  </pic:spPr>
                </pic:pic>
              </a:graphicData>
            </a:graphic>
          </wp:inline>
        </w:drawing>
      </w:r>
      <w:r>
        <w:rPr>
          <w:rFonts w:ascii="Times New Roman" w:hAnsi="Times New Roman"/>
          <w:i/>
          <w:sz w:val="24"/>
        </w:rPr>
        <w:t xml:space="preserve">. O REQ-SAFE-006 exige que o torque seja zerado em no máximo </w:t>
      </w:r>
      <w:r>
        <w:rPr>
          <w:i/>
        </w:rPr>
        <w:drawing>
          <wp:inline>
            <wp:extent cx="453332" cy="104801"/>
            <wp:docPr id="107" name="Picture 107"/>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453332" cy="104801"/>
                    </a:xfrm>
                    <a:prstGeom prst="rect"/>
                  </pic:spPr>
                </pic:pic>
              </a:graphicData>
            </a:graphic>
          </wp:inline>
        </w:drawing>
      </w:r>
      <w:r>
        <w:rPr>
          <w:rFonts w:ascii="Times New Roman" w:hAnsi="Times New Roman"/>
          <w:i/>
          <w:sz w:val="24"/>
        </w:rPr>
        <w:t xml:space="preserve"> após a detecção do obstáculo. A verificação exaustiva do autômato temporizado, no cenário nominal, reporta pior caso de 5 períodos de amostragem.</w:t>
      </w:r>
    </w:p>
    <w:p>
      <w:pPr>
        <w:spacing w:line="276" w:lineRule="auto" w:before="0" w:after="120"/>
        <w:ind w:firstLine="0"/>
        <w:jc w:val="left"/>
      </w:pPr>
      <w:r>
        <w:rPr>
          <w:rFonts w:ascii="Times New Roman" w:hAnsi="Times New Roman"/>
          <w:sz w:val="24"/>
        </w:rPr>
        <w:t>O pior caso em milissegundos e o veredito de conformidade são:</w:t>
      </w:r>
    </w:p>
    <w:p>
      <w:pPr>
        <w:spacing w:line="276" w:lineRule="auto" w:before="0" w:after="120"/>
        <w:ind w:firstLine="0"/>
        <w:jc w:val="left"/>
      </w:pPr>
      <w:r>
        <w:rPr>
          <w:rFonts w:ascii="Times New Roman" w:hAnsi="Times New Roman"/>
          <w:sz w:val="24"/>
        </w:rPr>
        <w:t xml:space="preserve">a. </w:t>
      </w:r>
      <w:r>
        <w:drawing>
          <wp:inline>
            <wp:extent cx="301077" cy="104801"/>
            <wp:docPr id="108" name="Picture 10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01077" cy="104801"/>
                    </a:xfrm>
                    <a:prstGeom prst="rect"/>
                  </pic:spPr>
                </pic:pic>
              </a:graphicData>
            </a:graphic>
          </wp:inline>
        </w:drawing>
      </w:r>
      <w:r>
        <w:rPr>
          <w:rFonts w:ascii="Times New Roman" w:hAnsi="Times New Roman"/>
          <w:sz w:val="24"/>
        </w:rPr>
        <w:t>, conforme, pois o pior caso é de um único período.</w:t>
      </w:r>
    </w:p>
    <w:p>
      <w:pPr>
        <w:spacing w:line="276" w:lineRule="auto" w:before="0" w:after="120"/>
        <w:ind w:firstLine="0"/>
        <w:jc w:val="left"/>
      </w:pPr>
      <w:r>
        <w:rPr>
          <w:rFonts w:ascii="Times New Roman" w:hAnsi="Times New Roman"/>
          <w:sz w:val="24"/>
        </w:rPr>
        <w:t xml:space="preserve">b. </w:t>
      </w:r>
      <w:r>
        <w:drawing>
          <wp:inline>
            <wp:extent cx="453332" cy="104801"/>
            <wp:docPr id="109" name="Picture 109"/>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453332" cy="104801"/>
                    </a:xfrm>
                    <a:prstGeom prst="rect"/>
                  </pic:spPr>
                </pic:pic>
              </a:graphicData>
            </a:graphic>
          </wp:inline>
        </w:drawing>
      </w:r>
      <w:r>
        <w:rPr>
          <w:rFonts w:ascii="Times New Roman" w:hAnsi="Times New Roman"/>
          <w:sz w:val="24"/>
        </w:rPr>
        <w:t>, exatamente no limite, sem folga alguma.</w:t>
      </w:r>
    </w:p>
    <w:p>
      <w:pPr>
        <w:spacing w:line="276" w:lineRule="auto" w:before="0" w:after="120"/>
        <w:ind w:firstLine="0"/>
        <w:jc w:val="left"/>
      </w:pPr>
      <w:r>
        <w:rPr>
          <w:rFonts w:ascii="Times New Roman" w:hAnsi="Times New Roman"/>
          <w:sz w:val="24"/>
        </w:rPr>
        <w:t xml:space="preserve">c. </w:t>
      </w:r>
      <w:r>
        <w:drawing>
          <wp:inline>
            <wp:extent cx="453332" cy="106282"/>
            <wp:docPr id="110" name="Picture 110"/>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453332" cy="106282"/>
                    </a:xfrm>
                    <a:prstGeom prst="rect"/>
                  </pic:spPr>
                </pic:pic>
              </a:graphicData>
            </a:graphic>
          </wp:inline>
        </w:drawing>
      </w:r>
      <w:r>
        <w:rPr>
          <w:rFonts w:ascii="Times New Roman" w:hAnsi="Times New Roman"/>
          <w:sz w:val="24"/>
        </w:rPr>
        <w:t>, não conforme, multiplicando-se os períodos pelo prazo.</w:t>
      </w:r>
    </w:p>
    <w:p>
      <w:pPr>
        <w:spacing w:line="276" w:lineRule="auto" w:before="0" w:after="120"/>
        <w:ind w:firstLine="0"/>
        <w:jc w:val="left"/>
      </w:pPr>
      <w:r>
        <w:rPr>
          <w:rFonts w:ascii="Times New Roman" w:hAnsi="Times New Roman"/>
          <w:sz w:val="24"/>
        </w:rPr>
        <w:t xml:space="preserve">*d. </w:t>
      </w:r>
      <w:r>
        <w:drawing>
          <wp:inline>
            <wp:extent cx="377205" cy="104801"/>
            <wp:docPr id="111" name="Picture 111"/>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77205" cy="104801"/>
                    </a:xfrm>
                    <a:prstGeom prst="rect"/>
                  </pic:spPr>
                </pic:pic>
              </a:graphicData>
            </a:graphic>
          </wp:inline>
        </w:drawing>
      </w:r>
      <w:r>
        <w:rPr>
          <w:rFonts w:ascii="Times New Roman" w:hAnsi="Times New Roman"/>
          <w:sz w:val="24"/>
        </w:rPr>
        <w:t xml:space="preserve">, </w:t>
      </w:r>
      <w:r>
        <w:rPr>
          <w:rFonts w:ascii="Times New Roman" w:hAnsi="Times New Roman"/>
          <w:b/>
          <w:sz w:val="24"/>
        </w:rPr>
        <w:t>conforme</w:t>
      </w:r>
      <w:r>
        <w:rPr>
          <w:rFonts w:ascii="Times New Roman" w:hAnsi="Times New Roman"/>
          <w:sz w:val="24"/>
        </w:rPr>
        <w:t xml:space="preserve"> — pois </w:t>
      </w:r>
      <w:r>
        <w:drawing>
          <wp:inline>
            <wp:extent cx="918714" cy="113888"/>
            <wp:docPr id="112" name="Picture 112"/>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918714" cy="113888"/>
                    </a:xfrm>
                    <a:prstGeom prst="rect"/>
                  </pic:spPr>
                </pic:pic>
              </a:graphicData>
            </a:graphic>
          </wp:inline>
        </w:drawing>
      </w:r>
      <w:r>
        <w:rPr>
          <w:rFonts w:ascii="Times New Roman" w:hAnsi="Times New Roman"/>
          <w:sz w:val="24"/>
        </w:rPr>
        <w:t>, contra um limite de 30 períodos (</w:t>
      </w:r>
      <w:r>
        <w:drawing>
          <wp:inline>
            <wp:extent cx="453332" cy="104801"/>
            <wp:docPr id="113" name="Picture 113"/>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453332" cy="104801"/>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Não é possível determinar sem medir o tempo real de execução no microcontrolador.</w:t>
      </w:r>
    </w:p>
    <w:p>
      <w:pPr>
        <w:spacing w:line="276" w:lineRule="auto" w:before="0" w:after="120"/>
        <w:ind w:firstLine="0"/>
        <w:jc w:val="left"/>
      </w:pPr>
      <w:r>
        <w:rPr>
          <w:rFonts w:ascii="Times New Roman" w:hAnsi="Times New Roman"/>
          <w:b/>
          <w:sz w:val="24"/>
        </w:rPr>
        <w:t>Questão 25 (Interpretação)</w:t>
      </w:r>
    </w:p>
    <w:p>
      <w:pPr>
        <w:spacing w:line="276" w:lineRule="auto" w:before="0" w:after="120"/>
        <w:ind w:firstLine="0"/>
        <w:jc w:val="left"/>
      </w:pPr>
      <w:r>
        <w:rPr>
          <w:rFonts w:ascii="Times New Roman" w:hAnsi="Times New Roman"/>
          <w:b/>
          <w:sz w:val="24"/>
        </w:rPr>
        <w:t>Estímulo:</w:t>
      </w:r>
    </w:p>
    <w:p>
      <w:pPr>
        <w:spacing w:line="276" w:lineRule="auto" w:before="0" w:after="120"/>
        <w:ind w:firstLine="0" w:left="432"/>
        <w:jc w:val="left"/>
      </w:pPr>
      <w:r>
        <w:rPr>
          <w:rFonts w:ascii="Times New Roman" w:hAnsi="Times New Roman"/>
          <w:i/>
          <w:sz w:val="24"/>
        </w:rPr>
        <w:t xml:space="preserve">Variando o atraso admitido de detecção, a verificação exaustiva do watchdog do NexaBot mostra que o requisito de </w:t>
      </w:r>
      <w:r>
        <w:rPr>
          <w:i/>
        </w:rPr>
        <w:drawing>
          <wp:inline>
            <wp:extent cx="453332" cy="104801"/>
            <wp:docPr id="114" name="Picture 11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453332" cy="104801"/>
                    </a:xfrm>
                    <a:prstGeom prst="rect"/>
                  </pic:spPr>
                </pic:pic>
              </a:graphicData>
            </a:graphic>
          </wp:inline>
        </w:drawing>
      </w:r>
      <w:r>
        <w:rPr>
          <w:rFonts w:ascii="Times New Roman" w:hAnsi="Times New Roman"/>
          <w:i/>
          <w:sz w:val="24"/>
        </w:rPr>
        <w:t xml:space="preserve"> é respeitado até um atraso de 27 períodos (pior caso de 30 períodos, </w:t>
      </w:r>
      <w:r>
        <w:rPr>
          <w:i/>
        </w:rPr>
        <w:drawing>
          <wp:inline>
            <wp:extent cx="571798" cy="130985"/>
            <wp:docPr id="115" name="Picture 115"/>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71798" cy="130985"/>
                    </a:xfrm>
                    <a:prstGeom prst="rect"/>
                  </pic:spPr>
                </pic:pic>
              </a:graphicData>
            </a:graphic>
          </wp:inline>
        </w:drawing>
      </w:r>
      <w:r>
        <w:rPr>
          <w:rFonts w:ascii="Times New Roman" w:hAnsi="Times New Roman"/>
          <w:i/>
          <w:sz w:val="24"/>
        </w:rPr>
        <w:t xml:space="preserve">) e é violado a partir de 28 períodos (pior caso de 31 períodos, </w:t>
      </w:r>
      <w:r>
        <w:rPr>
          <w:i/>
        </w:rPr>
        <w:drawing>
          <wp:inline>
            <wp:extent cx="571798" cy="130985"/>
            <wp:docPr id="116" name="Picture 116"/>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71798" cy="130985"/>
                    </a:xfrm>
                    <a:prstGeom prst="rect"/>
                  </pic:spPr>
                </pic:pic>
              </a:graphicData>
            </a:graphic>
          </wp:inline>
        </w:drawing>
      </w:r>
      <w:r>
        <w:rPr>
          <w:rFonts w:ascii="Times New Roman" w:hAnsi="Times New Roman"/>
          <w:i/>
          <w:sz w:val="24"/>
        </w:rPr>
        <w:t xml:space="preserve">). O período de amostragem é de </w:t>
      </w:r>
      <w:r>
        <w:rPr>
          <w:i/>
        </w:rPr>
        <w:drawing>
          <wp:inline>
            <wp:extent cx="301077" cy="104801"/>
            <wp:docPr id="117" name="Picture 11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01077" cy="104801"/>
                    </a:xfrm>
                    <a:prstGeom prst="rect"/>
                  </pic:spPr>
                </pic:pic>
              </a:graphicData>
            </a:graphic>
          </wp:inline>
        </w:drawing>
      </w:r>
      <w:r>
        <w:rPr>
          <w:rFonts w:ascii="Times New Roman" w:hAnsi="Times New Roman"/>
          <w:i/>
          <w:sz w:val="24"/>
        </w:rPr>
        <w:t>.</w:t>
      </w:r>
    </w:p>
    <w:p>
      <w:pPr>
        <w:spacing w:line="276" w:lineRule="auto" w:before="0" w:after="120"/>
        <w:ind w:firstLine="0"/>
        <w:jc w:val="left"/>
      </w:pPr>
      <w:r>
        <w:rPr>
          <w:rFonts w:ascii="Times New Roman" w:hAnsi="Times New Roman"/>
          <w:sz w:val="24"/>
        </w:rPr>
        <w:t xml:space="preserve">A exigência de projeto que se impõe ao filtro de </w:t>
      </w:r>
      <w:r>
        <w:rPr>
          <w:rFonts w:ascii="Times New Roman" w:hAnsi="Times New Roman"/>
          <w:i/>
          <w:sz w:val="24"/>
        </w:rPr>
        <w:t>debounce</w:t>
      </w:r>
      <w:r>
        <w:rPr>
          <w:rFonts w:ascii="Times New Roman" w:hAnsi="Times New Roman"/>
          <w:sz w:val="24"/>
        </w:rPr>
        <w:t xml:space="preserve"> do sensor de obstáculo é:</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Atraso de detecção de no máximo 30 períodos, isto é, </w:t>
      </w:r>
      <w:r>
        <w:drawing>
          <wp:inline>
            <wp:extent cx="453332" cy="104801"/>
            <wp:docPr id="118" name="Picture 118"/>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453332" cy="104801"/>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Atraso de detecção de no máximo 31 períodos, isto é, </w:t>
      </w:r>
      <w:r>
        <w:drawing>
          <wp:inline>
            <wp:extent cx="453332" cy="104801"/>
            <wp:docPr id="119" name="Picture 119"/>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453332" cy="104801"/>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Qualquer atraso, desde que o watchdog reinicie o alvo após o estouro.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 xml:space="preserve">Atraso de detecção de no máximo 5 períodos, isto é, </w:t>
      </w:r>
      <w:r>
        <w:drawing>
          <wp:inline>
            <wp:extent cx="377205" cy="104801"/>
            <wp:docPr id="120" name="Picture 120"/>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77205" cy="104801"/>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 xml:space="preserve">Atraso de detecção </w:t>
      </w:r>
      <w:r>
        <w:rPr>
          <w:rFonts w:ascii="Times New Roman" w:hAnsi="Times New Roman"/>
          <w:b/>
          <w:sz w:val="24"/>
        </w:rPr>
        <w:t>estritamente menor que 28 períodos</w:t>
      </w:r>
      <w:r>
        <w:rPr>
          <w:rFonts w:ascii="Times New Roman" w:hAnsi="Times New Roman"/>
          <w:sz w:val="24"/>
        </w:rPr>
        <w:t xml:space="preserve">, isto é, no máximo </w:t>
      </w:r>
      <w:r>
        <w:drawing>
          <wp:inline>
            <wp:extent cx="453332" cy="106417"/>
            <wp:docPr id="121" name="Picture 121"/>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453332" cy="106417"/>
                    </a:xfrm>
                    <a:prstGeom prst="rect"/>
                  </pic:spPr>
                </pic:pic>
              </a:graphicData>
            </a:graphic>
          </wp:inline>
        </w:drawing>
      </w:r>
      <w:r>
        <w:rPr>
          <w:rFonts w:ascii="Times New Roman" w:hAnsi="Times New Roman"/>
          <w:sz w:val="24"/>
        </w:rPr>
        <w:t xml:space="preserve"> — pois </w:t>
      </w:r>
      <w:r>
        <w:drawing>
          <wp:inline>
            <wp:extent cx="846086" cy="115436"/>
            <wp:docPr id="122" name="Picture 122"/>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846086" cy="115436"/>
                    </a:xfrm>
                    <a:prstGeom prst="rect"/>
                  </pic:spPr>
                </pic:pic>
              </a:graphicData>
            </a:graphic>
          </wp:inline>
        </w:drawing>
      </w:r>
      <w:r>
        <w:rPr>
          <w:rFonts w:ascii="Times New Roman" w:hAnsi="Times New Roman"/>
          <w:sz w:val="24"/>
        </w:rPr>
        <w:t xml:space="preserve"> e </w:t>
      </w:r>
      <w:r>
        <w:drawing>
          <wp:inline>
            <wp:extent cx="846086" cy="115571"/>
            <wp:docPr id="123" name="Picture 12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846086" cy="115571"/>
                    </a:xfrm>
                    <a:prstGeom prst="rect"/>
                  </pic:spPr>
                </pic:pic>
              </a:graphicData>
            </a:graphic>
          </wp:inline>
        </w:drawing>
      </w:r>
      <w:r>
        <w:rPr>
          <w:rFonts w:ascii="Times New Roman" w:hAnsi="Times New Roman"/>
          <w:sz w:val="24"/>
        </w:rPr>
        <w:t xml:space="preserve"> já viola.</w:t>
      </w:r>
    </w:p>
    <w:p>
      <w:pPr>
        <w:spacing w:line="276" w:lineRule="auto" w:before="0" w:after="120"/>
        <w:ind w:firstLine="0"/>
        <w:jc w:val="left"/>
      </w:pPr>
      <w:r>
        <w:rPr>
          <w:rFonts w:ascii="Times New Roman" w:hAnsi="Times New Roman"/>
          <w:b/>
          <w:sz w:val="24"/>
        </w:rPr>
        <w:t>Questão 26 (Interpretação)</w:t>
      </w:r>
    </w:p>
    <w:p>
      <w:pPr>
        <w:spacing w:line="276" w:lineRule="auto" w:before="0" w:after="120"/>
        <w:ind w:firstLine="0"/>
        <w:jc w:val="left"/>
      </w:pPr>
      <w:r>
        <w:rPr>
          <w:rFonts w:ascii="Times New Roman" w:hAnsi="Times New Roman"/>
          <w:b/>
          <w:sz w:val="24"/>
        </w:rPr>
        <w:t>Estímulo:</w:t>
      </w:r>
    </w:p>
    <w:p>
      <w:pPr>
        <w:spacing w:line="276" w:lineRule="auto" w:before="0" w:after="120"/>
        <w:ind w:firstLine="0" w:left="432"/>
        <w:jc w:val="left"/>
      </w:pPr>
      <w:r>
        <w:rPr>
          <w:rFonts w:ascii="Times New Roman" w:hAnsi="Times New Roman"/>
          <w:i/>
          <w:sz w:val="24"/>
        </w:rPr>
        <w:t>O verificador de modelos explora exaustivamente o espaço de estados alcançável do supervisor do NexaBot e reporta, para o cenário de obstáculo, seis caminhos distintos até a condição analisada, devolvendo a sequência de entradas de cada um.</w:t>
      </w:r>
    </w:p>
    <w:p>
      <w:pPr>
        <w:spacing w:line="276" w:lineRule="auto" w:before="0" w:after="120"/>
        <w:ind w:firstLine="0"/>
        <w:jc w:val="left"/>
      </w:pPr>
      <w:r>
        <w:rPr>
          <w:rFonts w:ascii="Times New Roman" w:hAnsi="Times New Roman"/>
          <w:sz w:val="24"/>
        </w:rPr>
        <w:t>O que se pode afirmar corretamente a partir desse resultado:</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Os seis caminhos foram explorados </w:t>
      </w:r>
      <w:r>
        <w:rPr>
          <w:rFonts w:ascii="Times New Roman" w:hAnsi="Times New Roman"/>
          <w:b/>
          <w:sz w:val="24"/>
        </w:rPr>
        <w:t>exaustivamente</w:t>
      </w:r>
      <w:r>
        <w:rPr>
          <w:rFonts w:ascii="Times New Roman" w:hAnsi="Times New Roman"/>
          <w:sz w:val="24"/>
        </w:rPr>
        <w:t xml:space="preserve"> dentro do modelo e do escopo declarado — o que uma bateria de simulações manuais não garante, pois testa apenas os cenários escolhidos.</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Seis caminhos indicam que o modelo é simples demais e deve ser descartado.</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exploração prova que o NexaBot físico se comportará corretamente em campo.</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O número de caminhos equivale à cobertura de linhas do código do supervisor.</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Seis caminhos são estatisticamente insuficientes, sendo necessário amostrar aleatoriamente mais execuções.</w:t>
      </w:r>
    </w:p>
    <w:p>
      <w:pPr>
        <w:spacing w:line="276" w:lineRule="auto" w:before="0" w:after="120"/>
        <w:ind w:firstLine="0"/>
        <w:jc w:val="left"/>
      </w:pPr>
      <w:r>
        <w:rPr>
          <w:rFonts w:ascii="Times New Roman" w:hAnsi="Times New Roman"/>
          <w:b/>
          <w:sz w:val="24"/>
        </w:rPr>
        <w:t>Questão 27 (Interpretação)</w:t>
      </w:r>
    </w:p>
    <w:p>
      <w:pPr>
        <w:spacing w:line="276" w:lineRule="auto" w:before="0" w:after="120"/>
        <w:ind w:firstLine="0"/>
        <w:jc w:val="left"/>
      </w:pPr>
      <w:r>
        <w:rPr>
          <w:rFonts w:ascii="Times New Roman" w:hAnsi="Times New Roman"/>
          <w:b/>
          <w:sz w:val="24"/>
        </w:rPr>
        <w:t>Estímulo:</w:t>
      </w:r>
    </w:p>
    <w:p>
      <w:pPr>
        <w:spacing w:line="276" w:lineRule="auto" w:before="0" w:after="120"/>
        <w:ind w:firstLine="0" w:left="432"/>
        <w:jc w:val="left"/>
      </w:pPr>
      <w:r>
        <w:rPr>
          <w:rFonts w:ascii="Times New Roman" w:hAnsi="Times New Roman"/>
          <w:i/>
          <w:sz w:val="24"/>
        </w:rPr>
        <w:t>Uma suíte de testes do supervisor do NexaBot reporta 100% de cobertura de linhas. A geração de testes a partir do modelo, porém, aponta que uma transição do autômato — a que sai do estado de emergência com obstáculo ainda presente — nunca foi exercitada.</w:t>
      </w:r>
    </w:p>
    <w:p>
      <w:pPr>
        <w:spacing w:line="276" w:lineRule="auto" w:before="0" w:after="120"/>
        <w:ind w:firstLine="0"/>
        <w:jc w:val="left"/>
      </w:pPr>
      <w:r>
        <w:rPr>
          <w:rFonts w:ascii="Times New Roman" w:hAnsi="Times New Roman"/>
          <w:sz w:val="24"/>
        </w:rPr>
        <w:t>A conclusão tecnicamente correta é:</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A suíte está completa; a transição apontada é redundante, pois suas linhas já foram executadas.</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Cobertura de linha e cobertura de transição medem coisas diferentes: executar todas as linhas </w:t>
      </w:r>
      <w:r>
        <w:rPr>
          <w:rFonts w:ascii="Times New Roman" w:hAnsi="Times New Roman"/>
          <w:b/>
          <w:sz w:val="24"/>
        </w:rPr>
        <w:t>não</w:t>
      </w:r>
      <w:r>
        <w:rPr>
          <w:rFonts w:ascii="Times New Roman" w:hAnsi="Times New Roman"/>
          <w:sz w:val="24"/>
        </w:rPr>
        <w:t xml:space="preserve"> implica percorrer todas as combinações de estado e evento que levam a elas.</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A cobertura de 100% de linhas prova a ausência de defeitos no supervisor.</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 transição não exercitada indica erro do gerador de testes, não lacuna da suíte.</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Basta aumentar o número de casos aleatórios para que a cobertura de transição acompanhe a de linha.</w:t>
      </w:r>
    </w:p>
    <w:p>
      <w:pPr>
        <w:spacing w:line="276" w:lineRule="auto" w:before="0" w:after="120"/>
        <w:ind w:firstLine="0"/>
        <w:jc w:val="left"/>
      </w:pPr>
      <w:r>
        <w:rPr>
          <w:rFonts w:ascii="Times New Roman" w:hAnsi="Times New Roman"/>
          <w:b/>
          <w:sz w:val="24"/>
        </w:rPr>
        <w:t>Questão 28 (Interpretação)</w:t>
      </w:r>
    </w:p>
    <w:p>
      <w:pPr>
        <w:spacing w:line="276" w:lineRule="auto" w:before="0" w:after="120"/>
        <w:ind w:firstLine="0"/>
        <w:jc w:val="left"/>
      </w:pPr>
      <w:r>
        <w:rPr>
          <w:rFonts w:ascii="Times New Roman" w:hAnsi="Times New Roman"/>
          <w:b/>
          <w:sz w:val="24"/>
        </w:rPr>
        <w:t>Estímulo:</w:t>
      </w:r>
    </w:p>
    <w:p>
      <w:pPr>
        <w:spacing w:line="276" w:lineRule="auto" w:before="0" w:after="120"/>
        <w:ind w:firstLine="0" w:left="432"/>
        <w:jc w:val="left"/>
      </w:pPr>
      <w:r>
        <w:rPr>
          <w:rFonts w:ascii="Times New Roman" w:hAnsi="Times New Roman"/>
          <w:i/>
          <w:sz w:val="24"/>
        </w:rPr>
        <w:t>O código C gerado para o NexaBot tem uma variante em ponto fixo no formato Q16.16, com 16 bits para a parte inteira e 16 bits para a parte fracionária.</w:t>
      </w:r>
    </w:p>
    <w:p>
      <w:pPr>
        <w:spacing w:line="276" w:lineRule="auto" w:before="0" w:after="120"/>
        <w:ind w:firstLine="0"/>
        <w:jc w:val="left"/>
      </w:pPr>
      <w:r>
        <w:rPr>
          <w:rFonts w:ascii="Times New Roman" w:hAnsi="Times New Roman"/>
          <w:sz w:val="24"/>
        </w:rPr>
        <w:t>A resolução dessa representação — o menor incremento representável — é de aproximadamente:</w:t>
      </w:r>
    </w:p>
    <w:p>
      <w:pPr>
        <w:spacing w:line="276" w:lineRule="auto" w:before="0" w:after="120"/>
        <w:ind w:firstLine="0"/>
        <w:jc w:val="left"/>
      </w:pPr>
      <w:r>
        <w:rPr>
          <w:rFonts w:ascii="Times New Roman" w:hAnsi="Times New Roman"/>
          <w:sz w:val="24"/>
        </w:rPr>
        <w:t xml:space="preserve">a. </w:t>
      </w:r>
      <w:r>
        <w:drawing>
          <wp:inline>
            <wp:extent cx="683331" cy="161140"/>
            <wp:docPr id="124" name="Picture 12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683331" cy="161140"/>
                    </a:xfrm>
                    <a:prstGeom prst="rect"/>
                  </pic:spPr>
                </pic:pic>
              </a:graphicData>
            </a:graphic>
          </wp:inline>
        </w:drawing>
      </w:r>
      <w:r>
        <w:rPr>
          <w:rFonts w:ascii="Times New Roman" w:hAnsi="Times New Roman"/>
          <w:sz w:val="24"/>
        </w:rPr>
        <w:t>, correspondente a duas casas decimais.</w:t>
      </w:r>
    </w:p>
    <w:p>
      <w:pPr>
        <w:spacing w:line="276" w:lineRule="auto" w:before="0" w:after="120"/>
        <w:ind w:firstLine="0"/>
        <w:jc w:val="left"/>
      </w:pPr>
      <w:r>
        <w:rPr>
          <w:rFonts w:ascii="Times New Roman" w:hAnsi="Times New Roman"/>
          <w:sz w:val="24"/>
        </w:rPr>
        <w:t xml:space="preserve">b. </w:t>
      </w:r>
      <w:r>
        <w:drawing>
          <wp:inline>
            <wp:extent cx="683331" cy="161140"/>
            <wp:docPr id="125" name="Picture 125"/>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683331" cy="161140"/>
                    </a:xfrm>
                    <a:prstGeom prst="rect"/>
                  </pic:spPr>
                </pic:pic>
              </a:graphicData>
            </a:graphic>
          </wp:inline>
        </w:drawing>
      </w:r>
      <w:r>
        <w:rPr>
          <w:rFonts w:ascii="Times New Roman" w:hAnsi="Times New Roman"/>
          <w:sz w:val="24"/>
        </w:rPr>
        <w:t xml:space="preserve">, correspondente a </w:t>
      </w:r>
      <w:r>
        <w:drawing>
          <wp:inline>
            <wp:extent cx="533027" cy="152255"/>
            <wp:docPr id="126" name="Picture 126"/>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33027" cy="152255"/>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*c. </w:t>
      </w:r>
      <w:r>
        <w:drawing>
          <wp:inline>
            <wp:extent cx="835586" cy="161140"/>
            <wp:docPr id="127" name="Picture 127"/>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835586" cy="161140"/>
                    </a:xfrm>
                    <a:prstGeom prst="rect"/>
                  </pic:spPr>
                </pic:pic>
              </a:graphicData>
            </a:graphic>
          </wp:inline>
        </w:drawing>
      </w:r>
      <w:r>
        <w:rPr>
          <w:rFonts w:ascii="Times New Roman" w:hAnsi="Times New Roman"/>
          <w:sz w:val="24"/>
        </w:rPr>
        <w:t xml:space="preserve"> — pois a resolução é </w:t>
      </w:r>
      <w:r>
        <w:drawing>
          <wp:inline>
            <wp:extent cx="1041756" cy="165044"/>
            <wp:docPr id="128" name="Picture 128"/>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1041756" cy="165044"/>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d. </w:t>
      </w:r>
      <w:r>
        <w:drawing>
          <wp:inline>
            <wp:extent cx="737179" cy="161140"/>
            <wp:docPr id="129" name="Picture 129"/>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737179" cy="161140"/>
                    </a:xfrm>
                    <a:prstGeom prst="rect"/>
                  </pic:spPr>
                </pic:pic>
              </a:graphicData>
            </a:graphic>
          </wp:inline>
        </w:drawing>
      </w:r>
      <w:r>
        <w:rPr>
          <w:rFonts w:ascii="Times New Roman" w:hAnsi="Times New Roman"/>
          <w:sz w:val="24"/>
        </w:rPr>
        <w:t xml:space="preserve">, igual ao épsilon de máquina do tipo </w:t>
      </w:r>
      <w:r>
        <w:rPr>
          <w:rFonts w:ascii="Times New Roman" w:hAnsi="Times New Roman"/>
          <w:sz w:val="24"/>
        </w:rPr>
        <w:t>double</w:t>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A resolução é variável, pois o ponto fixo ajusta a escala conforme a magnitude do número.</w:t>
      </w:r>
    </w:p>
    <w:p>
      <w:pPr>
        <w:spacing w:line="276" w:lineRule="auto" w:before="0" w:after="120"/>
        <w:ind w:firstLine="0"/>
        <w:jc w:val="left"/>
      </w:pPr>
      <w:r>
        <w:rPr>
          <w:rFonts w:ascii="Times New Roman" w:hAnsi="Times New Roman"/>
          <w:b/>
          <w:sz w:val="24"/>
        </w:rPr>
        <w:t>Questão 29 (Interpretação)</w:t>
      </w:r>
    </w:p>
    <w:p>
      <w:pPr>
        <w:spacing w:line="276" w:lineRule="auto" w:before="0" w:after="120"/>
        <w:ind w:firstLine="0"/>
        <w:jc w:val="left"/>
      </w:pPr>
      <w:r>
        <w:rPr>
          <w:rFonts w:ascii="Times New Roman" w:hAnsi="Times New Roman"/>
          <w:b/>
          <w:sz w:val="24"/>
        </w:rPr>
        <w:t>Estímulo:</w:t>
      </w:r>
    </w:p>
    <w:p>
      <w:pPr>
        <w:spacing w:line="276" w:lineRule="auto" w:before="0" w:after="120"/>
        <w:ind w:firstLine="0" w:left="432"/>
        <w:jc w:val="left"/>
      </w:pPr>
      <w:r>
        <w:rPr>
          <w:rFonts w:ascii="Times New Roman" w:hAnsi="Times New Roman"/>
          <w:i/>
          <w:sz w:val="24"/>
        </w:rPr>
        <w:t xml:space="preserve">Na verificação de equivalência SIL do NexaBot, a tolerância adotada é de </w:t>
      </w:r>
      <w:r>
        <w:rPr>
          <w:i/>
        </w:rPr>
        <w:drawing>
          <wp:inline>
            <wp:extent cx="454813" cy="134956"/>
            <wp:docPr id="130" name="Picture 130"/>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454813" cy="134956"/>
                    </a:xfrm>
                    <a:prstGeom prst="rect"/>
                  </pic:spPr>
                </pic:pic>
              </a:graphicData>
            </a:graphic>
          </wp:inline>
        </w:drawing>
      </w:r>
      <w:r>
        <w:rPr>
          <w:rFonts w:ascii="Times New Roman" w:hAnsi="Times New Roman"/>
          <w:i/>
          <w:sz w:val="24"/>
        </w:rPr>
        <w:t xml:space="preserve"> para a comparação em </w:t>
      </w:r>
      <w:r>
        <w:rPr>
          <w:rFonts w:ascii="Times New Roman" w:hAnsi="Times New Roman"/>
          <w:i/>
          <w:sz w:val="24"/>
        </w:rPr>
        <w:t>double</w:t>
      </w:r>
      <w:r>
        <w:rPr>
          <w:rFonts w:ascii="Times New Roman" w:hAnsi="Times New Roman"/>
          <w:i/>
          <w:sz w:val="24"/>
        </w:rPr>
        <w:t xml:space="preserve"> e de </w:t>
      </w:r>
      <w:r>
        <w:rPr>
          <w:i/>
        </w:rPr>
        <w:drawing>
          <wp:inline>
            <wp:extent cx="346915" cy="133543"/>
            <wp:docPr id="131" name="Picture 131"/>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46915" cy="133543"/>
                    </a:xfrm>
                    <a:prstGeom prst="rect"/>
                  </pic:spPr>
                </pic:pic>
              </a:graphicData>
            </a:graphic>
          </wp:inline>
        </w:drawing>
      </w:r>
      <w:r>
        <w:rPr>
          <w:rFonts w:ascii="Times New Roman" w:hAnsi="Times New Roman"/>
          <w:i/>
          <w:sz w:val="24"/>
        </w:rPr>
        <w:t xml:space="preserve"> para a variante Q16.16. A suíte de regressão gera 25 combinações aleatórias de ganhos e mede, em cada uma, o erro máximo entre modelo e código: em </w:t>
      </w:r>
      <w:r>
        <w:rPr>
          <w:rFonts w:ascii="Times New Roman" w:hAnsi="Times New Roman"/>
          <w:i/>
          <w:sz w:val="24"/>
        </w:rPr>
        <w:t>double</w:t>
      </w:r>
      <w:r>
        <w:rPr>
          <w:rFonts w:ascii="Times New Roman" w:hAnsi="Times New Roman"/>
          <w:i/>
          <w:sz w:val="24"/>
        </w:rPr>
        <w:t xml:space="preserve">, o erro é exatamente </w:t>
      </w:r>
      <w:r>
        <w:rPr>
          <w:i/>
        </w:rPr>
        <w:drawing>
          <wp:inline>
            <wp:extent cx="76127" cy="104801"/>
            <wp:docPr id="132" name="Picture 13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76127" cy="104801"/>
                    </a:xfrm>
                    <a:prstGeom prst="rect"/>
                  </pic:spPr>
                </pic:pic>
              </a:graphicData>
            </a:graphic>
          </wp:inline>
        </w:drawing>
      </w:r>
      <w:r>
        <w:rPr>
          <w:rFonts w:ascii="Times New Roman" w:hAnsi="Times New Roman"/>
          <w:i/>
          <w:sz w:val="24"/>
        </w:rPr>
        <w:t xml:space="preserve">; em Q16.16, varia entre </w:t>
      </w:r>
      <w:r>
        <w:rPr>
          <w:i/>
        </w:rPr>
        <w:drawing>
          <wp:inline>
            <wp:extent cx="683331" cy="162284"/>
            <wp:docPr id="133" name="Picture 133"/>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683331" cy="162284"/>
                    </a:xfrm>
                    <a:prstGeom prst="rect"/>
                  </pic:spPr>
                </pic:pic>
              </a:graphicData>
            </a:graphic>
          </wp:inline>
        </w:drawing>
      </w:r>
      <w:r>
        <w:rPr>
          <w:rFonts w:ascii="Times New Roman" w:hAnsi="Times New Roman"/>
          <w:i/>
          <w:sz w:val="24"/>
        </w:rPr>
        <w:t xml:space="preserve"> e cerca de </w:t>
      </w:r>
      <w:r>
        <w:rPr>
          <w:i/>
        </w:rPr>
        <w:drawing>
          <wp:inline>
            <wp:extent cx="835586" cy="161140"/>
            <wp:docPr id="134" name="Picture 134"/>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835586" cy="161140"/>
                    </a:xfrm>
                    <a:prstGeom prst="rect"/>
                  </pic:spPr>
                </pic:pic>
              </a:graphicData>
            </a:graphic>
          </wp:inline>
        </w:drawing>
      </w:r>
      <w:r>
        <w:rPr>
          <w:rFonts w:ascii="Times New Roman" w:hAnsi="Times New Roman"/>
          <w:i/>
          <w:sz w:val="24"/>
        </w:rPr>
        <w:t>.</w:t>
      </w:r>
    </w:p>
    <w:p>
      <w:pPr>
        <w:spacing w:line="276" w:lineRule="auto" w:before="0" w:after="120"/>
        <w:ind w:firstLine="0"/>
        <w:jc w:val="left"/>
      </w:pPr>
      <w:r>
        <w:rPr>
          <w:rFonts w:ascii="Times New Roman" w:hAnsi="Times New Roman"/>
          <w:sz w:val="24"/>
        </w:rPr>
        <w:t>O veredito correto da regressão e sua justificativa são:</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 xml:space="preserve">Reprovado, pois o erro em Q16.16 é muitas ordens de grandeza maior que o erro em </w:t>
      </w:r>
      <w:r>
        <w:rPr>
          <w:rFonts w:ascii="Times New Roman" w:hAnsi="Times New Roman"/>
          <w:sz w:val="24"/>
        </w:rPr>
        <w:t>double</w:t>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 xml:space="preserve">Reprovado, pois o erro em Q16.16 ultrapassa a tolerância de </w:t>
      </w:r>
      <w:r>
        <w:drawing>
          <wp:inline>
            <wp:extent cx="454813" cy="134956"/>
            <wp:docPr id="135" name="Picture 135"/>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454813" cy="134956"/>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Aprovado, mas apenas porque o erro em </w:t>
      </w:r>
      <w:r>
        <w:rPr>
          <w:rFonts w:ascii="Times New Roman" w:hAnsi="Times New Roman"/>
          <w:sz w:val="24"/>
        </w:rPr>
        <w:t>double</w:t>
      </w:r>
      <w:r>
        <w:rPr>
          <w:rFonts w:ascii="Times New Roman" w:hAnsi="Times New Roman"/>
          <w:sz w:val="24"/>
        </w:rPr>
        <w:t xml:space="preserve"> é nulo, sendo o Q16.16 irrelevante.</w:t>
      </w:r>
    </w:p>
    <w:p>
      <w:pPr>
        <w:spacing w:line="276" w:lineRule="auto" w:before="0" w:after="120"/>
        <w:ind w:firstLine="0"/>
        <w:jc w:val="left"/>
      </w:pPr>
      <w:r>
        <w:rPr>
          <w:rFonts w:ascii="Times New Roman" w:hAnsi="Times New Roman"/>
          <w:sz w:val="24"/>
        </w:rPr>
        <w:t xml:space="preserve">*d. </w:t>
      </w:r>
      <w:r>
        <w:rPr>
          <w:rFonts w:ascii="Times New Roman" w:hAnsi="Times New Roman"/>
          <w:b/>
          <w:sz w:val="24"/>
        </w:rPr>
        <w:t>Aprovado nos 25 casos</w:t>
      </w:r>
      <w:r>
        <w:rPr>
          <w:rFonts w:ascii="Times New Roman" w:hAnsi="Times New Roman"/>
          <w:sz w:val="24"/>
        </w:rPr>
        <w:t xml:space="preserve">: cada implementação é julgada contra a tolerância adequada à sua aritmética — o </w:t>
      </w:r>
      <w:r>
        <w:rPr>
          <w:rFonts w:ascii="Times New Roman" w:hAnsi="Times New Roman"/>
          <w:sz w:val="24"/>
        </w:rPr>
        <w:t>double</w:t>
      </w:r>
      <w:r>
        <w:rPr>
          <w:rFonts w:ascii="Times New Roman" w:hAnsi="Times New Roman"/>
          <w:sz w:val="24"/>
        </w:rPr>
        <w:t xml:space="preserve"> deve reproduzir o modelo exatamente, e o Q16.16 tem erro de quantização previsto, sempre abaixo dos </w:t>
      </w:r>
      <w:r>
        <w:drawing>
          <wp:inline>
            <wp:extent cx="346915" cy="133543"/>
            <wp:docPr id="136" name="Picture 136"/>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46915" cy="133543"/>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sz w:val="24"/>
        </w:rPr>
        <w:t xml:space="preserve">e. </w:t>
      </w:r>
      <w:r>
        <w:rPr>
          <w:rFonts w:ascii="Times New Roman" w:hAnsi="Times New Roman"/>
          <w:sz w:val="24"/>
        </w:rPr>
        <w:t>Inconclusivo, pois combinações aleatórias de ganhos não constituem teste de regressão válido.</w:t>
      </w:r>
    </w:p>
    <w:p>
      <w:pPr>
        <w:spacing w:line="276" w:lineRule="auto" w:before="0" w:after="120"/>
        <w:ind w:firstLine="0"/>
        <w:jc w:val="left"/>
      </w:pPr>
      <w:r>
        <w:rPr>
          <w:rFonts w:ascii="Times New Roman" w:hAnsi="Times New Roman"/>
          <w:b/>
          <w:sz w:val="24"/>
        </w:rPr>
        <w:t>Questão 30 (Interpretação)</w:t>
      </w:r>
    </w:p>
    <w:p>
      <w:pPr>
        <w:spacing w:line="276" w:lineRule="auto" w:before="0" w:after="120"/>
        <w:ind w:firstLine="0"/>
        <w:jc w:val="left"/>
      </w:pPr>
      <w:r>
        <w:rPr>
          <w:rFonts w:ascii="Times New Roman" w:hAnsi="Times New Roman"/>
          <w:b/>
          <w:sz w:val="24"/>
        </w:rPr>
        <w:t>Estímulo:</w:t>
      </w:r>
    </w:p>
    <w:p>
      <w:pPr>
        <w:spacing w:line="276" w:lineRule="auto" w:before="0" w:after="120"/>
        <w:ind w:firstLine="0" w:left="432"/>
        <w:jc w:val="left"/>
      </w:pPr>
      <w:r>
        <w:rPr>
          <w:rFonts w:ascii="Times New Roman" w:hAnsi="Times New Roman"/>
          <w:i/>
          <w:sz w:val="24"/>
        </w:rPr>
        <w:t xml:space="preserve">No ensaio de </w:t>
      </w:r>
      <w:r>
        <w:rPr>
          <w:rFonts w:ascii="Times New Roman" w:hAnsi="Times New Roman"/>
          <w:i/>
          <w:sz w:val="24"/>
        </w:rPr>
        <w:t>hardware-in-the-loop</w:t>
      </w:r>
      <w:r>
        <w:rPr>
          <w:rFonts w:ascii="Times New Roman" w:hAnsi="Times New Roman"/>
          <w:i/>
          <w:sz w:val="24"/>
        </w:rPr>
        <w:t xml:space="preserve"> do NexaBot, com período nominal </w:t>
      </w:r>
      <w:r>
        <w:rPr>
          <w:i/>
        </w:rPr>
        <w:drawing>
          <wp:inline>
            <wp:extent cx="656205" cy="127013"/>
            <wp:docPr id="137" name="Picture 13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56205" cy="127013"/>
                    </a:xfrm>
                    <a:prstGeom prst="rect"/>
                  </pic:spPr>
                </pic:pic>
              </a:graphicData>
            </a:graphic>
          </wp:inline>
        </w:drawing>
      </w:r>
      <w:r>
        <w:rPr>
          <w:rFonts w:ascii="Times New Roman" w:hAnsi="Times New Roman"/>
          <w:i/>
          <w:sz w:val="24"/>
        </w:rPr>
        <w:t xml:space="preserve">, mede-se o desvio-padrão do jitter do laço em três durações crescentes: </w:t>
      </w:r>
      <w:r>
        <w:rPr>
          <w:i/>
        </w:rPr>
        <w:drawing>
          <wp:inline>
            <wp:extent cx="423043" cy="130985"/>
            <wp:docPr id="138" name="Picture 138"/>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423043" cy="130985"/>
                    </a:xfrm>
                    <a:prstGeom prst="rect"/>
                  </pic:spPr>
                </pic:pic>
              </a:graphicData>
            </a:graphic>
          </wp:inline>
        </w:drawing>
      </w:r>
      <w:r>
        <w:rPr>
          <w:rFonts w:ascii="Times New Roman" w:hAnsi="Times New Roman"/>
          <w:i/>
          <w:sz w:val="24"/>
        </w:rPr>
        <w:t xml:space="preserve">, </w:t>
      </w:r>
      <w:r>
        <w:rPr>
          <w:i/>
        </w:rPr>
        <w:drawing>
          <wp:inline>
            <wp:extent cx="423043" cy="132668"/>
            <wp:docPr id="139" name="Picture 139"/>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23043" cy="132668"/>
                    </a:xfrm>
                    <a:prstGeom prst="rect"/>
                  </pic:spPr>
                </pic:pic>
              </a:graphicData>
            </a:graphic>
          </wp:inline>
        </w:drawing>
      </w:r>
      <w:r>
        <w:rPr>
          <w:rFonts w:ascii="Times New Roman" w:hAnsi="Times New Roman"/>
          <w:i/>
          <w:sz w:val="24"/>
        </w:rPr>
        <w:t xml:space="preserve"> e </w:t>
      </w:r>
      <w:r>
        <w:rPr>
          <w:i/>
        </w:rPr>
        <w:drawing>
          <wp:inline>
            <wp:extent cx="647993" cy="132668"/>
            <wp:docPr id="140" name="Picture 140"/>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7993" cy="132668"/>
                    </a:xfrm>
                    <a:prstGeom prst="rect"/>
                  </pic:spPr>
                </pic:pic>
              </a:graphicData>
            </a:graphic>
          </wp:inline>
        </w:drawing>
      </w:r>
      <w:r>
        <w:rPr>
          <w:rFonts w:ascii="Times New Roman" w:hAnsi="Times New Roman"/>
          <w:i/>
          <w:sz w:val="24"/>
        </w:rPr>
        <w:t>. O critério de aceitação adotado é de que o desvio-padrão do jitter não ultrapasse 10% do período nominal.</w:t>
      </w:r>
    </w:p>
    <w:p>
      <w:pPr>
        <w:spacing w:line="276" w:lineRule="auto" w:before="0" w:after="120"/>
        <w:ind w:firstLine="0"/>
        <w:jc w:val="left"/>
      </w:pPr>
      <w:r>
        <w:rPr>
          <w:rFonts w:ascii="Times New Roman" w:hAnsi="Times New Roman"/>
          <w:sz w:val="24"/>
        </w:rPr>
        <w:t>O veredito e a interpretação correta desses números são:</w:t>
      </w:r>
    </w:p>
    <w:p>
      <w:pPr>
        <w:spacing w:line="276" w:lineRule="auto" w:before="0" w:after="120"/>
        <w:ind w:firstLine="0"/>
        <w:jc w:val="left"/>
      </w:pPr>
      <w:r>
        <w:rPr>
          <w:rFonts w:ascii="Times New Roman" w:hAnsi="Times New Roman"/>
          <w:sz w:val="24"/>
        </w:rPr>
        <w:t xml:space="preserve">a. </w:t>
      </w:r>
      <w:r>
        <w:rPr>
          <w:rFonts w:ascii="Times New Roman" w:hAnsi="Times New Roman"/>
          <w:sz w:val="24"/>
        </w:rPr>
        <w:t>Reprovado, pois o jitter cresce com a duração do ensaio.</w:t>
      </w:r>
    </w:p>
    <w:p>
      <w:pPr>
        <w:spacing w:line="276" w:lineRule="auto" w:before="0" w:after="120"/>
        <w:ind w:firstLine="0"/>
        <w:jc w:val="left"/>
      </w:pPr>
      <w:r>
        <w:rPr>
          <w:rFonts w:ascii="Times New Roman" w:hAnsi="Times New Roman"/>
          <w:sz w:val="24"/>
        </w:rPr>
        <w:t xml:space="preserve">b. </w:t>
      </w:r>
      <w:r>
        <w:rPr>
          <w:rFonts w:ascii="Times New Roman" w:hAnsi="Times New Roman"/>
          <w:sz w:val="24"/>
        </w:rPr>
        <w:t>Aprovado, e os números comprovam determinismo de tempo real equivalente ao de um RTOS.</w:t>
      </w:r>
    </w:p>
    <w:p>
      <w:pPr>
        <w:spacing w:line="276" w:lineRule="auto" w:before="0" w:after="120"/>
        <w:ind w:firstLine="0"/>
        <w:jc w:val="left"/>
      </w:pPr>
      <w:r>
        <w:rPr>
          <w:rFonts w:ascii="Times New Roman" w:hAnsi="Times New Roman"/>
          <w:sz w:val="24"/>
        </w:rPr>
        <w:t xml:space="preserve">c. </w:t>
      </w:r>
      <w:r>
        <w:rPr>
          <w:rFonts w:ascii="Times New Roman" w:hAnsi="Times New Roman"/>
          <w:sz w:val="24"/>
        </w:rPr>
        <w:t xml:space="preserve">Reprovado, pois o limite de 10% corresponde a </w:t>
      </w:r>
      <w:r>
        <w:drawing>
          <wp:inline>
            <wp:extent cx="495670" cy="130985"/>
            <wp:docPr id="141" name="Picture 141"/>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495670" cy="130985"/>
                    </a:xfrm>
                    <a:prstGeom prst="rect"/>
                  </pic:spPr>
                </pic:pic>
              </a:graphicData>
            </a:graphic>
          </wp:inline>
        </w:drawing>
      </w:r>
      <w:r>
        <w:rPr>
          <w:rFonts w:ascii="Times New Roman" w:hAnsi="Times New Roman"/>
          <w:sz w:val="24"/>
        </w:rPr>
        <w:t xml:space="preserve"> e o terceiro valor o ultrapassa.</w:t>
      </w:r>
    </w:p>
    <w:p>
      <w:pPr>
        <w:spacing w:line="276" w:lineRule="auto" w:before="0" w:after="120"/>
        <w:ind w:firstLine="0"/>
        <w:jc w:val="left"/>
      </w:pPr>
      <w:r>
        <w:rPr>
          <w:rFonts w:ascii="Times New Roman" w:hAnsi="Times New Roman"/>
          <w:sz w:val="24"/>
        </w:rPr>
        <w:t xml:space="preserve">d. </w:t>
      </w:r>
      <w:r>
        <w:rPr>
          <w:rFonts w:ascii="Times New Roman" w:hAnsi="Times New Roman"/>
          <w:sz w:val="24"/>
        </w:rPr>
        <w:t>Aprovado, e o jitter medido pode ser transposto diretamente para o firmware embarcado no ESP32.</w:t>
      </w:r>
    </w:p>
    <w:p>
      <w:pPr>
        <w:spacing w:line="276" w:lineRule="auto" w:before="0" w:after="120"/>
        <w:ind w:firstLine="0"/>
        <w:jc w:val="left"/>
      </w:pPr>
      <w:r>
        <w:rPr>
          <w:rFonts w:ascii="Times New Roman" w:hAnsi="Times New Roman"/>
          <w:sz w:val="24"/>
        </w:rPr>
        <w:t xml:space="preserve">*e. </w:t>
      </w:r>
      <w:r>
        <w:rPr>
          <w:rFonts w:ascii="Times New Roman" w:hAnsi="Times New Roman"/>
          <w:b/>
          <w:sz w:val="24"/>
        </w:rPr>
        <w:t>Aprovado com folga</w:t>
      </w:r>
      <w:r>
        <w:rPr>
          <w:rFonts w:ascii="Times New Roman" w:hAnsi="Times New Roman"/>
          <w:sz w:val="24"/>
        </w:rPr>
        <w:t xml:space="preserve"> — o limite é </w:t>
      </w:r>
      <w:r>
        <w:drawing>
          <wp:inline>
            <wp:extent cx="419543" cy="130985"/>
            <wp:docPr id="142" name="Picture 142"/>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419543" cy="130985"/>
                    </a:xfrm>
                    <a:prstGeom prst="rect"/>
                  </pic:spPr>
                </pic:pic>
              </a:graphicData>
            </a:graphic>
          </wp:inline>
        </w:drawing>
      </w:r>
      <w:r>
        <w:rPr>
          <w:rFonts w:ascii="Times New Roman" w:hAnsi="Times New Roman"/>
          <w:sz w:val="24"/>
        </w:rPr>
        <w:t xml:space="preserve"> (10% de </w:t>
      </w:r>
      <w:r>
        <w:drawing>
          <wp:inline>
            <wp:extent cx="301077" cy="104801"/>
            <wp:docPr id="143" name="Picture 14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01077" cy="104801"/>
                    </a:xfrm>
                    <a:prstGeom prst="rect"/>
                  </pic:spPr>
                </pic:pic>
              </a:graphicData>
            </a:graphic>
          </wp:inline>
        </w:drawing>
      </w:r>
      <w:r>
        <w:rPr>
          <w:rFonts w:ascii="Times New Roman" w:hAnsi="Times New Roman"/>
          <w:sz w:val="24"/>
        </w:rPr>
        <w:t xml:space="preserve">) e os três valores ficam uma ordem de grandeza abaixo —, lembrando que se trata de um laço em Python de usuário, </w:t>
      </w:r>
      <w:r>
        <w:rPr>
          <w:rFonts w:ascii="Times New Roman" w:hAnsi="Times New Roman"/>
          <w:b/>
          <w:sz w:val="24"/>
        </w:rPr>
        <w:t>não</w:t>
      </w:r>
      <w:r>
        <w:rPr>
          <w:rFonts w:ascii="Times New Roman" w:hAnsi="Times New Roman"/>
          <w:sz w:val="24"/>
        </w:rPr>
        <w:t xml:space="preserve"> de um firmware em tempo real.</w:t>
      </w:r>
    </w:p>
    <w:p>
      <w:pPr>
        <w:spacing w:line="276" w:lineRule="auto" w:before="0" w:after="120"/>
        <w:ind w:firstLine="0"/>
        <w:jc w:val="left"/>
      </w:pPr>
      <w:r>
        <w:rPr>
          <w:rFonts w:ascii="Times New Roman" w:hAnsi="Times New Roman"/>
          <w:b/>
          <w:sz w:val="24"/>
        </w:rPr>
        <w:t>Questões discursivas (31–40)</w:t>
      </w:r>
    </w:p>
    <w:p>
      <w:pPr>
        <w:spacing w:line="276" w:lineRule="auto" w:before="0" w:after="120"/>
        <w:ind w:firstLine="0"/>
        <w:jc w:val="left"/>
      </w:pPr>
      <w:r>
        <w:rPr>
          <w:rFonts w:ascii="Times New Roman" w:hAnsi="Times New Roman"/>
          <w:b/>
          <w:sz w:val="24"/>
        </w:rPr>
        <w:t>Questão 31 (Discursiva)</w:t>
      </w:r>
    </w:p>
    <w:p>
      <w:pPr>
        <w:spacing w:line="276" w:lineRule="auto" w:before="0" w:after="120"/>
        <w:ind w:firstLine="0"/>
        <w:jc w:val="left"/>
      </w:pPr>
      <w:r>
        <w:rPr>
          <w:rFonts w:ascii="Times New Roman" w:hAnsi="Times New Roman"/>
          <w:b/>
          <w:sz w:val="24"/>
        </w:rPr>
        <w:t>Contexto:</w:t>
      </w:r>
      <w:r>
        <w:rPr>
          <w:rFonts w:ascii="Times New Roman" w:hAnsi="Times New Roman"/>
          <w:sz w:val="24"/>
        </w:rPr>
        <w:t xml:space="preserve"> A equipe de engenharia do NexaBot linearizou o motor de tração em espaço de estados e obteve dois polos reais e negativos, em </w:t>
      </w:r>
      <w:r>
        <w:drawing>
          <wp:inline>
            <wp:extent cx="936282" cy="152255"/>
            <wp:docPr id="144" name="Picture 14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936282" cy="152255"/>
                    </a:xfrm>
                    <a:prstGeom prst="rect"/>
                  </pic:spPr>
                </pic:pic>
              </a:graphicData>
            </a:graphic>
          </wp:inline>
        </w:drawing>
      </w:r>
      <w:r>
        <w:rPr>
          <w:rFonts w:ascii="Times New Roman" w:hAnsi="Times New Roman"/>
          <w:sz w:val="24"/>
        </w:rPr>
        <w:t xml:space="preserve"> e </w:t>
      </w:r>
      <w:r>
        <w:drawing>
          <wp:inline>
            <wp:extent cx="860087" cy="152255"/>
            <wp:docPr id="145" name="Picture 14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860087" cy="152255"/>
                    </a:xfrm>
                    <a:prstGeom prst="rect"/>
                  </pic:spPr>
                </pic:pic>
              </a:graphicData>
            </a:graphic>
          </wp:inline>
        </w:drawing>
      </w:r>
      <w:r>
        <w:rPr>
          <w:rFonts w:ascii="Times New Roman" w:hAnsi="Times New Roman"/>
          <w:sz w:val="24"/>
        </w:rPr>
        <w:t>. Um estagiário argumenta que, como os dois polos estão no semiplano esquerdo, "o sistema é igualmente rápido em qualquer direção", e que basta um controlador proporcional simples, sintonizado por tentativa, para atender a qualquer especificação de desempenho.</w:t>
      </w:r>
    </w:p>
    <w:p>
      <w:pPr>
        <w:spacing w:line="276" w:lineRule="auto" w:before="0" w:after="120"/>
        <w:ind w:firstLine="0"/>
        <w:jc w:val="left"/>
      </w:pPr>
      <w:r>
        <w:rPr>
          <w:rFonts w:ascii="Times New Roman" w:hAnsi="Times New Roman"/>
          <w:b/>
          <w:sz w:val="24"/>
        </w:rPr>
        <w:t>Enunciado:</w:t>
      </w:r>
      <w:r>
        <w:rPr>
          <w:rFonts w:ascii="Times New Roman" w:hAnsi="Times New Roman"/>
          <w:sz w:val="24"/>
        </w:rPr>
        <w:t xml:space="preserve"> Apresente uma análise estruturada contendo: (a) o significado físico de cada polo, associando-o ao subsistema elétrico ou mecânico do motor; (b) o cálculo das duas constantes de tempo e da razão entre elas; (c) por que a separação de escalas — e não o sinal dos polos — é a informação relevante para decidir se o polo elétrico pode ser desprezado; (d) por que a conclusão do estagiário está errada.</w:t>
      </w:r>
    </w:p>
    <w:p>
      <w:pPr>
        <w:spacing w:line="276" w:lineRule="auto" w:before="0" w:after="120"/>
        <w:ind w:firstLine="0"/>
        <w:jc w:val="left"/>
      </w:pPr>
      <w:r>
        <w:rPr>
          <w:rFonts w:ascii="Times New Roman" w:hAnsi="Times New Roman"/>
          <w:b/>
          <w:sz w:val="24"/>
        </w:rPr>
        <w:t>Resposta esperada:</w:t>
      </w:r>
    </w:p>
    <w:p>
      <w:pPr>
        <w:spacing w:line="276" w:lineRule="auto" w:before="0" w:after="120"/>
        <w:ind w:firstLine="0" w:left="432"/>
        <w:jc w:val="left"/>
      </w:pPr>
      <w:r>
        <w:rPr>
          <w:rFonts w:ascii="Times New Roman" w:hAnsi="Times New Roman"/>
          <w:i/>
          <w:sz w:val="24"/>
        </w:rPr>
        <w:t xml:space="preserve">Resposta de qualidade associa o polo rápido, </w:t>
      </w:r>
      <w:r>
        <w:rPr>
          <w:i/>
        </w:rPr>
        <w:drawing>
          <wp:inline>
            <wp:extent cx="936282" cy="152255"/>
            <wp:docPr id="146" name="Picture 14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936282" cy="152255"/>
                    </a:xfrm>
                    <a:prstGeom prst="rect"/>
                  </pic:spPr>
                </pic:pic>
              </a:graphicData>
            </a:graphic>
          </wp:inline>
        </w:drawing>
      </w:r>
      <w:r>
        <w:rPr>
          <w:rFonts w:ascii="Times New Roman" w:hAnsi="Times New Roman"/>
          <w:i/>
          <w:sz w:val="24"/>
        </w:rPr>
        <w:t xml:space="preserve">, à </w:t>
      </w:r>
      <w:r>
        <w:rPr>
          <w:rFonts w:ascii="Times New Roman" w:hAnsi="Times New Roman"/>
          <w:b/>
          <w:i/>
          <w:sz w:val="24"/>
        </w:rPr>
        <w:t>dinâmica elétrica de armadura</w:t>
      </w:r>
      <w:r>
        <w:rPr>
          <w:rFonts w:ascii="Times New Roman" w:hAnsi="Times New Roman"/>
          <w:i/>
          <w:sz w:val="24"/>
        </w:rPr>
        <w:t xml:space="preserve"> (indutância e resistência, </w:t>
      </w:r>
      <w:r>
        <w:rPr>
          <w:i/>
        </w:rPr>
        <w:drawing>
          <wp:inline>
            <wp:extent cx="1995135" cy="152255"/>
            <wp:docPr id="147" name="Picture 147"/>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1995135" cy="152255"/>
                    </a:xfrm>
                    <a:prstGeom prst="rect"/>
                  </pic:spPr>
                </pic:pic>
              </a:graphicData>
            </a:graphic>
          </wp:inline>
        </w:drawing>
      </w:r>
      <w:r>
        <w:rPr>
          <w:rFonts w:ascii="Times New Roman" w:hAnsi="Times New Roman"/>
          <w:i/>
          <w:sz w:val="24"/>
        </w:rPr>
        <w:t xml:space="preserve">) e o polo lento, </w:t>
      </w:r>
      <w:r>
        <w:rPr>
          <w:i/>
        </w:rPr>
        <w:drawing>
          <wp:inline>
            <wp:extent cx="860087" cy="152255"/>
            <wp:docPr id="148" name="Picture 14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860087" cy="152255"/>
                    </a:xfrm>
                    <a:prstGeom prst="rect"/>
                  </pic:spPr>
                </pic:pic>
              </a:graphicData>
            </a:graphic>
          </wp:inline>
        </w:drawing>
      </w:r>
      <w:r>
        <w:rPr>
          <w:rFonts w:ascii="Times New Roman" w:hAnsi="Times New Roman"/>
          <w:i/>
          <w:sz w:val="24"/>
        </w:rPr>
        <w:t xml:space="preserve">, à </w:t>
      </w:r>
      <w:r>
        <w:rPr>
          <w:rFonts w:ascii="Times New Roman" w:hAnsi="Times New Roman"/>
          <w:b/>
          <w:i/>
          <w:sz w:val="24"/>
        </w:rPr>
        <w:t>dinâmica mecânica</w:t>
      </w:r>
      <w:r>
        <w:rPr>
          <w:rFonts w:ascii="Times New Roman" w:hAnsi="Times New Roman"/>
          <w:i/>
          <w:sz w:val="24"/>
        </w:rPr>
        <w:t xml:space="preserve"> (inércia e atrito refletidos pelo redutor, </w:t>
      </w:r>
      <w:r>
        <w:rPr>
          <w:i/>
        </w:rPr>
        <w:drawing>
          <wp:inline>
            <wp:extent cx="830134" cy="125465"/>
            <wp:docPr id="149" name="Picture 149"/>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830134" cy="125465"/>
                    </a:xfrm>
                    <a:prstGeom prst="rect"/>
                  </pic:spPr>
                </pic:pic>
              </a:graphicData>
            </a:graphic>
          </wp:inline>
        </w:drawing>
      </w:r>
      <w:r>
        <w:rPr>
          <w:rFonts w:ascii="Times New Roman" w:hAnsi="Times New Roman"/>
          <w:i/>
          <w:sz w:val="24"/>
        </w:rPr>
        <w:t xml:space="preserve">, próximo dos </w:t>
      </w:r>
      <w:r>
        <w:rPr>
          <w:i/>
        </w:rPr>
        <w:drawing>
          <wp:inline>
            <wp:extent cx="453332" cy="106417"/>
            <wp:docPr id="150" name="Picture 150"/>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453332" cy="106417"/>
                    </a:xfrm>
                    <a:prstGeom prst="rect"/>
                  </pic:spPr>
                </pic:pic>
              </a:graphicData>
            </a:graphic>
          </wp:inline>
        </w:drawing>
      </w:r>
      <w:r>
        <w:rPr>
          <w:rFonts w:ascii="Times New Roman" w:hAnsi="Times New Roman"/>
          <w:i/>
          <w:sz w:val="24"/>
        </w:rPr>
        <w:t xml:space="preserve"> da aproximação mecânica desacoplada). Calcula </w:t>
      </w:r>
      <w:r>
        <w:rPr>
          <w:i/>
        </w:rPr>
        <w:drawing>
          <wp:inline>
            <wp:extent cx="595356" cy="152255"/>
            <wp:docPr id="151" name="Picture 151"/>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95356" cy="152255"/>
                    </a:xfrm>
                    <a:prstGeom prst="rect"/>
                  </pic:spPr>
                </pic:pic>
              </a:graphicData>
            </a:graphic>
          </wp:inline>
        </w:drawing>
      </w:r>
      <w:r>
        <w:rPr>
          <w:rFonts w:ascii="Times New Roman" w:hAnsi="Times New Roman"/>
          <w:i/>
          <w:sz w:val="24"/>
        </w:rPr>
        <w:t xml:space="preserve">: </w:t>
      </w:r>
      <w:r>
        <w:rPr>
          <w:i/>
        </w:rPr>
        <w:drawing>
          <wp:inline>
            <wp:extent cx="1384095" cy="130985"/>
            <wp:docPr id="152" name="Picture 15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384095" cy="130985"/>
                    </a:xfrm>
                    <a:prstGeom prst="rect"/>
                  </pic:spPr>
                </pic:pic>
              </a:graphicData>
            </a:graphic>
          </wp:inline>
        </w:drawing>
      </w:r>
      <w:r>
        <w:rPr>
          <w:rFonts w:ascii="Times New Roman" w:hAnsi="Times New Roman"/>
          <w:i/>
          <w:sz w:val="24"/>
        </w:rPr>
        <w:t xml:space="preserve"> e </w:t>
      </w:r>
      <w:r>
        <w:rPr>
          <w:i/>
        </w:rPr>
        <w:drawing>
          <wp:inline>
            <wp:extent cx="1265629" cy="132466"/>
            <wp:docPr id="153" name="Picture 15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265629" cy="132466"/>
                    </a:xfrm>
                    <a:prstGeom prst="rect"/>
                  </pic:spPr>
                </pic:pic>
              </a:graphicData>
            </a:graphic>
          </wp:inline>
        </w:drawing>
      </w:r>
      <w:r>
        <w:rPr>
          <w:rFonts w:ascii="Times New Roman" w:hAnsi="Times New Roman"/>
          <w:i/>
          <w:sz w:val="24"/>
        </w:rPr>
        <w:t xml:space="preserve">, com </w:t>
      </w:r>
      <w:r>
        <w:rPr>
          <w:rFonts w:ascii="Times New Roman" w:hAnsi="Times New Roman"/>
          <w:b/>
          <w:i/>
          <w:sz w:val="24"/>
        </w:rPr>
        <w:t>razão próxima de 47</w:t>
      </w:r>
      <w:r>
        <w:rPr>
          <w:rFonts w:ascii="Times New Roman" w:hAnsi="Times New Roman"/>
          <w:i/>
          <w:sz w:val="24"/>
        </w:rPr>
        <w:t xml:space="preserve"> — cerca de duas ordens de grandeza. Explica que é essa separação que autoriza tratar a dinâmica elétrica como praticamente instantânea frente à mecânica em um projeto de controle de velocidade, reduzindo a planta a um modelo de primeira ordem sem perda significativa de fidelidade; sem separação, a redução seria inválida. Rejeita a afirmação do estagiário em dois pontos: o sinal dos polos informa apenas </w:t>
      </w:r>
      <w:r>
        <w:rPr>
          <w:rFonts w:ascii="Times New Roman" w:hAnsi="Times New Roman"/>
          <w:b/>
          <w:i/>
          <w:sz w:val="24"/>
        </w:rPr>
        <w:t>estabilidade</w:t>
      </w:r>
      <w:r>
        <w:rPr>
          <w:rFonts w:ascii="Times New Roman" w:hAnsi="Times New Roman"/>
          <w:i/>
          <w:sz w:val="24"/>
        </w:rPr>
        <w:t xml:space="preserve">, não velocidade nem desempenho relativo; e um proporcional simples não anula erro de regime sob carga — como mostram os </w:t>
      </w:r>
      <w:r>
        <w:rPr>
          <w:i/>
        </w:rPr>
        <w:drawing>
          <wp:inline>
            <wp:extent cx="321472" cy="143774"/>
            <wp:docPr id="154" name="Picture 15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21472" cy="143774"/>
                    </a:xfrm>
                    <a:prstGeom prst="rect"/>
                  </pic:spPr>
                </pic:pic>
              </a:graphicData>
            </a:graphic>
          </wp:inline>
        </w:drawing>
      </w:r>
      <w:r>
        <w:rPr>
          <w:rFonts w:ascii="Times New Roman" w:hAnsi="Times New Roman"/>
          <w:i/>
          <w:sz w:val="24"/>
        </w:rPr>
        <w:t xml:space="preserve"> de erro persistente da malha aberta — nem respeita, por tentativa, o limite físico de </w:t>
      </w:r>
      <w:r>
        <w:rPr>
          <w:i/>
        </w:rPr>
        <w:drawing>
          <wp:inline>
            <wp:extent cx="304577" cy="107359"/>
            <wp:docPr id="155" name="Picture 15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4577" cy="107359"/>
                    </a:xfrm>
                    <a:prstGeom prst="rect"/>
                  </pic:spPr>
                </pic:pic>
              </a:graphicData>
            </a:graphic>
          </wp:inline>
        </w:drawing>
      </w:r>
      <w:r>
        <w:rPr>
          <w:rFonts w:ascii="Times New Roman" w:hAnsi="Times New Roman"/>
          <w:i/>
          <w:sz w:val="24"/>
        </w:rPr>
        <w:t xml:space="preserve"> do driver. A melhor resposta observa que a separação de escalas é uma </w:t>
      </w:r>
      <w:r>
        <w:rPr>
          <w:rFonts w:ascii="Times New Roman" w:hAnsi="Times New Roman"/>
          <w:b/>
          <w:i/>
          <w:sz w:val="24"/>
        </w:rPr>
        <w:t>hipótese de projeto que precisa ser verificada</w:t>
      </w:r>
      <w:r>
        <w:rPr>
          <w:rFonts w:ascii="Times New Roman" w:hAnsi="Times New Roman"/>
          <w:i/>
          <w:sz w:val="24"/>
        </w:rPr>
        <w:t>, e não uma propriedade garantida de todo motor.</w:t>
      </w:r>
    </w:p>
    <w:p>
      <w:pPr>
        <w:spacing w:line="276" w:lineRule="auto" w:before="0" w:after="120"/>
        <w:ind w:firstLine="0"/>
        <w:jc w:val="left"/>
      </w:pPr>
      <w:r>
        <w:rPr>
          <w:rFonts w:ascii="Times New Roman" w:hAnsi="Times New Roman"/>
          <w:b/>
          <w:sz w:val="24"/>
        </w:rPr>
        <w:t>Questão 32 (Discursiva)</w:t>
      </w:r>
    </w:p>
    <w:p>
      <w:pPr>
        <w:spacing w:line="276" w:lineRule="auto" w:before="0" w:after="120"/>
        <w:ind w:firstLine="0"/>
        <w:jc w:val="left"/>
      </w:pPr>
      <w:r>
        <w:rPr>
          <w:rFonts w:ascii="Times New Roman" w:hAnsi="Times New Roman"/>
          <w:b/>
          <w:sz w:val="24"/>
        </w:rPr>
        <w:t>Contexto:</w:t>
      </w:r>
      <w:r>
        <w:rPr>
          <w:rFonts w:ascii="Times New Roman" w:hAnsi="Times New Roman"/>
          <w:sz w:val="24"/>
        </w:rPr>
        <w:t xml:space="preserve"> Um colega identificou os parâmetros do motor do NexaBot ajustando-os por mínimos quadrados a um único ensaio de degrau, e obteve erro de ajuste inferior a </w:t>
      </w:r>
      <w:r>
        <w:drawing>
          <wp:inline>
            <wp:extent cx="203006" cy="122773"/>
            <wp:docPr id="156" name="Picture 156"/>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203006" cy="122773"/>
                    </a:xfrm>
                    <a:prstGeom prst="rect"/>
                  </pic:spPr>
                </pic:pic>
              </a:graphicData>
            </a:graphic>
          </wp:inline>
        </w:drawing>
      </w:r>
      <w:r>
        <w:rPr>
          <w:rFonts w:ascii="Times New Roman" w:hAnsi="Times New Roman"/>
          <w:sz w:val="24"/>
        </w:rPr>
        <w:t xml:space="preserve"> sobre esse mesmo conjunto de dados. Ele conclui que o modelo está pronto para o projeto do controlador.</w:t>
      </w:r>
    </w:p>
    <w:p>
      <w:pPr>
        <w:spacing w:line="276" w:lineRule="auto" w:before="0" w:after="120"/>
        <w:ind w:firstLine="0"/>
        <w:jc w:val="left"/>
      </w:pPr>
      <w:r>
        <w:rPr>
          <w:rFonts w:ascii="Times New Roman" w:hAnsi="Times New Roman"/>
          <w:b/>
          <w:sz w:val="24"/>
        </w:rPr>
        <w:t>Enunciado:</w:t>
      </w:r>
      <w:r>
        <w:rPr>
          <w:rFonts w:ascii="Times New Roman" w:hAnsi="Times New Roman"/>
          <w:sz w:val="24"/>
        </w:rPr>
        <w:t xml:space="preserve"> Elabore uma resposta técnica contendo: (a) por que um erro de ajuste baixo sobre os dados de identificação não é evidência suficiente de validade do modelo; (b) o procedimento correto de validação com dados retidos; (c) um exemplo numérico plausível de ajuste excelente com falha na validação; (d) pelo menos duas causas prováveis desse tipo de falha e uma verificação cruzada barata de bancada.</w:t>
      </w:r>
    </w:p>
    <w:p>
      <w:pPr>
        <w:spacing w:line="276" w:lineRule="auto" w:before="0" w:after="120"/>
        <w:ind w:firstLine="0"/>
        <w:jc w:val="left"/>
      </w:pPr>
      <w:r>
        <w:rPr>
          <w:rFonts w:ascii="Times New Roman" w:hAnsi="Times New Roman"/>
          <w:b/>
          <w:sz w:val="24"/>
        </w:rPr>
        <w:t>Resposta esperada:</w:t>
      </w:r>
    </w:p>
    <w:p>
      <w:pPr>
        <w:spacing w:line="276" w:lineRule="auto" w:before="0" w:after="120"/>
        <w:ind w:firstLine="0" w:left="432"/>
        <w:jc w:val="left"/>
      </w:pPr>
      <w:r>
        <w:rPr>
          <w:rFonts w:ascii="Times New Roman" w:hAnsi="Times New Roman"/>
          <w:i/>
          <w:sz w:val="24"/>
        </w:rPr>
        <w:t xml:space="preserve">Resposta de qualidade explica que o erro de ajuste mede apenas a capacidade do modelo de </w:t>
      </w:r>
      <w:r>
        <w:rPr>
          <w:rFonts w:ascii="Times New Roman" w:hAnsi="Times New Roman"/>
          <w:b/>
          <w:i/>
          <w:sz w:val="24"/>
        </w:rPr>
        <w:t>reproduzir o conjunto que ele próprio usou para se ajustar</w:t>
      </w:r>
      <w:r>
        <w:rPr>
          <w:rFonts w:ascii="Times New Roman" w:hAnsi="Times New Roman"/>
          <w:i/>
          <w:sz w:val="24"/>
        </w:rPr>
        <w:t xml:space="preserve"> — pode refletir sobreajuste ao ruído de medição ou a particularidades daquele ensaio, e nada diz sobre generalização. Descreve o procedimento de </w:t>
      </w:r>
      <w:r>
        <w:rPr>
          <w:rFonts w:ascii="Times New Roman" w:hAnsi="Times New Roman"/>
          <w:b/>
          <w:i/>
          <w:sz w:val="24"/>
        </w:rPr>
        <w:t>validação com dados retidos</w:t>
      </w:r>
      <w:r>
        <w:rPr>
          <w:rFonts w:ascii="Times New Roman" w:hAnsi="Times New Roman"/>
          <w:i/>
          <w:sz w:val="24"/>
        </w:rPr>
        <w:t xml:space="preserve">: separar um segundo ensaio, não utilizado na identificação, simular o modelo identificado sob a mesma entrada e quantificar o erro percentual contra a saída medida, aceitando o modelo apenas se esse erro permanecer dentro do critério declarado (na disciplina, erro inferior a </w:t>
      </w:r>
      <w:r>
        <w:rPr>
          <w:i/>
        </w:rPr>
        <w:drawing>
          <wp:inline>
            <wp:extent cx="203006" cy="122773"/>
            <wp:docPr id="157" name="Picture 157"/>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203006" cy="122773"/>
                    </a:xfrm>
                    <a:prstGeom prst="rect"/>
                  </pic:spPr>
                </pic:pic>
              </a:graphicData>
            </a:graphic>
          </wp:inline>
        </w:drawing>
      </w:r>
      <w:r>
        <w:rPr>
          <w:rFonts w:ascii="Times New Roman" w:hAnsi="Times New Roman"/>
          <w:i/>
          <w:sz w:val="24"/>
        </w:rPr>
        <w:t xml:space="preserve"> na reprodução do degrau). Apresenta exemplo numérico coerente: ajuste de </w:t>
      </w:r>
      <w:r>
        <w:rPr>
          <w:i/>
        </w:rPr>
        <w:drawing>
          <wp:inline>
            <wp:extent cx="321472" cy="143774"/>
            <wp:docPr id="158" name="Picture 158"/>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21472" cy="143774"/>
                    </a:xfrm>
                    <a:prstGeom prst="rect"/>
                  </pic:spPr>
                </pic:pic>
              </a:graphicData>
            </a:graphic>
          </wp:inline>
        </w:drawing>
      </w:r>
      <w:r>
        <w:rPr>
          <w:rFonts w:ascii="Times New Roman" w:hAnsi="Times New Roman"/>
          <w:i/>
          <w:sz w:val="24"/>
        </w:rPr>
        <w:t xml:space="preserve"> sobre os dados de identificação e erro superior a </w:t>
      </w:r>
      <w:r>
        <w:rPr>
          <w:i/>
        </w:rPr>
        <w:drawing>
          <wp:inline>
            <wp:extent cx="279134" cy="122773"/>
            <wp:docPr id="159" name="Picture 159"/>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279134" cy="122773"/>
                    </a:xfrm>
                    <a:prstGeom prst="rect"/>
                  </pic:spPr>
                </pic:pic>
              </a:graphicData>
            </a:graphic>
          </wp:inline>
        </w:drawing>
      </w:r>
      <w:r>
        <w:rPr>
          <w:rFonts w:ascii="Times New Roman" w:hAnsi="Times New Roman"/>
          <w:i/>
          <w:sz w:val="24"/>
        </w:rPr>
        <w:t xml:space="preserve"> sobre o conjunto retido, evidenciando falha de generalização. Aponta causas plausíveis: </w:t>
      </w:r>
      <w:r>
        <w:rPr>
          <w:rFonts w:ascii="Times New Roman" w:hAnsi="Times New Roman"/>
          <w:b/>
          <w:i/>
          <w:sz w:val="24"/>
        </w:rPr>
        <w:t>sobreajuste a ruído</w:t>
      </w:r>
      <w:r>
        <w:rPr>
          <w:rFonts w:ascii="Times New Roman" w:hAnsi="Times New Roman"/>
          <w:i/>
          <w:sz w:val="24"/>
        </w:rPr>
        <w:t xml:space="preserve">; </w:t>
      </w:r>
      <w:r>
        <w:rPr>
          <w:rFonts w:ascii="Times New Roman" w:hAnsi="Times New Roman"/>
          <w:b/>
          <w:i/>
          <w:sz w:val="24"/>
        </w:rPr>
        <w:t>excitação insuficiente</w:t>
      </w:r>
      <w:r>
        <w:rPr>
          <w:rFonts w:ascii="Times New Roman" w:hAnsi="Times New Roman"/>
          <w:i/>
          <w:sz w:val="24"/>
        </w:rPr>
        <w:t xml:space="preserve"> do ensaio (um único degrau não excita toda a faixa de operação nem separa bem as duas constantes de tempo); quantização do encoder não modelada; atrito não linear ausente do modelo. A melhor resposta cita a </w:t>
      </w:r>
      <w:r>
        <w:rPr>
          <w:rFonts w:ascii="Times New Roman" w:hAnsi="Times New Roman"/>
          <w:b/>
          <w:i/>
          <w:sz w:val="24"/>
        </w:rPr>
        <w:t>verificação cruzada de ganho estático</w:t>
      </w:r>
      <w:r>
        <w:rPr>
          <w:rFonts w:ascii="Times New Roman" w:hAnsi="Times New Roman"/>
          <w:i/>
          <w:sz w:val="24"/>
        </w:rPr>
        <w:t xml:space="preserve"> como checagem barata: comparar a razão </w:t>
      </w:r>
      <w:r>
        <w:rPr>
          <w:i/>
        </w:rPr>
        <w:drawing>
          <wp:inline>
            <wp:extent cx="287952" cy="152255"/>
            <wp:docPr id="160" name="Picture 160"/>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287952" cy="152255"/>
                    </a:xfrm>
                    <a:prstGeom prst="rect"/>
                  </pic:spPr>
                </pic:pic>
              </a:graphicData>
            </a:graphic>
          </wp:inline>
        </w:drawing>
      </w:r>
      <w:r>
        <w:rPr>
          <w:rFonts w:ascii="Times New Roman" w:hAnsi="Times New Roman"/>
          <w:i/>
          <w:sz w:val="24"/>
        </w:rPr>
        <w:t xml:space="preserve"> medida em regime com o valor calculado a partir dos parâmetros identificados, </w:t>
      </w:r>
      <w:r>
        <w:rPr>
          <w:i/>
        </w:rPr>
        <w:drawing>
          <wp:inline>
            <wp:extent cx="1152010" cy="152255"/>
            <wp:docPr id="161" name="Picture 16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10" cy="152255"/>
                    </a:xfrm>
                    <a:prstGeom prst="rect"/>
                  </pic:spPr>
                </pic:pic>
              </a:graphicData>
            </a:graphic>
          </wp:inline>
        </w:drawing>
      </w:r>
      <w:r>
        <w:rPr>
          <w:rFonts w:ascii="Times New Roman" w:hAnsi="Times New Roman"/>
          <w:i/>
          <w:sz w:val="24"/>
        </w:rPr>
        <w:t xml:space="preserve"> — se as duas divergirem, o ajuste é suspeito mesmo com erro de regressão baixo.</w:t>
      </w:r>
    </w:p>
    <w:p>
      <w:pPr>
        <w:spacing w:line="276" w:lineRule="auto" w:before="0" w:after="120"/>
        <w:ind w:firstLine="0"/>
        <w:jc w:val="left"/>
      </w:pPr>
      <w:r>
        <w:rPr>
          <w:rFonts w:ascii="Times New Roman" w:hAnsi="Times New Roman"/>
          <w:b/>
          <w:sz w:val="24"/>
        </w:rPr>
        <w:t>Questão 33 (Discursiva)</w:t>
      </w:r>
    </w:p>
    <w:p>
      <w:pPr>
        <w:spacing w:line="276" w:lineRule="auto" w:before="0" w:after="120"/>
        <w:ind w:firstLine="0"/>
        <w:jc w:val="left"/>
      </w:pPr>
      <w:r>
        <w:rPr>
          <w:rFonts w:ascii="Times New Roman" w:hAnsi="Times New Roman"/>
          <w:b/>
          <w:sz w:val="24"/>
        </w:rPr>
        <w:t>Contexto:</w:t>
      </w:r>
      <w:r>
        <w:rPr>
          <w:rFonts w:ascii="Times New Roman" w:hAnsi="Times New Roman"/>
          <w:sz w:val="24"/>
        </w:rPr>
        <w:t xml:space="preserve"> Um projetista, de posse do modelo em espaço de estados do NexaBot, aloca os polos de malha fechada por realimentação de estados em posições muito mais rápidas que as de malha aberta, buscando um tempo de acomodação muito curto. A simulação mostra que a tensão de comando exigida no transitório ultrapassa amplamente os </w:t>
      </w:r>
      <w:r>
        <w:drawing>
          <wp:inline>
            <wp:extent cx="304577" cy="107359"/>
            <wp:docPr id="162" name="Picture 16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4577" cy="107359"/>
                    </a:xfrm>
                    <a:prstGeom prst="rect"/>
                  </pic:spPr>
                </pic:pic>
              </a:graphicData>
            </a:graphic>
          </wp:inline>
        </w:drawing>
      </w:r>
      <w:r>
        <w:rPr>
          <w:rFonts w:ascii="Times New Roman" w:hAnsi="Times New Roman"/>
          <w:sz w:val="24"/>
        </w:rPr>
        <w:t xml:space="preserve"> da bateria — em um dos casos, pico de comando da ordem de </w:t>
      </w:r>
      <w:r>
        <w:drawing>
          <wp:inline>
            <wp:extent cx="558403" cy="107359"/>
            <wp:docPr id="163" name="Picture 163"/>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58403" cy="107359"/>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b/>
          <w:sz w:val="24"/>
        </w:rPr>
        <w:t>Enunciado:</w:t>
      </w:r>
      <w:r>
        <w:rPr>
          <w:rFonts w:ascii="Times New Roman" w:hAnsi="Times New Roman"/>
          <w:sz w:val="24"/>
        </w:rPr>
        <w:t xml:space="preserve"> Apresente uma análise contendo: (a) o significado técnico de o par (matriz de estados, matriz de entrada) ser controlável e como isso se verifica; (b) por que a controlabilidade não garante implementabilidade física; (c) o mecanismo pelo qual exigir dinâmica mais rápida aumenta o esforço de controle; (d) como reformular o problema para obter um compromisso que respeite os </w:t>
      </w:r>
      <w:r>
        <w:drawing>
          <wp:inline>
            <wp:extent cx="304577" cy="107359"/>
            <wp:docPr id="164" name="Picture 16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4577" cy="107359"/>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b/>
          <w:sz w:val="24"/>
        </w:rPr>
        <w:t>Resposta esperada:</w:t>
      </w:r>
    </w:p>
    <w:p>
      <w:pPr>
        <w:spacing w:line="276" w:lineRule="auto" w:before="0" w:after="120"/>
        <w:ind w:firstLine="0" w:left="432"/>
        <w:jc w:val="left"/>
      </w:pPr>
      <w:r>
        <w:rPr>
          <w:rFonts w:ascii="Times New Roman" w:hAnsi="Times New Roman"/>
          <w:i/>
          <w:sz w:val="24"/>
        </w:rPr>
        <w:t xml:space="preserve">Resposta de qualidade define </w:t>
      </w:r>
      <w:r>
        <w:rPr>
          <w:rFonts w:ascii="Times New Roman" w:hAnsi="Times New Roman"/>
          <w:b/>
          <w:i/>
          <w:sz w:val="24"/>
        </w:rPr>
        <w:t>controlabilidade</w:t>
      </w:r>
      <w:r>
        <w:rPr>
          <w:rFonts w:ascii="Times New Roman" w:hAnsi="Times New Roman"/>
          <w:i/>
          <w:sz w:val="24"/>
        </w:rPr>
        <w:t xml:space="preserve"> como a existência de uma entrada capaz de levar o estado de qualquer condição inicial a qualquer condição final em tempo finito, verificável pelo </w:t>
      </w:r>
      <w:r>
        <w:rPr>
          <w:rFonts w:ascii="Times New Roman" w:hAnsi="Times New Roman"/>
          <w:b/>
          <w:i/>
          <w:sz w:val="24"/>
        </w:rPr>
        <w:t>posto pleno da matriz de controlabilidade</w:t>
      </w:r>
      <w:r>
        <w:rPr>
          <w:rFonts w:ascii="Times New Roman" w:hAnsi="Times New Roman"/>
          <w:i/>
          <w:sz w:val="24"/>
        </w:rPr>
        <w:t xml:space="preserve">; e observa que, sendo o par controlável, a alocação arbitrária de polos é matematicamente possível. Explica em seguida que a formulação da controlabilidade </w:t>
      </w:r>
      <w:r>
        <w:rPr>
          <w:rFonts w:ascii="Times New Roman" w:hAnsi="Times New Roman"/>
          <w:b/>
          <w:i/>
          <w:sz w:val="24"/>
        </w:rPr>
        <w:t>não impõe qualquer restrição de amplitude</w:t>
      </w:r>
      <w:r>
        <w:rPr>
          <w:rFonts w:ascii="Times New Roman" w:hAnsi="Times New Roman"/>
          <w:i/>
          <w:sz w:val="24"/>
        </w:rPr>
        <w:t xml:space="preserve"> à entrada: ela garante que existe um sinal, não que esse sinal caiba no atuador. Descreve o mecanismo: afastar os polos de malha fechada da origem exige que o erro seja anulado em menos tempo, o que só se obtém com ganhos de realimentação maiores e, portanto, com picos de comando maiores no transitório — daí um pico da ordem de dezenas de milhares de volts para uma especificação agressiva, contra </w:t>
      </w:r>
      <w:r>
        <w:rPr>
          <w:i/>
        </w:rPr>
        <w:drawing>
          <wp:inline>
            <wp:extent cx="304577" cy="107359"/>
            <wp:docPr id="165" name="Picture 16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4577" cy="107359"/>
                    </a:xfrm>
                    <a:prstGeom prst="rect"/>
                  </pic:spPr>
                </pic:pic>
              </a:graphicData>
            </a:graphic>
          </wp:inline>
        </w:drawing>
      </w:r>
      <w:r>
        <w:rPr>
          <w:rFonts w:ascii="Times New Roman" w:hAnsi="Times New Roman"/>
          <w:i/>
          <w:sz w:val="24"/>
        </w:rPr>
        <w:t xml:space="preserve"> disponíveis. Aponta que o efeito prático de ignorar isso é a </w:t>
      </w:r>
      <w:r>
        <w:rPr>
          <w:rFonts w:ascii="Times New Roman" w:hAnsi="Times New Roman"/>
          <w:b/>
          <w:i/>
          <w:sz w:val="24"/>
        </w:rPr>
        <w:t>saturação</w:t>
      </w:r>
      <w:r>
        <w:rPr>
          <w:rFonts w:ascii="Times New Roman" w:hAnsi="Times New Roman"/>
          <w:i/>
          <w:sz w:val="24"/>
        </w:rPr>
        <w:t xml:space="preserve">: o sistema real não executa a dinâmica projetada, e a resposta observada difere da simulada. Na reformulação, propõe o </w:t>
      </w:r>
      <w:r>
        <w:rPr>
          <w:rFonts w:ascii="Times New Roman" w:hAnsi="Times New Roman"/>
          <w:b/>
          <w:i/>
          <w:sz w:val="24"/>
        </w:rPr>
        <w:t>regulador linear quadrático</w:t>
      </w:r>
      <w:r>
        <w:rPr>
          <w:rFonts w:ascii="Times New Roman" w:hAnsi="Times New Roman"/>
          <w:i/>
          <w:sz w:val="24"/>
        </w:rPr>
        <w:t xml:space="preserve">, ajustando as matrizes de ponderação </w:t>
      </w:r>
      <w:r>
        <w:rPr>
          <w:i/>
        </w:rPr>
        <w:drawing>
          <wp:inline>
            <wp:extent cx="120484" cy="136773"/>
            <wp:docPr id="166" name="Picture 166"/>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120484" cy="136773"/>
                    </a:xfrm>
                    <a:prstGeom prst="rect"/>
                  </pic:spPr>
                </pic:pic>
              </a:graphicData>
            </a:graphic>
          </wp:inline>
        </w:drawing>
      </w:r>
      <w:r>
        <w:rPr>
          <w:rFonts w:ascii="Times New Roman" w:hAnsi="Times New Roman"/>
          <w:i/>
          <w:sz w:val="24"/>
        </w:rPr>
        <w:t xml:space="preserve"> e </w:t>
      </w:r>
      <w:r>
        <w:rPr>
          <w:i/>
        </w:rPr>
        <w:drawing>
          <wp:inline>
            <wp:extent cx="115571" cy="107224"/>
            <wp:docPr id="167" name="Picture 167"/>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115571" cy="107224"/>
                    </a:xfrm>
                    <a:prstGeom prst="rect"/>
                  </pic:spPr>
                </pic:pic>
              </a:graphicData>
            </a:graphic>
          </wp:inline>
        </w:drawing>
      </w:r>
      <w:r>
        <w:rPr>
          <w:rFonts w:ascii="Times New Roman" w:hAnsi="Times New Roman"/>
          <w:i/>
          <w:sz w:val="24"/>
        </w:rPr>
        <w:t xml:space="preserve"> para penalizar mais o esforço de controle — trocando a especificação rígida de polos por um compromisso explícito entre desempenho e energia —, ou relaxando a especificação de tempo de acomodação. A melhor resposta conclui que o limite de </w:t>
      </w:r>
      <w:r>
        <w:rPr>
          <w:i/>
        </w:rPr>
        <w:drawing>
          <wp:inline>
            <wp:extent cx="304577" cy="107359"/>
            <wp:docPr id="168" name="Picture 16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4577" cy="107359"/>
                    </a:xfrm>
                    <a:prstGeom prst="rect"/>
                  </pic:spPr>
                </pic:pic>
              </a:graphicData>
            </a:graphic>
          </wp:inline>
        </w:drawing>
      </w:r>
      <w:r>
        <w:rPr>
          <w:rFonts w:ascii="Times New Roman" w:hAnsi="Times New Roman"/>
          <w:i/>
          <w:sz w:val="24"/>
        </w:rPr>
        <w:t xml:space="preserve"> é um </w:t>
      </w:r>
      <w:r>
        <w:rPr>
          <w:rFonts w:ascii="Times New Roman" w:hAnsi="Times New Roman"/>
          <w:b/>
          <w:i/>
          <w:sz w:val="24"/>
        </w:rPr>
        <w:t>requisito de projeto</w:t>
      </w:r>
      <w:r>
        <w:rPr>
          <w:rFonts w:ascii="Times New Roman" w:hAnsi="Times New Roman"/>
          <w:i/>
          <w:sz w:val="24"/>
        </w:rPr>
        <w:t>, não uma inconveniência a contornar em simulação.</w:t>
      </w:r>
    </w:p>
    <w:p>
      <w:pPr>
        <w:spacing w:line="276" w:lineRule="auto" w:before="0" w:after="120"/>
        <w:ind w:firstLine="0"/>
        <w:jc w:val="left"/>
      </w:pPr>
      <w:r>
        <w:rPr>
          <w:rFonts w:ascii="Times New Roman" w:hAnsi="Times New Roman"/>
          <w:b/>
          <w:sz w:val="24"/>
        </w:rPr>
        <w:t>Questão 34 (Discursiva)</w:t>
      </w:r>
    </w:p>
    <w:p>
      <w:pPr>
        <w:spacing w:line="276" w:lineRule="auto" w:before="0" w:after="120"/>
        <w:ind w:firstLine="0"/>
        <w:jc w:val="left"/>
      </w:pPr>
      <w:r>
        <w:rPr>
          <w:rFonts w:ascii="Times New Roman" w:hAnsi="Times New Roman"/>
          <w:b/>
          <w:sz w:val="24"/>
        </w:rPr>
        <w:t>Contexto:</w:t>
      </w:r>
      <w:r>
        <w:rPr>
          <w:rFonts w:ascii="Times New Roman" w:hAnsi="Times New Roman"/>
          <w:sz w:val="24"/>
        </w:rPr>
        <w:t xml:space="preserve"> A equipe do NexaBot sintonizou o controlador de velocidade pelo método clássico de Ziegler-Nichols, a partir de </w:t>
      </w:r>
      <w:r>
        <w:drawing>
          <wp:inline>
            <wp:extent cx="829663" cy="133543"/>
            <wp:docPr id="169" name="Picture 16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829663" cy="133543"/>
                    </a:xfrm>
                    <a:prstGeom prst="rect"/>
                  </pic:spPr>
                </pic:pic>
              </a:graphicData>
            </a:graphic>
          </wp:inline>
        </w:drawing>
      </w:r>
      <w:r>
        <w:rPr>
          <w:rFonts w:ascii="Times New Roman" w:hAnsi="Times New Roman"/>
          <w:sz w:val="24"/>
        </w:rPr>
        <w:t xml:space="preserve"> e </w:t>
      </w:r>
      <w:r>
        <w:drawing>
          <wp:inline>
            <wp:extent cx="938099" cy="132668"/>
            <wp:docPr id="170" name="Picture 17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938099" cy="132668"/>
                    </a:xfrm>
                    <a:prstGeom prst="rect"/>
                  </pic:spPr>
                </pic:pic>
              </a:graphicData>
            </a:graphic>
          </wp:inline>
        </w:drawing>
      </w:r>
      <w:r>
        <w:rPr>
          <w:rFonts w:ascii="Times New Roman" w:hAnsi="Times New Roman"/>
          <w:sz w:val="24"/>
        </w:rPr>
        <w:t xml:space="preserve">, obtendo </w:t>
      </w:r>
      <w:r>
        <w:drawing>
          <wp:inline>
            <wp:extent cx="669936" cy="147745"/>
            <wp:docPr id="171" name="Picture 17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69936" cy="147745"/>
                    </a:xfrm>
                    <a:prstGeom prst="rect"/>
                  </pic:spPr>
                </pic:pic>
              </a:graphicData>
            </a:graphic>
          </wp:inline>
        </w:drawing>
      </w:r>
      <w:r>
        <w:rPr>
          <w:rFonts w:ascii="Times New Roman" w:hAnsi="Times New Roman"/>
          <w:sz w:val="24"/>
        </w:rPr>
        <w:t xml:space="preserve">, </w:t>
      </w:r>
      <w:r>
        <w:drawing>
          <wp:inline>
            <wp:extent cx="610569" cy="128023"/>
            <wp:docPr id="172" name="Picture 17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610569" cy="128023"/>
                    </a:xfrm>
                    <a:prstGeom prst="rect"/>
                  </pic:spPr>
                </pic:pic>
              </a:graphicData>
            </a:graphic>
          </wp:inline>
        </w:drawing>
      </w:r>
      <w:r>
        <w:rPr>
          <w:rFonts w:ascii="Times New Roman" w:hAnsi="Times New Roman"/>
          <w:sz w:val="24"/>
        </w:rPr>
        <w:t xml:space="preserve"> e </w:t>
      </w:r>
      <w:r>
        <w:drawing>
          <wp:inline>
            <wp:extent cx="824076" cy="133543"/>
            <wp:docPr id="173" name="Picture 17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824076" cy="133543"/>
                    </a:xfrm>
                    <a:prstGeom prst="rect"/>
                  </pic:spPr>
                </pic:pic>
              </a:graphicData>
            </a:graphic>
          </wp:inline>
        </w:drawing>
      </w:r>
      <w:r>
        <w:rPr>
          <w:rFonts w:ascii="Times New Roman" w:hAnsi="Times New Roman"/>
          <w:sz w:val="24"/>
        </w:rPr>
        <w:t xml:space="preserve">. A resposta ao degrau apresenta sobressinal superior a </w:t>
      </w:r>
      <w:r>
        <w:drawing>
          <wp:inline>
            <wp:extent cx="279134" cy="122773"/>
            <wp:docPr id="174" name="Picture 174"/>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279134" cy="122773"/>
                    </a:xfrm>
                    <a:prstGeom prst="rect"/>
                  </pic:spPr>
                </pic:pic>
              </a:graphicData>
            </a:graphic>
          </wp:inline>
        </w:drawing>
      </w:r>
      <w:r>
        <w:rPr>
          <w:rFonts w:ascii="Times New Roman" w:hAnsi="Times New Roman"/>
          <w:sz w:val="24"/>
        </w:rPr>
        <w:t xml:space="preserve">. O requisito de projeto exige sobressinal inferior a </w:t>
      </w:r>
      <w:r>
        <w:drawing>
          <wp:inline>
            <wp:extent cx="279134" cy="122773"/>
            <wp:docPr id="175" name="Picture 175"/>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279134" cy="122773"/>
                    </a:xfrm>
                    <a:prstGeom prst="rect"/>
                  </pic:spPr>
                </pic:pic>
              </a:graphicData>
            </a:graphic>
          </wp:inline>
        </w:drawing>
      </w:r>
      <w:r>
        <w:rPr>
          <w:rFonts w:ascii="Times New Roman" w:hAnsi="Times New Roman"/>
          <w:sz w:val="24"/>
        </w:rPr>
        <w:t xml:space="preserve"> para não saturar o atuador durante manobras.</w:t>
      </w:r>
    </w:p>
    <w:p>
      <w:pPr>
        <w:spacing w:line="276" w:lineRule="auto" w:before="0" w:after="120"/>
        <w:ind w:firstLine="0"/>
        <w:jc w:val="left"/>
      </w:pPr>
      <w:r>
        <w:rPr>
          <w:rFonts w:ascii="Times New Roman" w:hAnsi="Times New Roman"/>
          <w:b/>
          <w:sz w:val="24"/>
        </w:rPr>
        <w:t>Enunciado:</w:t>
      </w:r>
      <w:r>
        <w:rPr>
          <w:rFonts w:ascii="Times New Roman" w:hAnsi="Times New Roman"/>
          <w:sz w:val="24"/>
        </w:rPr>
        <w:t xml:space="preserve"> Apresente uma análise contendo: (a) o que representam o ganho crítico e o período crítico; (b) pelo menos três métricas objetivas de aceitação de uma malha de controle; (c) o mecanismo pelo qual a regra clássica de Ziegler-Nichols tende a produzir sobressinal elevado; (d) uma alternativa de sintonia justificada, compatível com o requisito.</w:t>
      </w:r>
    </w:p>
    <w:p>
      <w:pPr>
        <w:spacing w:line="276" w:lineRule="auto" w:before="0" w:after="120"/>
        <w:ind w:firstLine="0"/>
        <w:jc w:val="left"/>
      </w:pPr>
      <w:r>
        <w:rPr>
          <w:rFonts w:ascii="Times New Roman" w:hAnsi="Times New Roman"/>
          <w:b/>
          <w:sz w:val="24"/>
        </w:rPr>
        <w:t>Resposta esperada:</w:t>
      </w:r>
    </w:p>
    <w:p>
      <w:pPr>
        <w:spacing w:line="276" w:lineRule="auto" w:before="0" w:after="120"/>
        <w:ind w:firstLine="0" w:left="432"/>
        <w:jc w:val="left"/>
      </w:pPr>
      <w:r>
        <w:rPr>
          <w:rFonts w:ascii="Times New Roman" w:hAnsi="Times New Roman"/>
          <w:i/>
          <w:sz w:val="24"/>
        </w:rPr>
        <w:t xml:space="preserve">Resposta de qualidade define o </w:t>
      </w:r>
      <w:r>
        <w:rPr>
          <w:rFonts w:ascii="Times New Roman" w:hAnsi="Times New Roman"/>
          <w:b/>
          <w:i/>
          <w:sz w:val="24"/>
        </w:rPr>
        <w:t>ganho crítico</w:t>
      </w:r>
      <w:r>
        <w:rPr>
          <w:rFonts w:ascii="Times New Roman" w:hAnsi="Times New Roman"/>
          <w:i/>
          <w:sz w:val="24"/>
        </w:rPr>
        <w:t xml:space="preserve"> </w:t>
      </w:r>
      <w:r>
        <w:rPr>
          <w:i/>
        </w:rPr>
        <w:drawing>
          <wp:inline>
            <wp:extent cx="203545" cy="128023"/>
            <wp:docPr id="176" name="Picture 176"/>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203545" cy="128023"/>
                    </a:xfrm>
                    <a:prstGeom prst="rect"/>
                  </pic:spPr>
                </pic:pic>
              </a:graphicData>
            </a:graphic>
          </wp:inline>
        </w:drawing>
      </w:r>
      <w:r>
        <w:rPr>
          <w:rFonts w:ascii="Times New Roman" w:hAnsi="Times New Roman"/>
          <w:i/>
          <w:sz w:val="24"/>
        </w:rPr>
        <w:t xml:space="preserve"> como o ganho proporcional que leva a malha ao limite de estabilidade, com oscilação sustentada de amplitude constante, e o </w:t>
      </w:r>
      <w:r>
        <w:rPr>
          <w:rFonts w:ascii="Times New Roman" w:hAnsi="Times New Roman"/>
          <w:b/>
          <w:i/>
          <w:sz w:val="24"/>
        </w:rPr>
        <w:t>período crítico</w:t>
      </w:r>
      <w:r>
        <w:rPr>
          <w:rFonts w:ascii="Times New Roman" w:hAnsi="Times New Roman"/>
          <w:i/>
          <w:sz w:val="24"/>
        </w:rPr>
        <w:t xml:space="preserve"> </w:t>
      </w:r>
      <w:r>
        <w:rPr>
          <w:i/>
        </w:rPr>
        <w:drawing>
          <wp:inline>
            <wp:extent cx="163159" cy="127148"/>
            <wp:docPr id="177" name="Picture 177"/>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163159" cy="127148"/>
                    </a:xfrm>
                    <a:prstGeom prst="rect"/>
                  </pic:spPr>
                </pic:pic>
              </a:graphicData>
            </a:graphic>
          </wp:inline>
        </w:drawing>
      </w:r>
      <w:r>
        <w:rPr>
          <w:rFonts w:ascii="Times New Roman" w:hAnsi="Times New Roman"/>
          <w:i/>
          <w:sz w:val="24"/>
        </w:rPr>
        <w:t xml:space="preserve"> como o período dessa oscilação — os dois parâmetros que a regra de Ziegler-Nichols usa como única informação sobre a planta. Apresenta ao menos três métricas de aceitação corretas entre </w:t>
      </w:r>
      <w:r>
        <w:rPr>
          <w:rFonts w:ascii="Times New Roman" w:hAnsi="Times New Roman"/>
          <w:b/>
          <w:i/>
          <w:sz w:val="24"/>
        </w:rPr>
        <w:t>sobressinal percentual</w:t>
      </w:r>
      <w:r>
        <w:rPr>
          <w:rFonts w:ascii="Times New Roman" w:hAnsi="Times New Roman"/>
          <w:i/>
          <w:sz w:val="24"/>
        </w:rPr>
        <w:t xml:space="preserve">, </w:t>
      </w:r>
      <w:r>
        <w:rPr>
          <w:rFonts w:ascii="Times New Roman" w:hAnsi="Times New Roman"/>
          <w:b/>
          <w:i/>
          <w:sz w:val="24"/>
        </w:rPr>
        <w:t>tempo de subida</w:t>
      </w:r>
      <w:r>
        <w:rPr>
          <w:rFonts w:ascii="Times New Roman" w:hAnsi="Times New Roman"/>
          <w:i/>
          <w:sz w:val="24"/>
        </w:rPr>
        <w:t xml:space="preserve">, </w:t>
      </w:r>
      <w:r>
        <w:rPr>
          <w:rFonts w:ascii="Times New Roman" w:hAnsi="Times New Roman"/>
          <w:b/>
          <w:i/>
          <w:sz w:val="24"/>
        </w:rPr>
        <w:t>tempo de acomodação</w:t>
      </w:r>
      <w:r>
        <w:rPr>
          <w:rFonts w:ascii="Times New Roman" w:hAnsi="Times New Roman"/>
          <w:i/>
          <w:sz w:val="24"/>
        </w:rPr>
        <w:t xml:space="preserve"> (faixa de 2%), </w:t>
      </w:r>
      <w:r>
        <w:rPr>
          <w:rFonts w:ascii="Times New Roman" w:hAnsi="Times New Roman"/>
          <w:b/>
          <w:i/>
          <w:sz w:val="24"/>
        </w:rPr>
        <w:t>erro em regime permanente</w:t>
      </w:r>
      <w:r>
        <w:rPr>
          <w:rFonts w:ascii="Times New Roman" w:hAnsi="Times New Roman"/>
          <w:i/>
          <w:sz w:val="24"/>
        </w:rPr>
        <w:t xml:space="preserve"> e </w:t>
      </w:r>
      <w:r>
        <w:rPr>
          <w:rFonts w:ascii="Times New Roman" w:hAnsi="Times New Roman"/>
          <w:b/>
          <w:i/>
          <w:sz w:val="24"/>
        </w:rPr>
        <w:t>integral do erro quadrático</w:t>
      </w:r>
      <w:r>
        <w:rPr>
          <w:rFonts w:ascii="Times New Roman" w:hAnsi="Times New Roman"/>
          <w:i/>
          <w:sz w:val="24"/>
        </w:rPr>
        <w:t xml:space="preserve">, observando que a aceitação deve ser declarada como critério numérico antes da sintonia, não avaliada "a olho" no gráfico. Explica que a regra clássica foi derivada para produzir uma </w:t>
      </w:r>
      <w:r>
        <w:rPr>
          <w:rFonts w:ascii="Times New Roman" w:hAnsi="Times New Roman"/>
          <w:b/>
          <w:i/>
          <w:sz w:val="24"/>
        </w:rPr>
        <w:t>razão de decaimento de cerca de um quarto por ciclo</w:t>
      </w:r>
      <w:r>
        <w:rPr>
          <w:rFonts w:ascii="Times New Roman" w:hAnsi="Times New Roman"/>
          <w:i/>
          <w:sz w:val="24"/>
        </w:rPr>
        <w:t xml:space="preserve">, critério que privilegia rejeição rápida de distúrbio e resulta, estruturalmente, em sobressinal na casa de 20% a 25% — não é defeito de aplicação, é o que a regra otimiza. Relaciona isso ao NexaBot: com apenas </w:t>
      </w:r>
      <w:r>
        <w:rPr>
          <w:i/>
        </w:rPr>
        <w:drawing>
          <wp:inline>
            <wp:extent cx="423043" cy="133543"/>
            <wp:docPr id="178" name="Picture 178"/>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423043" cy="133543"/>
                    </a:xfrm>
                    <a:prstGeom prst="rect"/>
                  </pic:spPr>
                </pic:pic>
              </a:graphicData>
            </a:graphic>
          </wp:inline>
        </w:drawing>
      </w:r>
      <w:r>
        <w:rPr>
          <w:rFonts w:ascii="Times New Roman" w:hAnsi="Times New Roman"/>
          <w:i/>
          <w:sz w:val="24"/>
        </w:rPr>
        <w:t xml:space="preserve"> de folga entre os </w:t>
      </w:r>
      <w:r>
        <w:rPr>
          <w:i/>
        </w:rPr>
        <w:drawing>
          <wp:inline>
            <wp:extent cx="499170" cy="133543"/>
            <wp:docPr id="179" name="Picture 17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9170" cy="133543"/>
                    </a:xfrm>
                    <a:prstGeom prst="rect"/>
                  </pic:spPr>
                </pic:pic>
              </a:graphicData>
            </a:graphic>
          </wp:inline>
        </w:drawing>
      </w:r>
      <w:r>
        <w:rPr>
          <w:rFonts w:ascii="Times New Roman" w:hAnsi="Times New Roman"/>
          <w:i/>
          <w:sz w:val="24"/>
        </w:rPr>
        <w:t xml:space="preserve"> de regime e os </w:t>
      </w:r>
      <w:r>
        <w:rPr>
          <w:i/>
        </w:rPr>
        <w:drawing>
          <wp:inline>
            <wp:extent cx="304577" cy="107359"/>
            <wp:docPr id="180" name="Picture 1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4577" cy="107359"/>
                    </a:xfrm>
                    <a:prstGeom prst="rect"/>
                  </pic:spPr>
                </pic:pic>
              </a:graphicData>
            </a:graphic>
          </wp:inline>
        </w:drawing>
      </w:r>
      <w:r>
        <w:rPr>
          <w:rFonts w:ascii="Times New Roman" w:hAnsi="Times New Roman"/>
          <w:i/>
          <w:sz w:val="24"/>
        </w:rPr>
        <w:t xml:space="preserve"> do driver, sobressinal elevado leva à saturação. Propõe alternativa justificada — variante de Ziegler-Nichols sem sobressinal, sintonia manual orientada pelas métricas (na disciplina, </w:t>
      </w:r>
      <w:r>
        <w:rPr>
          <w:i/>
        </w:rPr>
        <w:drawing>
          <wp:inline>
            <wp:extent cx="593808" cy="147745"/>
            <wp:docPr id="181" name="Picture 181"/>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593808" cy="147745"/>
                    </a:xfrm>
                    <a:prstGeom prst="rect"/>
                  </pic:spPr>
                </pic:pic>
              </a:graphicData>
            </a:graphic>
          </wp:inline>
        </w:drawing>
      </w:r>
      <w:r>
        <w:rPr>
          <w:rFonts w:ascii="Times New Roman" w:hAnsi="Times New Roman"/>
          <w:i/>
          <w:sz w:val="24"/>
        </w:rPr>
        <w:t xml:space="preserve">, </w:t>
      </w:r>
      <w:r>
        <w:rPr>
          <w:i/>
        </w:rPr>
        <w:drawing>
          <wp:inline>
            <wp:extent cx="534441" cy="128023"/>
            <wp:docPr id="182" name="Picture 182"/>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34441" cy="128023"/>
                    </a:xfrm>
                    <a:prstGeom prst="rect"/>
                  </pic:spPr>
                </pic:pic>
              </a:graphicData>
            </a:graphic>
          </wp:inline>
        </w:drawing>
      </w:r>
      <w:r>
        <w:rPr>
          <w:rFonts w:ascii="Times New Roman" w:hAnsi="Times New Roman"/>
          <w:i/>
          <w:sz w:val="24"/>
        </w:rPr>
        <w:t xml:space="preserve">, </w:t>
      </w:r>
      <w:r>
        <w:rPr>
          <w:i/>
        </w:rPr>
        <w:drawing>
          <wp:inline>
            <wp:extent cx="671753" cy="133543"/>
            <wp:docPr id="183" name="Picture 183"/>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671753" cy="133543"/>
                    </a:xfrm>
                    <a:prstGeom prst="rect"/>
                  </pic:spPr>
                </pic:pic>
              </a:graphicData>
            </a:graphic>
          </wp:inline>
        </w:drawing>
      </w:r>
      <w:r>
        <w:rPr>
          <w:rFonts w:ascii="Times New Roman" w:hAnsi="Times New Roman"/>
          <w:i/>
          <w:sz w:val="24"/>
        </w:rPr>
        <w:t xml:space="preserve">, com sobressinal da ordem de </w:t>
      </w:r>
      <w:r>
        <w:rPr>
          <w:i/>
        </w:rPr>
        <w:drawing>
          <wp:inline>
            <wp:extent cx="321472" cy="143774"/>
            <wp:docPr id="184" name="Picture 184"/>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21472" cy="143774"/>
                    </a:xfrm>
                    <a:prstGeom prst="rect"/>
                  </pic:spPr>
                </pic:pic>
              </a:graphicData>
            </a:graphic>
          </wp:inline>
        </w:drawing>
      </w:r>
      <w:r>
        <w:rPr>
          <w:rFonts w:ascii="Times New Roman" w:hAnsi="Times New Roman"/>
          <w:i/>
          <w:sz w:val="24"/>
        </w:rPr>
        <w:t xml:space="preserve">) ou outro método —, explicando que reduzir </w:t>
      </w:r>
      <w:r>
        <w:rPr>
          <w:i/>
        </w:rPr>
        <w:drawing>
          <wp:inline>
            <wp:extent cx="179111" cy="128023"/>
            <wp:docPr id="185" name="Picture 185"/>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179111" cy="128023"/>
                    </a:xfrm>
                    <a:prstGeom prst="rect"/>
                  </pic:spPr>
                </pic:pic>
              </a:graphicData>
            </a:graphic>
          </wp:inline>
        </w:drawing>
      </w:r>
      <w:r>
        <w:rPr>
          <w:rFonts w:ascii="Times New Roman" w:hAnsi="Times New Roman"/>
          <w:i/>
          <w:sz w:val="24"/>
        </w:rPr>
        <w:t xml:space="preserve"> e </w:t>
      </w:r>
      <w:r>
        <w:rPr>
          <w:i/>
        </w:rPr>
        <w:drawing>
          <wp:inline>
            <wp:extent cx="196074" cy="147745"/>
            <wp:docPr id="186" name="Picture 186"/>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196074" cy="147745"/>
                    </a:xfrm>
                    <a:prstGeom prst="rect"/>
                  </pic:spPr>
                </pic:pic>
              </a:graphicData>
            </a:graphic>
          </wp:inline>
        </w:drawing>
      </w:r>
      <w:r>
        <w:rPr>
          <w:rFonts w:ascii="Times New Roman" w:hAnsi="Times New Roman"/>
          <w:i/>
          <w:sz w:val="24"/>
        </w:rPr>
        <w:t xml:space="preserve"> troca velocidade por margem. A melhor resposta observa que a sintonia só está encerrada quando as métricas declaradas são verificadas por medição, e acrescenta o anti-windup como proteção complementar contra a saturação residual.</w:t>
      </w:r>
    </w:p>
    <w:p>
      <w:pPr>
        <w:spacing w:line="276" w:lineRule="auto" w:before="0" w:after="120"/>
        <w:ind w:firstLine="0"/>
        <w:jc w:val="left"/>
      </w:pPr>
      <w:r>
        <w:rPr>
          <w:rFonts w:ascii="Times New Roman" w:hAnsi="Times New Roman"/>
          <w:b/>
          <w:sz w:val="24"/>
        </w:rPr>
        <w:t>Questão 35 (Discursiva)</w:t>
      </w:r>
    </w:p>
    <w:p>
      <w:pPr>
        <w:spacing w:line="276" w:lineRule="auto" w:before="0" w:after="120"/>
        <w:ind w:firstLine="0"/>
        <w:jc w:val="left"/>
      </w:pPr>
      <w:r>
        <w:rPr>
          <w:rFonts w:ascii="Times New Roman" w:hAnsi="Times New Roman"/>
          <w:b/>
          <w:sz w:val="24"/>
        </w:rPr>
        <w:t>Contexto:</w:t>
      </w:r>
      <w:r>
        <w:rPr>
          <w:rFonts w:ascii="Times New Roman" w:hAnsi="Times New Roman"/>
          <w:sz w:val="24"/>
        </w:rPr>
        <w:t xml:space="preserve"> Para sustentar </w:t>
      </w:r>
      <w:r>
        <w:drawing>
          <wp:inline>
            <wp:extent cx="495670" cy="152255"/>
            <wp:docPr id="187" name="Picture 18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95670" cy="152255"/>
                    </a:xfrm>
                    <a:prstGeom prst="rect"/>
                  </pic:spPr>
                </pic:pic>
              </a:graphicData>
            </a:graphic>
          </wp:inline>
        </w:drawing>
      </w:r>
      <w:r>
        <w:rPr>
          <w:rFonts w:ascii="Times New Roman" w:hAnsi="Times New Roman"/>
          <w:sz w:val="24"/>
        </w:rPr>
        <w:t xml:space="preserve">, o NexaBot exige </w:t>
      </w:r>
      <w:r>
        <w:drawing>
          <wp:inline>
            <wp:extent cx="499170" cy="133543"/>
            <wp:docPr id="188" name="Picture 18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9170" cy="133543"/>
                    </a:xfrm>
                    <a:prstGeom prst="rect"/>
                  </pic:spPr>
                </pic:pic>
              </a:graphicData>
            </a:graphic>
          </wp:inline>
        </w:drawing>
      </w:r>
      <w:r>
        <w:rPr>
          <w:rFonts w:ascii="Times New Roman" w:hAnsi="Times New Roman"/>
          <w:sz w:val="24"/>
        </w:rPr>
        <w:t xml:space="preserve"> em regime permanente, restando apenas </w:t>
      </w:r>
      <w:r>
        <w:drawing>
          <wp:inline>
            <wp:extent cx="423043" cy="133543"/>
            <wp:docPr id="189" name="Picture 189"/>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423043" cy="133543"/>
                    </a:xfrm>
                    <a:prstGeom prst="rect"/>
                  </pic:spPr>
                </pic:pic>
              </a:graphicData>
            </a:graphic>
          </wp:inline>
        </w:drawing>
      </w:r>
      <w:r>
        <w:rPr>
          <w:rFonts w:ascii="Times New Roman" w:hAnsi="Times New Roman"/>
          <w:sz w:val="24"/>
        </w:rPr>
        <w:t xml:space="preserve"> de folga frente aos </w:t>
      </w:r>
      <w:r>
        <w:drawing>
          <wp:inline>
            <wp:extent cx="304577" cy="107359"/>
            <wp:docPr id="190" name="Picture 19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4577" cy="107359"/>
                    </a:xfrm>
                    <a:prstGeom prst="rect"/>
                  </pic:spPr>
                </pic:pic>
              </a:graphicData>
            </a:graphic>
          </wp:inline>
        </w:drawing>
      </w:r>
      <w:r>
        <w:rPr>
          <w:rFonts w:ascii="Times New Roman" w:hAnsi="Times New Roman"/>
          <w:sz w:val="24"/>
        </w:rPr>
        <w:t xml:space="preserve"> do driver. Durante uma referência mais agressiva, o comando calculado pelo PID ultrapassa os </w:t>
      </w:r>
      <w:r>
        <w:drawing>
          <wp:inline>
            <wp:extent cx="304577" cy="107359"/>
            <wp:docPr id="191" name="Picture 19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4577" cy="107359"/>
                    </a:xfrm>
                    <a:prstGeom prst="rect"/>
                  </pic:spPr>
                </pic:pic>
              </a:graphicData>
            </a:graphic>
          </wp:inline>
        </w:drawing>
      </w:r>
      <w:r>
        <w:rPr>
          <w:rFonts w:ascii="Times New Roman" w:hAnsi="Times New Roman"/>
          <w:sz w:val="24"/>
        </w:rPr>
        <w:t xml:space="preserve">, o atuador satura, e a resposta apresenta sobressinal grosseiro e assentamento lento mesmo depois de a referência ser reduzida. Com anti-windup por </w:t>
      </w:r>
      <w:r>
        <w:rPr>
          <w:rFonts w:ascii="Times New Roman" w:hAnsi="Times New Roman"/>
          <w:i/>
          <w:sz w:val="24"/>
        </w:rPr>
        <w:t>back-calculation</w:t>
      </w:r>
      <w:r>
        <w:rPr>
          <w:rFonts w:ascii="Times New Roman" w:hAnsi="Times New Roman"/>
          <w:sz w:val="24"/>
        </w:rPr>
        <w:t xml:space="preserve"> (</w:t>
      </w:r>
      <w:r>
        <w:drawing>
          <wp:inline>
            <wp:extent cx="673705" cy="133543"/>
            <wp:docPr id="192" name="Picture 192"/>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673705" cy="133543"/>
                    </a:xfrm>
                    <a:prstGeom prst="rect"/>
                  </pic:spPr>
                </pic:pic>
              </a:graphicData>
            </a:graphic>
          </wp:inline>
        </w:drawing>
      </w:r>
      <w:r>
        <w:rPr>
          <w:rFonts w:ascii="Times New Roman" w:hAnsi="Times New Roman"/>
          <w:sz w:val="24"/>
        </w:rPr>
        <w:t xml:space="preserve">), o tempo de retorno à faixa de 2% cai de </w:t>
      </w:r>
      <w:r>
        <w:drawing>
          <wp:inline>
            <wp:extent cx="673436" cy="130985"/>
            <wp:docPr id="193" name="Picture 193"/>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673436" cy="130985"/>
                    </a:xfrm>
                    <a:prstGeom prst="rect"/>
                  </pic:spPr>
                </pic:pic>
              </a:graphicData>
            </a:graphic>
          </wp:inline>
        </w:drawing>
      </w:r>
      <w:r>
        <w:rPr>
          <w:rFonts w:ascii="Times New Roman" w:hAnsi="Times New Roman"/>
          <w:sz w:val="24"/>
        </w:rPr>
        <w:t xml:space="preserve"> para </w:t>
      </w:r>
      <w:r>
        <w:drawing>
          <wp:inline>
            <wp:extent cx="571798" cy="132466"/>
            <wp:docPr id="194" name="Picture 194"/>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71798" cy="132466"/>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b/>
          <w:sz w:val="24"/>
        </w:rPr>
        <w:t>Enunciado:</w:t>
      </w:r>
      <w:r>
        <w:rPr>
          <w:rFonts w:ascii="Times New Roman" w:hAnsi="Times New Roman"/>
          <w:sz w:val="24"/>
        </w:rPr>
        <w:t xml:space="preserve"> Apresente uma análise contendo: (a) o mecanismo do efeito windup; (b) o funcionamento do anti-windup por </w:t>
      </w:r>
      <w:r>
        <w:rPr>
          <w:rFonts w:ascii="Times New Roman" w:hAnsi="Times New Roman"/>
          <w:i/>
          <w:sz w:val="24"/>
        </w:rPr>
        <w:t>back-calculation</w:t>
      </w:r>
      <w:r>
        <w:rPr>
          <w:rFonts w:ascii="Times New Roman" w:hAnsi="Times New Roman"/>
          <w:sz w:val="24"/>
        </w:rPr>
        <w:t>, indicando que sinal é realimentado e onde; (c) a leitura dos números medidos; (d) por que esse mecanismo é especialmente necessário no NexaBot, e não apenas boa prática genérica.</w:t>
      </w:r>
    </w:p>
    <w:p>
      <w:pPr>
        <w:spacing w:line="276" w:lineRule="auto" w:before="0" w:after="120"/>
        <w:ind w:firstLine="0"/>
        <w:jc w:val="left"/>
      </w:pPr>
      <w:r>
        <w:rPr>
          <w:rFonts w:ascii="Times New Roman" w:hAnsi="Times New Roman"/>
          <w:b/>
          <w:sz w:val="24"/>
        </w:rPr>
        <w:t>Resposta esperada:</w:t>
      </w:r>
    </w:p>
    <w:p>
      <w:pPr>
        <w:spacing w:line="276" w:lineRule="auto" w:before="0" w:after="120"/>
        <w:ind w:firstLine="0" w:left="432"/>
        <w:jc w:val="left"/>
      </w:pPr>
      <w:r>
        <w:rPr>
          <w:rFonts w:ascii="Times New Roman" w:hAnsi="Times New Roman"/>
          <w:i/>
          <w:sz w:val="24"/>
        </w:rPr>
        <w:t xml:space="preserve">Resposta de qualidade explica o </w:t>
      </w:r>
      <w:r>
        <w:rPr>
          <w:rFonts w:ascii="Times New Roman" w:hAnsi="Times New Roman"/>
          <w:b/>
          <w:i/>
          <w:sz w:val="24"/>
        </w:rPr>
        <w:t>windup</w:t>
      </w:r>
      <w:r>
        <w:rPr>
          <w:rFonts w:ascii="Times New Roman" w:hAnsi="Times New Roman"/>
          <w:i/>
          <w:sz w:val="24"/>
        </w:rPr>
        <w:t xml:space="preserve">: enquanto o atuador está saturado, a saída aplicada é menor que a calculada, o erro não diminui na velocidade que o controlador "espera", e o termo integral continua acumulando — na medição da disciplina, o integrador chega a </w:t>
      </w:r>
      <w:r>
        <w:rPr>
          <w:i/>
        </w:rPr>
        <w:drawing>
          <wp:inline>
            <wp:extent cx="448486" cy="130985"/>
            <wp:docPr id="195" name="Picture 195"/>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448486" cy="130985"/>
                    </a:xfrm>
                    <a:prstGeom prst="rect"/>
                  </pic:spPr>
                </pic:pic>
              </a:graphicData>
            </a:graphic>
          </wp:inline>
        </w:drawing>
      </w:r>
      <w:r>
        <w:rPr>
          <w:rFonts w:ascii="Times New Roman" w:hAnsi="Times New Roman"/>
          <w:i/>
          <w:sz w:val="24"/>
        </w:rPr>
        <w:t xml:space="preserve"> no instante da comutação. Quando a referência cai e o erro muda de sinal, esse acúmulo precisa primeiro ser "descarregado" antes que o comando volte à faixa linear, e é isso que produz sobressinal grosseiro e assentamento lento </w:t>
      </w:r>
      <w:r>
        <w:rPr>
          <w:rFonts w:ascii="Times New Roman" w:hAnsi="Times New Roman"/>
          <w:b/>
          <w:i/>
          <w:sz w:val="24"/>
        </w:rPr>
        <w:t>depois</w:t>
      </w:r>
      <w:r>
        <w:rPr>
          <w:rFonts w:ascii="Times New Roman" w:hAnsi="Times New Roman"/>
          <w:i/>
          <w:sz w:val="24"/>
        </w:rPr>
        <w:t xml:space="preserve"> de o distúrbio ter cessado. Descreve o </w:t>
      </w:r>
      <w:r>
        <w:rPr>
          <w:rFonts w:ascii="Times New Roman" w:hAnsi="Times New Roman"/>
          <w:b/>
          <w:i/>
          <w:sz w:val="24"/>
        </w:rPr>
        <w:t>back-calculation</w:t>
      </w:r>
      <w:r>
        <w:rPr>
          <w:rFonts w:ascii="Times New Roman" w:hAnsi="Times New Roman"/>
          <w:i/>
          <w:sz w:val="24"/>
        </w:rPr>
        <w:t xml:space="preserve">: calcula-se a diferença entre o comando computado e o comando efetivamente aplicado após a saturação, multiplica-se por um ganho </w:t>
      </w:r>
      <w:r>
        <w:rPr>
          <w:i/>
        </w:rPr>
        <w:drawing>
          <wp:inline>
            <wp:extent cx="275970" cy="128023"/>
            <wp:docPr id="196" name="Picture 196"/>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275970" cy="128023"/>
                    </a:xfrm>
                    <a:prstGeom prst="rect"/>
                  </pic:spPr>
                </pic:pic>
              </a:graphicData>
            </a:graphic>
          </wp:inline>
        </w:drawing>
      </w:r>
      <w:r>
        <w:rPr>
          <w:rFonts w:ascii="Times New Roman" w:hAnsi="Times New Roman"/>
          <w:i/>
          <w:sz w:val="24"/>
        </w:rPr>
        <w:t xml:space="preserve"> e </w:t>
      </w:r>
      <w:r>
        <w:rPr>
          <w:rFonts w:ascii="Times New Roman" w:hAnsi="Times New Roman"/>
          <w:b/>
          <w:i/>
          <w:sz w:val="24"/>
        </w:rPr>
        <w:t>realimenta-se essa diferença no próprio termo integral</w:t>
      </w:r>
      <w:r>
        <w:rPr>
          <w:rFonts w:ascii="Times New Roman" w:hAnsi="Times New Roman"/>
          <w:i/>
          <w:sz w:val="24"/>
        </w:rPr>
        <w:t xml:space="preserve">, descontando a parcela que o atuador não conseguiu entregar — o integrador para de crescer enquanto houver saturação. Lê os números corretamente: a recuperação passa de </w:t>
      </w:r>
      <w:r>
        <w:rPr>
          <w:i/>
        </w:rPr>
        <w:drawing>
          <wp:inline>
            <wp:extent cx="448486" cy="130985"/>
            <wp:docPr id="197" name="Picture 197"/>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448486" cy="130985"/>
                    </a:xfrm>
                    <a:prstGeom prst="rect"/>
                  </pic:spPr>
                </pic:pic>
              </a:graphicData>
            </a:graphic>
          </wp:inline>
        </w:drawing>
      </w:r>
      <w:r>
        <w:rPr>
          <w:rFonts w:ascii="Times New Roman" w:hAnsi="Times New Roman"/>
          <w:i/>
          <w:sz w:val="24"/>
        </w:rPr>
        <w:t xml:space="preserve"> para </w:t>
      </w:r>
      <w:r>
        <w:rPr>
          <w:i/>
        </w:rPr>
        <w:drawing>
          <wp:inline>
            <wp:extent cx="571798" cy="132466"/>
            <wp:docPr id="198" name="Picture 19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71798" cy="132466"/>
                    </a:xfrm>
                    <a:prstGeom prst="rect"/>
                  </pic:spPr>
                </pic:pic>
              </a:graphicData>
            </a:graphic>
          </wp:inline>
        </w:drawing>
      </w:r>
      <w:r>
        <w:rPr>
          <w:rFonts w:ascii="Times New Roman" w:hAnsi="Times New Roman"/>
          <w:i/>
          <w:sz w:val="24"/>
        </w:rPr>
        <w:t>, cerca de **</w:t>
      </w:r>
      <w:r>
        <w:rPr>
          <w:i/>
        </w:rPr>
        <w:drawing>
          <wp:inline>
            <wp:extent cx="194593" cy="130985"/>
            <wp:docPr id="199" name="Picture 199"/>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94593" cy="130985"/>
                    </a:xfrm>
                    <a:prstGeom prst="rect"/>
                  </pic:spPr>
                </pic:pic>
              </a:graphicData>
            </a:graphic>
          </wp:inline>
        </w:drawing>
      </w:r>
      <w:r>
        <w:rPr>
          <w:rFonts w:ascii="Times New Roman" w:hAnsi="Times New Roman"/>
          <w:i/>
          <w:sz w:val="24"/>
        </w:rPr>
        <w:t xml:space="preserve"> vezes mais rápida**, e o integrador na comutação cai de </w:t>
      </w:r>
      <w:r>
        <w:rPr>
          <w:i/>
        </w:rPr>
        <w:drawing>
          <wp:inline>
            <wp:extent cx="448486" cy="130985"/>
            <wp:docPr id="200" name="Picture 20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448486" cy="130985"/>
                    </a:xfrm>
                    <a:prstGeom prst="rect"/>
                  </pic:spPr>
                </pic:pic>
              </a:graphicData>
            </a:graphic>
          </wp:inline>
        </w:drawing>
      </w:r>
      <w:r>
        <w:rPr>
          <w:rFonts w:ascii="Times New Roman" w:hAnsi="Times New Roman"/>
          <w:i/>
          <w:sz w:val="24"/>
        </w:rPr>
        <w:t xml:space="preserve"> para </w:t>
      </w:r>
      <w:r>
        <w:rPr>
          <w:i/>
        </w:rPr>
        <w:drawing>
          <wp:inline>
            <wp:extent cx="448486" cy="132668"/>
            <wp:docPr id="201" name="Picture 20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448486" cy="132668"/>
                    </a:xfrm>
                    <a:prstGeom prst="rect"/>
                  </pic:spPr>
                </pic:pic>
              </a:graphicData>
            </a:graphic>
          </wp:inline>
        </w:drawing>
      </w:r>
      <w:r>
        <w:rPr>
          <w:rFonts w:ascii="Times New Roman" w:hAnsi="Times New Roman"/>
          <w:i/>
          <w:sz w:val="24"/>
        </w:rPr>
        <w:t xml:space="preserve">; observa que o </w:t>
      </w:r>
      <w:r>
        <w:rPr>
          <w:rFonts w:ascii="Times New Roman" w:hAnsi="Times New Roman"/>
          <w:b/>
          <w:i/>
          <w:sz w:val="24"/>
        </w:rPr>
        <w:t>pico</w:t>
      </w:r>
      <w:r>
        <w:rPr>
          <w:rFonts w:ascii="Times New Roman" w:hAnsi="Times New Roman"/>
          <w:i/>
          <w:sz w:val="24"/>
        </w:rPr>
        <w:t xml:space="preserve"> de velocidade pós-comutação praticamente não muda (de </w:t>
      </w:r>
      <w:r>
        <w:rPr>
          <w:i/>
        </w:rPr>
        <w:drawing>
          <wp:inline>
            <wp:extent cx="473727" cy="143774"/>
            <wp:docPr id="202" name="Picture 202"/>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473727" cy="143774"/>
                    </a:xfrm>
                    <a:prstGeom prst="rect"/>
                  </pic:spPr>
                </pic:pic>
              </a:graphicData>
            </a:graphic>
          </wp:inline>
        </w:drawing>
      </w:r>
      <w:r>
        <w:rPr>
          <w:rFonts w:ascii="Times New Roman" w:hAnsi="Times New Roman"/>
          <w:i/>
          <w:sz w:val="24"/>
        </w:rPr>
        <w:t xml:space="preserve"> para </w:t>
      </w:r>
      <w:r>
        <w:rPr>
          <w:i/>
        </w:rPr>
        <w:drawing>
          <wp:inline>
            <wp:extent cx="473727" cy="143774"/>
            <wp:docPr id="203" name="Picture 203"/>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473727" cy="143774"/>
                    </a:xfrm>
                    <a:prstGeom prst="rect"/>
                  </pic:spPr>
                </pic:pic>
              </a:graphicData>
            </a:graphic>
          </wp:inline>
        </w:drawing>
      </w:r>
      <w:r>
        <w:rPr>
          <w:rFonts w:ascii="Times New Roman" w:hAnsi="Times New Roman"/>
          <w:i/>
          <w:sz w:val="24"/>
        </w:rPr>
        <w:t xml:space="preserve">), porque ele é herança da fase saturada — o que o anti-windup muda é a </w:t>
      </w:r>
      <w:r>
        <w:rPr>
          <w:rFonts w:ascii="Times New Roman" w:hAnsi="Times New Roman"/>
          <w:b/>
          <w:i/>
          <w:sz w:val="24"/>
        </w:rPr>
        <w:t>velocidade de recuperação</w:t>
      </w:r>
      <w:r>
        <w:rPr>
          <w:rFonts w:ascii="Times New Roman" w:hAnsi="Times New Roman"/>
          <w:i/>
          <w:sz w:val="24"/>
        </w:rPr>
        <w:t xml:space="preserve">, não o pico. Conclui com o orçamento de tensão: com apenas </w:t>
      </w:r>
      <w:r>
        <w:rPr>
          <w:i/>
        </w:rPr>
        <w:drawing>
          <wp:inline>
            <wp:extent cx="423043" cy="133543"/>
            <wp:docPr id="204" name="Picture 204"/>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423043" cy="133543"/>
                    </a:xfrm>
                    <a:prstGeom prst="rect"/>
                  </pic:spPr>
                </pic:pic>
              </a:graphicData>
            </a:graphic>
          </wp:inline>
        </w:drawing>
      </w:r>
      <w:r>
        <w:rPr>
          <w:rFonts w:ascii="Times New Roman" w:hAnsi="Times New Roman"/>
          <w:i/>
          <w:sz w:val="24"/>
        </w:rPr>
        <w:t xml:space="preserve"> de folga sobre os </w:t>
      </w:r>
      <w:r>
        <w:rPr>
          <w:i/>
        </w:rPr>
        <w:drawing>
          <wp:inline>
            <wp:extent cx="499170" cy="133543"/>
            <wp:docPr id="205" name="Picture 20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9170" cy="133543"/>
                    </a:xfrm>
                    <a:prstGeom prst="rect"/>
                  </pic:spPr>
                </pic:pic>
              </a:graphicData>
            </a:graphic>
          </wp:inline>
        </w:drawing>
      </w:r>
      <w:r>
        <w:rPr>
          <w:rFonts w:ascii="Times New Roman" w:hAnsi="Times New Roman"/>
          <w:i/>
          <w:sz w:val="24"/>
        </w:rPr>
        <w:t xml:space="preserve"> de regime, o NexaBot satura com facilidade em qualquer manobra mais exigente, de modo que a saturação é regime normal de operação e não exceção — por isso o anti-windup é requisito, não refinamento.</w:t>
      </w:r>
    </w:p>
    <w:p>
      <w:pPr>
        <w:spacing w:line="276" w:lineRule="auto" w:before="0" w:after="120"/>
        <w:ind w:firstLine="0"/>
        <w:jc w:val="left"/>
      </w:pPr>
      <w:r>
        <w:rPr>
          <w:rFonts w:ascii="Times New Roman" w:hAnsi="Times New Roman"/>
          <w:b/>
          <w:sz w:val="24"/>
        </w:rPr>
        <w:t>Questão 36 (Discursiva)</w:t>
      </w:r>
    </w:p>
    <w:p>
      <w:pPr>
        <w:spacing w:line="276" w:lineRule="auto" w:before="0" w:after="120"/>
        <w:ind w:firstLine="0"/>
        <w:jc w:val="left"/>
      </w:pPr>
      <w:r>
        <w:rPr>
          <w:rFonts w:ascii="Times New Roman" w:hAnsi="Times New Roman"/>
          <w:b/>
          <w:sz w:val="24"/>
        </w:rPr>
        <w:t>Contexto:</w:t>
      </w:r>
      <w:r>
        <w:rPr>
          <w:rFonts w:ascii="Times New Roman" w:hAnsi="Times New Roman"/>
          <w:sz w:val="24"/>
        </w:rPr>
        <w:t xml:space="preserve"> Um engenheiro decide reduzir o período de amostragem do controlador do NexaBot de </w:t>
      </w:r>
      <w:r>
        <w:drawing>
          <wp:inline>
            <wp:extent cx="656205" cy="127013"/>
            <wp:docPr id="206" name="Picture 20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56205" cy="127013"/>
                    </a:xfrm>
                    <a:prstGeom prst="rect"/>
                  </pic:spPr>
                </pic:pic>
              </a:graphicData>
            </a:graphic>
          </wp:inline>
        </w:drawing>
      </w:r>
      <w:r>
        <w:rPr>
          <w:rFonts w:ascii="Times New Roman" w:hAnsi="Times New Roman"/>
          <w:sz w:val="24"/>
        </w:rPr>
        <w:t xml:space="preserve"> para </w:t>
      </w:r>
      <w:r>
        <w:drawing>
          <wp:inline>
            <wp:extent cx="656205" cy="127013"/>
            <wp:docPr id="207" name="Picture 207"/>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656205" cy="127013"/>
                    </a:xfrm>
                    <a:prstGeom prst="rect"/>
                  </pic:spPr>
                </pic:pic>
              </a:graphicData>
            </a:graphic>
          </wp:inline>
        </w:drawing>
      </w:r>
      <w:r>
        <w:rPr>
          <w:rFonts w:ascii="Times New Roman" w:hAnsi="Times New Roman"/>
          <w:sz w:val="24"/>
        </w:rPr>
        <w:t xml:space="preserve">, argumentando que "amostrar mais rápido só pode melhorar o resultado". Em seguida, acopla o controlador discretizado à planta por co-simulação FMI 3.0 usando passo de comunicação de </w:t>
      </w:r>
      <w:r>
        <w:drawing>
          <wp:inline>
            <wp:extent cx="377205" cy="104801"/>
            <wp:docPr id="208" name="Picture 20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77205" cy="104801"/>
                    </a:xfrm>
                    <a:prstGeom prst="rect"/>
                  </pic:spPr>
                </pic:pic>
              </a:graphicData>
            </a:graphic>
          </wp:inline>
        </w:drawing>
      </w:r>
      <w:r>
        <w:rPr>
          <w:rFonts w:ascii="Times New Roman" w:hAnsi="Times New Roman"/>
          <w:sz w:val="24"/>
        </w:rPr>
        <w:t xml:space="preserve"> entre os dois FMUs. A constante de tempo modal dominante é de </w:t>
      </w:r>
      <w:r>
        <w:drawing>
          <wp:inline>
            <wp:extent cx="571798" cy="130985"/>
            <wp:docPr id="209" name="Picture 20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1798" cy="130985"/>
                    </a:xfrm>
                    <a:prstGeom prst="rect"/>
                  </pic:spPr>
                </pic:pic>
              </a:graphicData>
            </a:graphic>
          </wp:inline>
        </w:drawing>
      </w:r>
      <w:r>
        <w:rPr>
          <w:rFonts w:ascii="Times New Roman" w:hAnsi="Times New Roman"/>
          <w:sz w:val="24"/>
        </w:rPr>
        <w:t xml:space="preserve"> (aproximação mecânica desacoplada: </w:t>
      </w:r>
      <w:r>
        <w:drawing>
          <wp:inline>
            <wp:extent cx="571798" cy="132668"/>
            <wp:docPr id="210" name="Picture 210"/>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71798" cy="132668"/>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b/>
          <w:sz w:val="24"/>
        </w:rPr>
        <w:t>Enunciado:</w:t>
      </w:r>
      <w:r>
        <w:rPr>
          <w:rFonts w:ascii="Times New Roman" w:hAnsi="Times New Roman"/>
          <w:sz w:val="24"/>
        </w:rPr>
        <w:t xml:space="preserve"> Apresente uma análise contendo: (a) o critério que relaciona o período de amostragem às constantes de tempo da planta e a avaliação da escolha de </w:t>
      </w:r>
      <w:r>
        <w:drawing>
          <wp:inline>
            <wp:extent cx="301077" cy="103118"/>
            <wp:docPr id="211" name="Picture 211"/>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01077" cy="103118"/>
                    </a:xfrm>
                    <a:prstGeom prst="rect"/>
                  </pic:spPr>
                </pic:pic>
              </a:graphicData>
            </a:graphic>
          </wp:inline>
        </w:drawing>
      </w:r>
      <w:r>
        <w:rPr>
          <w:rFonts w:ascii="Times New Roman" w:hAnsi="Times New Roman"/>
          <w:sz w:val="24"/>
        </w:rPr>
        <w:t xml:space="preserve">; (b) o que é o erro de acoplamento em co-simulação FMI; (c) por que ele depende do passo de comunicação, grandeza distinta do período de amostragem interno; (d) por que </w:t>
      </w:r>
      <w:r>
        <w:drawing>
          <wp:inline>
            <wp:extent cx="377205" cy="104801"/>
            <wp:docPr id="212" name="Picture 2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77205" cy="104801"/>
                    </a:xfrm>
                    <a:prstGeom prst="rect"/>
                  </pic:spPr>
                </pic:pic>
              </a:graphicData>
            </a:graphic>
          </wp:inline>
        </w:drawing>
      </w:r>
      <w:r>
        <w:rPr>
          <w:rFonts w:ascii="Times New Roman" w:hAnsi="Times New Roman"/>
          <w:sz w:val="24"/>
        </w:rPr>
        <w:t xml:space="preserve"> compromete a co-simulação mesmo com o controlador a </w:t>
      </w:r>
      <w:r>
        <w:drawing>
          <wp:inline>
            <wp:extent cx="301077" cy="103118"/>
            <wp:docPr id="213" name="Picture 213"/>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01077" cy="103118"/>
                    </a:xfrm>
                    <a:prstGeom prst="rect"/>
                  </pic:spPr>
                </pic:pic>
              </a:graphicData>
            </a:graphic>
          </wp:inline>
        </w:drawing>
      </w:r>
      <w:r>
        <w:rPr>
          <w:rFonts w:ascii="Times New Roman" w:hAnsi="Times New Roman"/>
          <w:sz w:val="24"/>
        </w:rPr>
        <w:t>.</w:t>
      </w:r>
    </w:p>
    <w:p>
      <w:pPr>
        <w:spacing w:line="276" w:lineRule="auto" w:before="0" w:after="120"/>
        <w:ind w:firstLine="0"/>
        <w:jc w:val="left"/>
      </w:pPr>
      <w:r>
        <w:rPr>
          <w:rFonts w:ascii="Times New Roman" w:hAnsi="Times New Roman"/>
          <w:b/>
          <w:sz w:val="24"/>
        </w:rPr>
        <w:t>Resposta esperada:</w:t>
      </w:r>
    </w:p>
    <w:p>
      <w:pPr>
        <w:spacing w:line="276" w:lineRule="auto" w:before="0" w:after="120"/>
        <w:ind w:firstLine="0" w:left="432"/>
        <w:jc w:val="left"/>
      </w:pPr>
      <w:r>
        <w:rPr>
          <w:rFonts w:ascii="Times New Roman" w:hAnsi="Times New Roman"/>
          <w:i/>
          <w:sz w:val="24"/>
        </w:rPr>
        <w:t xml:space="preserve">Resposta de qualidade aplica o critério de </w:t>
      </w:r>
      <w:r>
        <w:rPr>
          <w:rFonts w:ascii="Times New Roman" w:hAnsi="Times New Roman"/>
          <w:b/>
          <w:i/>
          <w:sz w:val="24"/>
        </w:rPr>
        <w:t>10 a 30 amostras por constante de tempo dominante</w:t>
      </w:r>
      <w:r>
        <w:rPr>
          <w:rFonts w:ascii="Times New Roman" w:hAnsi="Times New Roman"/>
          <w:i/>
          <w:sz w:val="24"/>
        </w:rPr>
        <w:t xml:space="preserve">: com </w:t>
      </w:r>
      <w:r>
        <w:rPr>
          <w:i/>
        </w:rPr>
        <w:drawing>
          <wp:inline>
            <wp:extent cx="656205" cy="127013"/>
            <wp:docPr id="214" name="Picture 21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56205" cy="127013"/>
                    </a:xfrm>
                    <a:prstGeom prst="rect"/>
                  </pic:spPr>
                </pic:pic>
              </a:graphicData>
            </a:graphic>
          </wp:inline>
        </w:drawing>
      </w:r>
      <w:r>
        <w:rPr>
          <w:rFonts w:ascii="Times New Roman" w:hAnsi="Times New Roman"/>
          <w:i/>
          <w:sz w:val="24"/>
        </w:rPr>
        <w:t xml:space="preserve"> obtêm-se </w:t>
      </w:r>
      <w:r>
        <w:rPr>
          <w:i/>
        </w:rPr>
        <w:drawing>
          <wp:inline>
            <wp:extent cx="1083017" cy="132466"/>
            <wp:docPr id="215" name="Picture 215"/>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1083017" cy="132466"/>
                    </a:xfrm>
                    <a:prstGeom prst="rect"/>
                  </pic:spPr>
                </pic:pic>
              </a:graphicData>
            </a:graphic>
          </wp:inline>
        </w:drawing>
      </w:r>
      <w:r>
        <w:rPr>
          <w:rFonts w:ascii="Times New Roman" w:hAnsi="Times New Roman"/>
          <w:i/>
          <w:sz w:val="24"/>
        </w:rPr>
        <w:t xml:space="preserve"> amostras, dentro da faixa; com </w:t>
      </w:r>
      <w:r>
        <w:rPr>
          <w:i/>
        </w:rPr>
        <w:drawing>
          <wp:inline>
            <wp:extent cx="656205" cy="127013"/>
            <wp:docPr id="216" name="Picture 216"/>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656205" cy="127013"/>
                    </a:xfrm>
                    <a:prstGeom prst="rect"/>
                  </pic:spPr>
                </pic:pic>
              </a:graphicData>
            </a:graphic>
          </wp:inline>
        </w:drawing>
      </w:r>
      <w:r>
        <w:rPr>
          <w:rFonts w:ascii="Times New Roman" w:hAnsi="Times New Roman"/>
          <w:i/>
          <w:sz w:val="24"/>
        </w:rPr>
        <w:t xml:space="preserve">, </w:t>
      </w:r>
      <w:r>
        <w:rPr>
          <w:i/>
        </w:rPr>
        <w:drawing>
          <wp:inline>
            <wp:extent cx="1040747" cy="130985"/>
            <wp:docPr id="217" name="Picture 217"/>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040747" cy="130985"/>
                    </a:xfrm>
                    <a:prstGeom prst="rect"/>
                  </pic:spPr>
                </pic:pic>
              </a:graphicData>
            </a:graphic>
          </wp:inline>
        </w:drawing>
      </w:r>
      <w:r>
        <w:rPr>
          <w:rFonts w:ascii="Times New Roman" w:hAnsi="Times New Roman"/>
          <w:i/>
          <w:sz w:val="24"/>
        </w:rPr>
        <w:t xml:space="preserve"> amostras — </w:t>
      </w:r>
      <w:r>
        <w:rPr>
          <w:rFonts w:ascii="Times New Roman" w:hAnsi="Times New Roman"/>
          <w:b/>
          <w:i/>
          <w:sz w:val="24"/>
        </w:rPr>
        <w:t>desnecessariamente conservador</w:t>
      </w:r>
      <w:r>
        <w:rPr>
          <w:rFonts w:ascii="Times New Roman" w:hAnsi="Times New Roman"/>
          <w:i/>
          <w:sz w:val="24"/>
        </w:rPr>
        <w:t xml:space="preserve">, não "melhor". Explica o custo real de amostrar rápido demais: mais ciclos de CPU e de comunicação por segundo, maior sensibilidade a ruído de quantização do encoder na ação derivativa e menor tolerância a jitter, sem ganho de desempenho, já que a planta não tem dinâmica relevante nessa faixa. Define </w:t>
      </w:r>
      <w:r>
        <w:rPr>
          <w:rFonts w:ascii="Times New Roman" w:hAnsi="Times New Roman"/>
          <w:b/>
          <w:i/>
          <w:sz w:val="24"/>
        </w:rPr>
        <w:t>erro de acoplamento</w:t>
      </w:r>
      <w:r>
        <w:rPr>
          <w:rFonts w:ascii="Times New Roman" w:hAnsi="Times New Roman"/>
          <w:i/>
          <w:sz w:val="24"/>
        </w:rPr>
        <w:t xml:space="preserve"> como a discrepância introduzida pelo fato de que, entre dois instantes de troca, cada FMU </w:t>
      </w:r>
      <w:r>
        <w:rPr>
          <w:rFonts w:ascii="Times New Roman" w:hAnsi="Times New Roman"/>
          <w:b/>
          <w:i/>
          <w:sz w:val="24"/>
        </w:rPr>
        <w:t>extrapola</w:t>
      </w:r>
      <w:r>
        <w:rPr>
          <w:rFonts w:ascii="Times New Roman" w:hAnsi="Times New Roman"/>
          <w:i/>
          <w:sz w:val="24"/>
        </w:rPr>
        <w:t xml:space="preserve"> a entrada do outro — tipicamente mantendo-a constante —, de modo que ambos avançam sobre informação desatualizada; ele não é erro do integrador interno de nenhum dos dois, e sim do esquema de acoplamento. Distingue claramente as duas grandezas: o período de amostragem </w:t>
      </w:r>
      <w:r>
        <w:rPr>
          <w:i/>
        </w:rPr>
        <w:drawing>
          <wp:inline>
            <wp:extent cx="152053" cy="127013"/>
            <wp:docPr id="218" name="Picture 21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52053" cy="127013"/>
                    </a:xfrm>
                    <a:prstGeom prst="rect"/>
                  </pic:spPr>
                </pic:pic>
              </a:graphicData>
            </a:graphic>
          </wp:inline>
        </w:drawing>
      </w:r>
      <w:r>
        <w:rPr>
          <w:rFonts w:ascii="Times New Roman" w:hAnsi="Times New Roman"/>
          <w:i/>
          <w:sz w:val="24"/>
        </w:rPr>
        <w:t xml:space="preserve"> governa o </w:t>
      </w:r>
      <w:r>
        <w:rPr>
          <w:rFonts w:ascii="Times New Roman" w:hAnsi="Times New Roman"/>
          <w:b/>
          <w:i/>
          <w:sz w:val="24"/>
        </w:rPr>
        <w:t>controlador</w:t>
      </w:r>
      <w:r>
        <w:rPr>
          <w:rFonts w:ascii="Times New Roman" w:hAnsi="Times New Roman"/>
          <w:i/>
          <w:sz w:val="24"/>
        </w:rPr>
        <w:t xml:space="preserve">, enquanto o passo de comunicação </w:t>
      </w:r>
      <w:r>
        <w:rPr>
          <w:i/>
        </w:rPr>
        <w:drawing>
          <wp:inline>
            <wp:extent cx="135225" cy="103993"/>
            <wp:docPr id="219" name="Picture 219"/>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135225" cy="103993"/>
                    </a:xfrm>
                    <a:prstGeom prst="rect"/>
                  </pic:spPr>
                </pic:pic>
              </a:graphicData>
            </a:graphic>
          </wp:inline>
        </w:drawing>
      </w:r>
      <w:r>
        <w:rPr>
          <w:rFonts w:ascii="Times New Roman" w:hAnsi="Times New Roman"/>
          <w:i/>
          <w:sz w:val="24"/>
        </w:rPr>
        <w:t xml:space="preserve"> governa a </w:t>
      </w:r>
      <w:r>
        <w:rPr>
          <w:rFonts w:ascii="Times New Roman" w:hAnsi="Times New Roman"/>
          <w:b/>
          <w:i/>
          <w:sz w:val="24"/>
        </w:rPr>
        <w:t>troca de dados entre FMUs</w:t>
      </w:r>
      <w:r>
        <w:rPr>
          <w:rFonts w:ascii="Times New Roman" w:hAnsi="Times New Roman"/>
          <w:i/>
          <w:sz w:val="24"/>
        </w:rPr>
        <w:t xml:space="preserve">, e reduzir um não compensa aumentar o outro. Conclui quantitativamente: com </w:t>
      </w:r>
      <w:r>
        <w:rPr>
          <w:i/>
        </w:rPr>
        <w:drawing>
          <wp:inline>
            <wp:extent cx="715505" cy="116513"/>
            <wp:docPr id="220" name="Picture 220"/>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715505" cy="116513"/>
                    </a:xfrm>
                    <a:prstGeom prst="rect"/>
                  </pic:spPr>
                </pic:pic>
              </a:graphicData>
            </a:graphic>
          </wp:inline>
        </w:drawing>
      </w:r>
      <w:r>
        <w:rPr>
          <w:rFonts w:ascii="Times New Roman" w:hAnsi="Times New Roman"/>
          <w:i/>
          <w:sz w:val="24"/>
        </w:rPr>
        <w:t xml:space="preserve"> e </w:t>
      </w:r>
      <w:r>
        <w:rPr>
          <w:i/>
        </w:rPr>
        <w:drawing>
          <wp:inline>
            <wp:extent cx="656205" cy="127013"/>
            <wp:docPr id="221" name="Picture 221"/>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656205" cy="127013"/>
                    </a:xfrm>
                    <a:prstGeom prst="rect"/>
                  </pic:spPr>
                </pic:pic>
              </a:graphicData>
            </a:graphic>
          </wp:inline>
        </w:drawing>
      </w:r>
      <w:r>
        <w:rPr>
          <w:rFonts w:ascii="Times New Roman" w:hAnsi="Times New Roman"/>
          <w:i/>
          <w:sz w:val="24"/>
        </w:rPr>
        <w:t>, ocorrem 50 ciclos de controle entre duas trocas, 49 deles sobre um estado de planta congelado; o passo de comunicação passa a ser da ordem de um terço da constante de tempo dominante, e a co-simulação deixa de representar a planta — o gargalo migrou para o acoplamento. A melhor resposta observa que o passo de comunicação também deve ser escolhido contra as constantes de tempo, e não contra a conveniência de reduzir sobrecarga.</w:t>
      </w:r>
    </w:p>
    <w:p>
      <w:pPr>
        <w:spacing w:line="276" w:lineRule="auto" w:before="0" w:after="120"/>
        <w:ind w:firstLine="0"/>
        <w:jc w:val="left"/>
      </w:pPr>
      <w:r>
        <w:rPr>
          <w:rFonts w:ascii="Times New Roman" w:hAnsi="Times New Roman"/>
          <w:b/>
          <w:sz w:val="24"/>
        </w:rPr>
        <w:t>Questão 37 (Discursiva)</w:t>
      </w:r>
    </w:p>
    <w:p>
      <w:pPr>
        <w:spacing w:line="276" w:lineRule="auto" w:before="0" w:after="120"/>
        <w:ind w:firstLine="0"/>
        <w:jc w:val="left"/>
      </w:pPr>
      <w:r>
        <w:rPr>
          <w:rFonts w:ascii="Times New Roman" w:hAnsi="Times New Roman"/>
          <w:b/>
          <w:sz w:val="24"/>
        </w:rPr>
        <w:t>Contexto:</w:t>
      </w:r>
      <w:r>
        <w:rPr>
          <w:rFonts w:ascii="Times New Roman" w:hAnsi="Times New Roman"/>
          <w:sz w:val="24"/>
        </w:rPr>
        <w:t xml:space="preserve"> O requisito original de segurança do NexaBot foi escrito como "o robô deve parar rapidamente se houver obstáculo". Ao tentar formalizá-lo, a equipe percebe que ele admite pelo menos três interpretações incompatíveis para "parar" (torque zerado, freio acionado, velocidade nula) e nenhum prazo numérico para "rapidamente".</w:t>
      </w:r>
    </w:p>
    <w:p>
      <w:pPr>
        <w:spacing w:line="276" w:lineRule="auto" w:before="0" w:after="120"/>
        <w:ind w:firstLine="0"/>
        <w:jc w:val="left"/>
      </w:pPr>
      <w:r>
        <w:rPr>
          <w:rFonts w:ascii="Times New Roman" w:hAnsi="Times New Roman"/>
          <w:b/>
          <w:sz w:val="24"/>
        </w:rPr>
        <w:t>Enunciado:</w:t>
      </w:r>
      <w:r>
        <w:rPr>
          <w:rFonts w:ascii="Times New Roman" w:hAnsi="Times New Roman"/>
          <w:sz w:val="24"/>
        </w:rPr>
        <w:t xml:space="preserve"> Apresente uma resposta contendo: (a) por que um requisito assim é inadequado como entrada de um verificador formal, com um exemplo para cada ambiguidade; (b) a reescrita do requisito como propriedade formalizável, explicitando evento de disparo, ação exigida e prazo; (c) a diferença entre propriedade de segurança e de vivacidade, classificando o requisito reescrito e um segundo requisito de natureza distinta.</w:t>
      </w:r>
    </w:p>
    <w:p>
      <w:pPr>
        <w:spacing w:line="276" w:lineRule="auto" w:before="0" w:after="120"/>
        <w:ind w:firstLine="0"/>
        <w:jc w:val="left"/>
      </w:pPr>
      <w:r>
        <w:rPr>
          <w:rFonts w:ascii="Times New Roman" w:hAnsi="Times New Roman"/>
          <w:b/>
          <w:sz w:val="24"/>
        </w:rPr>
        <w:t>Resposta esperada:</w:t>
      </w:r>
    </w:p>
    <w:p>
      <w:pPr>
        <w:spacing w:line="276" w:lineRule="auto" w:before="0" w:after="120"/>
        <w:ind w:firstLine="0" w:left="432"/>
        <w:jc w:val="left"/>
      </w:pPr>
      <w:r>
        <w:rPr>
          <w:rFonts w:ascii="Times New Roman" w:hAnsi="Times New Roman"/>
          <w:i/>
          <w:sz w:val="24"/>
        </w:rPr>
        <w:t xml:space="preserve">Resposta de qualidade explica que um verificador formal só decide sobre propriedades </w:t>
      </w:r>
      <w:r>
        <w:rPr>
          <w:rFonts w:ascii="Times New Roman" w:hAnsi="Times New Roman"/>
          <w:b/>
          <w:i/>
          <w:sz w:val="24"/>
        </w:rPr>
        <w:t>precisamente definidas</w:t>
      </w:r>
      <w:r>
        <w:rPr>
          <w:rFonts w:ascii="Times New Roman" w:hAnsi="Times New Roman"/>
          <w:i/>
          <w:sz w:val="24"/>
        </w:rPr>
        <w:t xml:space="preserve"> sobre o modelo: se "parar" não estiver definido, não há predicado a avaliar, e duas equipes podem "verificar" o mesmo requisito com resultados opostos. Dá exemplo para cada ambiguidade: torque zerado ainda permite o robô deslizar por inércia e atravessar o obstáculo; freio acionado é ação distinta, com hardware e tempo de atuação próprios; velocidade nula é a única condição que garante parada efetiva, mas depende da massa e da rampa. Sobre "rapidamente", mostra que sem prazo qualquer implementação é conforme — </w:t>
      </w:r>
      <w:r>
        <w:rPr>
          <w:i/>
        </w:rPr>
        <w:drawing>
          <wp:inline>
            <wp:extent cx="453332" cy="104801"/>
            <wp:docPr id="222" name="Picture 222"/>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453332" cy="104801"/>
                    </a:xfrm>
                    <a:prstGeom prst="rect"/>
                  </pic:spPr>
                </pic:pic>
              </a:graphicData>
            </a:graphic>
          </wp:inline>
        </w:drawing>
      </w:r>
      <w:r>
        <w:rPr>
          <w:rFonts w:ascii="Times New Roman" w:hAnsi="Times New Roman"/>
          <w:i/>
          <w:sz w:val="24"/>
        </w:rPr>
        <w:t xml:space="preserve"> ou </w:t>
      </w:r>
      <w:r>
        <w:rPr>
          <w:i/>
        </w:rPr>
        <w:drawing>
          <wp:inline>
            <wp:extent cx="250325" cy="104801"/>
            <wp:docPr id="223" name="Picture 223"/>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250325" cy="104801"/>
                    </a:xfrm>
                    <a:prstGeom prst="rect"/>
                  </pic:spPr>
                </pic:pic>
              </a:graphicData>
            </a:graphic>
          </wp:inline>
        </w:drawing>
      </w:r>
      <w:r>
        <w:rPr>
          <w:rFonts w:ascii="Times New Roman" w:hAnsi="Times New Roman"/>
          <w:i/>
          <w:sz w:val="24"/>
        </w:rPr>
        <w:t xml:space="preserve"> passam igualmente. Reescreve o requisito no espírito do REQ-SAFE-006, explicitando os três elementos: </w:t>
      </w:r>
      <w:r>
        <w:rPr>
          <w:rFonts w:ascii="Times New Roman" w:hAnsi="Times New Roman"/>
          <w:b/>
          <w:i/>
          <w:sz w:val="24"/>
        </w:rPr>
        <w:t>evento de disparo</w:t>
      </w:r>
      <w:r>
        <w:rPr>
          <w:rFonts w:ascii="Times New Roman" w:hAnsi="Times New Roman"/>
          <w:i/>
          <w:sz w:val="24"/>
        </w:rPr>
        <w:t xml:space="preserve"> — a detecção de obstáculo pelo sensor; </w:t>
      </w:r>
      <w:r>
        <w:rPr>
          <w:rFonts w:ascii="Times New Roman" w:hAnsi="Times New Roman"/>
          <w:b/>
          <w:i/>
          <w:sz w:val="24"/>
        </w:rPr>
        <w:t>ação exigida</w:t>
      </w:r>
      <w:r>
        <w:rPr>
          <w:rFonts w:ascii="Times New Roman" w:hAnsi="Times New Roman"/>
          <w:i/>
          <w:sz w:val="24"/>
        </w:rPr>
        <w:t xml:space="preserve"> — o comando de torque levado a zero; </w:t>
      </w:r>
      <w:r>
        <w:rPr>
          <w:rFonts w:ascii="Times New Roman" w:hAnsi="Times New Roman"/>
          <w:b/>
          <w:i/>
          <w:sz w:val="24"/>
        </w:rPr>
        <w:t>prazo</w:t>
      </w:r>
      <w:r>
        <w:rPr>
          <w:rFonts w:ascii="Times New Roman" w:hAnsi="Times New Roman"/>
          <w:i/>
          <w:sz w:val="24"/>
        </w:rPr>
        <w:t xml:space="preserve"> — no máximo </w:t>
      </w:r>
      <w:r>
        <w:rPr>
          <w:i/>
        </w:rPr>
        <w:drawing>
          <wp:inline>
            <wp:extent cx="453332" cy="104801"/>
            <wp:docPr id="224" name="Picture 22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453332" cy="104801"/>
                    </a:xfrm>
                    <a:prstGeom prst="rect"/>
                  </pic:spPr>
                </pic:pic>
              </a:graphicData>
            </a:graphic>
          </wp:inline>
        </w:drawing>
      </w:r>
      <w:r>
        <w:rPr>
          <w:rFonts w:ascii="Times New Roman" w:hAnsi="Times New Roman"/>
          <w:i/>
          <w:sz w:val="24"/>
        </w:rPr>
        <w:t xml:space="preserve">, equivalentes a 30 períodos de </w:t>
      </w:r>
      <w:r>
        <w:rPr>
          <w:i/>
        </w:rPr>
        <w:drawing>
          <wp:inline>
            <wp:extent cx="301077" cy="104801"/>
            <wp:docPr id="225" name="Picture 22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01077" cy="104801"/>
                    </a:xfrm>
                    <a:prstGeom prst="rect"/>
                  </pic:spPr>
                </pic:pic>
              </a:graphicData>
            </a:graphic>
          </wp:inline>
        </w:drawing>
      </w:r>
      <w:r>
        <w:rPr>
          <w:rFonts w:ascii="Times New Roman" w:hAnsi="Times New Roman"/>
          <w:i/>
          <w:sz w:val="24"/>
        </w:rPr>
        <w:t xml:space="preserve">, contados a partir da detecção. Distingue </w:t>
      </w:r>
      <w:r>
        <w:rPr>
          <w:rFonts w:ascii="Times New Roman" w:hAnsi="Times New Roman"/>
          <w:b/>
          <w:i/>
          <w:sz w:val="24"/>
        </w:rPr>
        <w:t>segurança</w:t>
      </w:r>
      <w:r>
        <w:rPr>
          <w:rFonts w:ascii="Times New Roman" w:hAnsi="Times New Roman"/>
          <w:i/>
          <w:sz w:val="24"/>
        </w:rPr>
        <w:t xml:space="preserve"> ("algo ruim nunca acontece", violável por um traço finito, e é por isso que o verificador consegue exibir um contraexemplo finito) de </w:t>
      </w:r>
      <w:r>
        <w:rPr>
          <w:rFonts w:ascii="Times New Roman" w:hAnsi="Times New Roman"/>
          <w:b/>
          <w:i/>
          <w:sz w:val="24"/>
        </w:rPr>
        <w:t>vivacidade</w:t>
      </w:r>
      <w:r>
        <w:rPr>
          <w:rFonts w:ascii="Times New Roman" w:hAnsi="Times New Roman"/>
          <w:i/>
          <w:sz w:val="24"/>
        </w:rPr>
        <w:t xml:space="preserve"> ("algo bom eventualmente acontece", cuja violação exige um traço infinito). Classifica com justificativa: o requisito reescrito é de </w:t>
      </w:r>
      <w:r>
        <w:rPr>
          <w:rFonts w:ascii="Times New Roman" w:hAnsi="Times New Roman"/>
          <w:b/>
          <w:i/>
          <w:sz w:val="24"/>
        </w:rPr>
        <w:t>segurança</w:t>
      </w:r>
      <w:r>
        <w:rPr>
          <w:rFonts w:ascii="Times New Roman" w:hAnsi="Times New Roman"/>
          <w:i/>
          <w:sz w:val="24"/>
        </w:rPr>
        <w:t xml:space="preserve"> — existe um instante identificável em que o prazo é estourado; e classifica um segundo requisito de natureza diferente, como a retomada de operação após a remoção do obstáculo, como de </w:t>
      </w:r>
      <w:r>
        <w:rPr>
          <w:rFonts w:ascii="Times New Roman" w:hAnsi="Times New Roman"/>
          <w:b/>
          <w:i/>
          <w:sz w:val="24"/>
        </w:rPr>
        <w:t>vivacidade</w:t>
      </w:r>
      <w:r>
        <w:rPr>
          <w:rFonts w:ascii="Times New Roman" w:hAnsi="Times New Roman"/>
          <w:i/>
          <w:sz w:val="24"/>
        </w:rPr>
        <w:t>. A melhor resposta observa que formalizar não é burocracia: é o ato que transforma uma discussão de opinião sobre "rápido o bastante" em uma fronteira numérica verificável.</w:t>
      </w:r>
    </w:p>
    <w:p>
      <w:pPr>
        <w:spacing w:line="276" w:lineRule="auto" w:before="0" w:after="120"/>
        <w:ind w:firstLine="0"/>
        <w:jc w:val="left"/>
      </w:pPr>
      <w:r>
        <w:rPr>
          <w:rFonts w:ascii="Times New Roman" w:hAnsi="Times New Roman"/>
          <w:b/>
          <w:sz w:val="24"/>
        </w:rPr>
        <w:t>Questão 38 (Discursiva)</w:t>
      </w:r>
    </w:p>
    <w:p>
      <w:pPr>
        <w:spacing w:line="276" w:lineRule="auto" w:before="0" w:after="120"/>
        <w:ind w:firstLine="0"/>
        <w:jc w:val="left"/>
      </w:pPr>
      <w:r>
        <w:rPr>
          <w:rFonts w:ascii="Times New Roman" w:hAnsi="Times New Roman"/>
          <w:b/>
          <w:sz w:val="24"/>
        </w:rPr>
        <w:t>Contexto:</w:t>
      </w:r>
      <w:r>
        <w:rPr>
          <w:rFonts w:ascii="Times New Roman" w:hAnsi="Times New Roman"/>
          <w:sz w:val="24"/>
        </w:rPr>
        <w:t xml:space="preserve"> Um bug foi introduzido no supervisor de segurança do NexaBot: por erro de transição, o torque pode permanecer habilitado por um ciclo mesmo com obstáculo detectado. O verificador de modelos, explorando exaustivamente o espaço de estados alcançável, relata a violação de REQ-SAFE-001 e devolve a sequência exata de entradas que leva o supervisor da condição inicial ao estado de falha.</w:t>
      </w:r>
    </w:p>
    <w:p>
      <w:pPr>
        <w:spacing w:line="276" w:lineRule="auto" w:before="0" w:after="120"/>
        <w:ind w:firstLine="0"/>
        <w:jc w:val="left"/>
      </w:pPr>
      <w:r>
        <w:rPr>
          <w:rFonts w:ascii="Times New Roman" w:hAnsi="Times New Roman"/>
          <w:b/>
          <w:sz w:val="24"/>
        </w:rPr>
        <w:t>Enunciado:</w:t>
      </w:r>
      <w:r>
        <w:rPr>
          <w:rFonts w:ascii="Times New Roman" w:hAnsi="Times New Roman"/>
          <w:sz w:val="24"/>
        </w:rPr>
        <w:t xml:space="preserve"> Apresente uma resposta contendo: (a) o que exatamente um contraexemplo demonstra e por que é a saída mais valiosa de um verificador, em contraste com uma simulação que passa; (b) por que, mesmo corrigido o bug e satisfeita a propriedade, isso não prova que o NexaBot físico se comportará corretamente; (c) a relação entre cobertura de transições e cobertura de linhas de código.</w:t>
      </w:r>
    </w:p>
    <w:p>
      <w:pPr>
        <w:spacing w:line="276" w:lineRule="auto" w:before="0" w:after="120"/>
        <w:ind w:firstLine="0"/>
        <w:jc w:val="left"/>
      </w:pPr>
      <w:r>
        <w:rPr>
          <w:rFonts w:ascii="Times New Roman" w:hAnsi="Times New Roman"/>
          <w:b/>
          <w:sz w:val="24"/>
        </w:rPr>
        <w:t>Resposta esperada:</w:t>
      </w:r>
    </w:p>
    <w:p>
      <w:pPr>
        <w:spacing w:line="276" w:lineRule="auto" w:before="0" w:after="120"/>
        <w:ind w:firstLine="0" w:left="432"/>
        <w:jc w:val="left"/>
      </w:pPr>
      <w:r>
        <w:rPr>
          <w:rFonts w:ascii="Times New Roman" w:hAnsi="Times New Roman"/>
          <w:i/>
          <w:sz w:val="24"/>
        </w:rPr>
        <w:t xml:space="preserve">Resposta de qualidade explica que o contraexemplo é uma </w:t>
      </w:r>
      <w:r>
        <w:rPr>
          <w:rFonts w:ascii="Times New Roman" w:hAnsi="Times New Roman"/>
          <w:b/>
          <w:i/>
          <w:sz w:val="24"/>
        </w:rPr>
        <w:t>testemunha construtiva</w:t>
      </w:r>
      <w:r>
        <w:rPr>
          <w:rFonts w:ascii="Times New Roman" w:hAnsi="Times New Roman"/>
          <w:i/>
          <w:sz w:val="24"/>
        </w:rPr>
        <w:t xml:space="preserve">: não afirma apenas que a propriedade falha, mas exibe a sequência concreta de entradas que a faz falhar, reproduzível passo a passo na bancada e conversível em caso de teste de regressão. Contrasta com a simulação: uma bateria que passa mostra que os cenários </w:t>
      </w:r>
      <w:r>
        <w:rPr>
          <w:rFonts w:ascii="Times New Roman" w:hAnsi="Times New Roman"/>
          <w:b/>
          <w:i/>
          <w:sz w:val="24"/>
        </w:rPr>
        <w:t>escolhidos</w:t>
      </w:r>
      <w:r>
        <w:rPr>
          <w:rFonts w:ascii="Times New Roman" w:hAnsi="Times New Roman"/>
          <w:i/>
          <w:sz w:val="24"/>
        </w:rPr>
        <w:t xml:space="preserve"> não revelaram falha, o que é evidência fraca, ao passo que a exploração exaustiva percorre todos os estados alcançáveis do modelo no escopo declarado — quando não encontra violação, a garantia vale para todo esse espaço, não para uma amostra. Sobre o limite, distingue com clareza </w:t>
      </w:r>
      <w:r>
        <w:rPr>
          <w:rFonts w:ascii="Times New Roman" w:hAnsi="Times New Roman"/>
          <w:b/>
          <w:i/>
          <w:sz w:val="24"/>
        </w:rPr>
        <w:t>modelo</w:t>
      </w:r>
      <w:r>
        <w:rPr>
          <w:rFonts w:ascii="Times New Roman" w:hAnsi="Times New Roman"/>
          <w:i/>
          <w:sz w:val="24"/>
        </w:rPr>
        <w:t xml:space="preserve"> e </w:t>
      </w:r>
      <w:r>
        <w:rPr>
          <w:rFonts w:ascii="Times New Roman" w:hAnsi="Times New Roman"/>
          <w:b/>
          <w:i/>
          <w:sz w:val="24"/>
        </w:rPr>
        <w:t>sistema físico</w:t>
      </w:r>
      <w:r>
        <w:rPr>
          <w:rFonts w:ascii="Times New Roman" w:hAnsi="Times New Roman"/>
          <w:i/>
          <w:sz w:val="24"/>
        </w:rPr>
        <w:t xml:space="preserve">: o verificador prova propriedades do autômato, sob as hipóteses que ele codifica (tempo discreto em períodos de </w:t>
      </w:r>
      <w:r>
        <w:rPr>
          <w:i/>
        </w:rPr>
        <w:drawing>
          <wp:inline>
            <wp:extent cx="301077" cy="104801"/>
            <wp:docPr id="226" name="Picture 22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01077" cy="104801"/>
                    </a:xfrm>
                    <a:prstGeom prst="rect"/>
                  </pic:spPr>
                </pic:pic>
              </a:graphicData>
            </a:graphic>
          </wp:inline>
        </w:drawing>
      </w:r>
      <w:r>
        <w:rPr>
          <w:rFonts w:ascii="Times New Roman" w:hAnsi="Times New Roman"/>
          <w:i/>
          <w:sz w:val="24"/>
        </w:rPr>
        <w:t xml:space="preserve">, sensor que não falha, ausência de jitter, escopo de estados declarado); o robô real está sujeito a falha de sensor, atraso de comunicação, jitter de escalonamento e erro de implementação do código que executa o autômato — nenhum deles dentro do modelo. Conclui que verificação formal transfere confiança </w:t>
      </w:r>
      <w:r>
        <w:rPr>
          <w:rFonts w:ascii="Times New Roman" w:hAnsi="Times New Roman"/>
          <w:b/>
          <w:i/>
          <w:sz w:val="24"/>
        </w:rPr>
        <w:t>do modelo para o código gerado a partir dele</w:t>
      </w:r>
      <w:r>
        <w:rPr>
          <w:rFonts w:ascii="Times New Roman" w:hAnsi="Times New Roman"/>
          <w:i/>
          <w:sz w:val="24"/>
        </w:rPr>
        <w:t xml:space="preserve">, e que o elo com o físico depende de SIL, HIL e ensaio. Sobre cobertura, explica que </w:t>
      </w:r>
      <w:r>
        <w:rPr>
          <w:rFonts w:ascii="Times New Roman" w:hAnsi="Times New Roman"/>
          <w:b/>
          <w:i/>
          <w:sz w:val="24"/>
        </w:rPr>
        <w:t>100% de cobertura de linha</w:t>
      </w:r>
      <w:r>
        <w:rPr>
          <w:rFonts w:ascii="Times New Roman" w:hAnsi="Times New Roman"/>
          <w:i/>
          <w:sz w:val="24"/>
        </w:rPr>
        <w:t xml:space="preserve"> significa que cada instrução foi executada ao menos uma vez, o que pode ser obtido por poucos casos; </w:t>
      </w:r>
      <w:r>
        <w:rPr>
          <w:rFonts w:ascii="Times New Roman" w:hAnsi="Times New Roman"/>
          <w:b/>
          <w:i/>
          <w:sz w:val="24"/>
        </w:rPr>
        <w:t>cobertura de transição</w:t>
      </w:r>
      <w:r>
        <w:rPr>
          <w:rFonts w:ascii="Times New Roman" w:hAnsi="Times New Roman"/>
          <w:i/>
          <w:sz w:val="24"/>
        </w:rPr>
        <w:t xml:space="preserve"> exige percorrer cada par (estado, evento) do autômato, e uma transição crítica — sair da emergência com obstáculo ainda presente — pode compartilhar linhas com outra já executada e jamais ser exercitada. A melhor resposta conclui que a métrica precisa ser escolhida contra o </w:t>
      </w:r>
      <w:r>
        <w:rPr>
          <w:rFonts w:ascii="Times New Roman" w:hAnsi="Times New Roman"/>
          <w:b/>
          <w:i/>
          <w:sz w:val="24"/>
        </w:rPr>
        <w:t>modelo do comportamento</w:t>
      </w:r>
      <w:r>
        <w:rPr>
          <w:rFonts w:ascii="Times New Roman" w:hAnsi="Times New Roman"/>
          <w:i/>
          <w:sz w:val="24"/>
        </w:rPr>
        <w:t>, não contra o texto do código.</w:t>
      </w:r>
    </w:p>
    <w:p>
      <w:pPr>
        <w:spacing w:line="276" w:lineRule="auto" w:before="0" w:after="120"/>
        <w:ind w:firstLine="0"/>
        <w:jc w:val="left"/>
      </w:pPr>
      <w:r>
        <w:rPr>
          <w:rFonts w:ascii="Times New Roman" w:hAnsi="Times New Roman"/>
          <w:b/>
          <w:sz w:val="24"/>
        </w:rPr>
        <w:t>Questão 39 (Discursiva)</w:t>
      </w:r>
    </w:p>
    <w:p>
      <w:pPr>
        <w:spacing w:line="276" w:lineRule="auto" w:before="0" w:after="120"/>
        <w:ind w:firstLine="0"/>
        <w:jc w:val="left"/>
      </w:pPr>
      <w:r>
        <w:rPr>
          <w:rFonts w:ascii="Times New Roman" w:hAnsi="Times New Roman"/>
          <w:b/>
          <w:sz w:val="24"/>
        </w:rPr>
        <w:t>Contexto:</w:t>
      </w:r>
      <w:r>
        <w:rPr>
          <w:rFonts w:ascii="Times New Roman" w:hAnsi="Times New Roman"/>
          <w:sz w:val="24"/>
        </w:rPr>
        <w:t xml:space="preserve"> No teste de </w:t>
      </w:r>
      <w:r>
        <w:rPr>
          <w:rFonts w:ascii="Times New Roman" w:hAnsi="Times New Roman"/>
          <w:i/>
          <w:sz w:val="24"/>
        </w:rPr>
        <w:t>software-in-the-loop</w:t>
      </w:r>
      <w:r>
        <w:rPr>
          <w:rFonts w:ascii="Times New Roman" w:hAnsi="Times New Roman"/>
          <w:sz w:val="24"/>
        </w:rPr>
        <w:t xml:space="preserve"> do NexaBot, compara-se, amostra a amostra, a saída do modelo de referência em Python (</w:t>
      </w:r>
      <w:r>
        <w:rPr>
          <w:rFonts w:ascii="Times New Roman" w:hAnsi="Times New Roman"/>
          <w:sz w:val="24"/>
        </w:rPr>
        <w:t>double</w:t>
      </w:r>
      <w:r>
        <w:rPr>
          <w:rFonts w:ascii="Times New Roman" w:hAnsi="Times New Roman"/>
          <w:sz w:val="24"/>
        </w:rPr>
        <w:t xml:space="preserve">) com a do código C gerado, também em </w:t>
      </w:r>
      <w:r>
        <w:rPr>
          <w:rFonts w:ascii="Times New Roman" w:hAnsi="Times New Roman"/>
          <w:sz w:val="24"/>
        </w:rPr>
        <w:t>double</w:t>
      </w:r>
      <w:r>
        <w:rPr>
          <w:rFonts w:ascii="Times New Roman" w:hAnsi="Times New Roman"/>
          <w:sz w:val="24"/>
        </w:rPr>
        <w:t xml:space="preserve">. O erro máximo absoluto observado ao longo de toda a sequência de teste é de </w:t>
      </w:r>
      <w:r>
        <w:drawing>
          <wp:inline>
            <wp:extent cx="683331" cy="161005"/>
            <wp:docPr id="227" name="Picture 227"/>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683331" cy="161005"/>
                    </a:xfrm>
                    <a:prstGeom prst="rect"/>
                  </pic:spPr>
                </pic:pic>
              </a:graphicData>
            </a:graphic>
          </wp:inline>
        </w:drawing>
      </w:r>
      <w:r>
        <w:rPr>
          <w:rFonts w:ascii="Times New Roman" w:hAnsi="Times New Roman"/>
          <w:sz w:val="24"/>
        </w:rPr>
        <w:t xml:space="preserve">. O épsilon de máquina do </w:t>
      </w:r>
      <w:r>
        <w:rPr>
          <w:rFonts w:ascii="Times New Roman" w:hAnsi="Times New Roman"/>
          <w:sz w:val="24"/>
        </w:rPr>
        <w:t>double</w:t>
      </w:r>
      <w:r>
        <w:rPr>
          <w:rFonts w:ascii="Times New Roman" w:hAnsi="Times New Roman"/>
          <w:sz w:val="24"/>
        </w:rPr>
        <w:t xml:space="preserve"> é da ordem de </w:t>
      </w:r>
      <w:r>
        <w:drawing>
          <wp:inline>
            <wp:extent cx="737179" cy="161140"/>
            <wp:docPr id="228" name="Picture 228"/>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737179" cy="161140"/>
                    </a:xfrm>
                    <a:prstGeom prst="rect"/>
                  </pic:spPr>
                </pic:pic>
              </a:graphicData>
            </a:graphic>
          </wp:inline>
        </w:drawing>
      </w:r>
      <w:r>
        <w:rPr>
          <w:rFonts w:ascii="Times New Roman" w:hAnsi="Times New Roman"/>
          <w:sz w:val="24"/>
        </w:rPr>
        <w:t>, e ambas as implementações deveriam calcular exatamente a mesma equação de diferenças.</w:t>
      </w:r>
    </w:p>
    <w:p>
      <w:pPr>
        <w:spacing w:line="276" w:lineRule="auto" w:before="0" w:after="120"/>
        <w:ind w:firstLine="0"/>
        <w:jc w:val="left"/>
      </w:pPr>
      <w:r>
        <w:rPr>
          <w:rFonts w:ascii="Times New Roman" w:hAnsi="Times New Roman"/>
          <w:b/>
          <w:sz w:val="24"/>
        </w:rPr>
        <w:t>Enunciado:</w:t>
      </w:r>
      <w:r>
        <w:rPr>
          <w:rFonts w:ascii="Times New Roman" w:hAnsi="Times New Roman"/>
          <w:sz w:val="24"/>
        </w:rPr>
        <w:t xml:space="preserve"> Apresente uma resposta contendo: (a) por que um erro dessa magnitude deve ser lido como defeito, e não como ruído de arredondamento; (b) pelo menos duas causas plausíveis de defeito que produziriam erro dessa ordem; (c) por que a mesma discrepância exigiria tolerância diferente se o código gerado usasse ponto fixo Q16.16; (d) como a suíte de regressão sustenta essa conclusão.</w:t>
      </w:r>
    </w:p>
    <w:p>
      <w:pPr>
        <w:spacing w:line="276" w:lineRule="auto" w:before="0" w:after="120"/>
        <w:ind w:firstLine="0"/>
        <w:jc w:val="left"/>
      </w:pPr>
      <w:r>
        <w:rPr>
          <w:rFonts w:ascii="Times New Roman" w:hAnsi="Times New Roman"/>
          <w:b/>
          <w:sz w:val="24"/>
        </w:rPr>
        <w:t>Resposta esperada:</w:t>
      </w:r>
    </w:p>
    <w:p>
      <w:pPr>
        <w:spacing w:line="276" w:lineRule="auto" w:before="0" w:after="120"/>
        <w:ind w:firstLine="0" w:left="432"/>
        <w:jc w:val="left"/>
      </w:pPr>
      <w:r>
        <w:rPr>
          <w:rFonts w:ascii="Times New Roman" w:hAnsi="Times New Roman"/>
          <w:i/>
          <w:sz w:val="24"/>
        </w:rPr>
        <w:t xml:space="preserve">Resposta de qualidade estabelece a comparação de ordens de grandeza: </w:t>
      </w:r>
      <w:r>
        <w:rPr>
          <w:i/>
        </w:rPr>
        <w:drawing>
          <wp:inline>
            <wp:extent cx="683331" cy="161005"/>
            <wp:docPr id="229" name="Picture 229"/>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683331" cy="161005"/>
                    </a:xfrm>
                    <a:prstGeom prst="rect"/>
                  </pic:spPr>
                </pic:pic>
              </a:graphicData>
            </a:graphic>
          </wp:inline>
        </w:drawing>
      </w:r>
      <w:r>
        <w:rPr>
          <w:rFonts w:ascii="Times New Roman" w:hAnsi="Times New Roman"/>
          <w:i/>
          <w:sz w:val="24"/>
        </w:rPr>
        <w:t xml:space="preserve"> é cerca de </w:t>
      </w:r>
      <w:r>
        <w:rPr>
          <w:rFonts w:ascii="Times New Roman" w:hAnsi="Times New Roman"/>
          <w:b/>
          <w:i/>
          <w:sz w:val="24"/>
        </w:rPr>
        <w:t>treze ordens de grandeza</w:t>
      </w:r>
      <w:r>
        <w:rPr>
          <w:rFonts w:ascii="Times New Roman" w:hAnsi="Times New Roman"/>
          <w:i/>
          <w:sz w:val="24"/>
        </w:rPr>
        <w:t xml:space="preserve"> acima do épsilon de máquina do </w:t>
      </w:r>
      <w:r>
        <w:rPr>
          <w:rFonts w:ascii="Times New Roman" w:hAnsi="Times New Roman"/>
          <w:i/>
          <w:sz w:val="24"/>
        </w:rPr>
        <w:t>double</w:t>
      </w:r>
      <w:r>
        <w:rPr>
          <w:rFonts w:ascii="Times New Roman" w:hAnsi="Times New Roman"/>
          <w:i/>
          <w:sz w:val="24"/>
        </w:rPr>
        <w:t xml:space="preserve">; como as duas implementações usam o mesmo tipo e a mesma equação, o resultado esperado é erro </w:t>
      </w:r>
      <w:r>
        <w:rPr>
          <w:rFonts w:ascii="Times New Roman" w:hAnsi="Times New Roman"/>
          <w:b/>
          <w:i/>
          <w:sz w:val="24"/>
        </w:rPr>
        <w:t>exatamente zero</w:t>
      </w:r>
      <w:r>
        <w:rPr>
          <w:rFonts w:ascii="Times New Roman" w:hAnsi="Times New Roman"/>
          <w:i/>
          <w:sz w:val="24"/>
        </w:rPr>
        <w:t xml:space="preserve"> ou, no limite, acúmulo de poucas unidades de último bit. Conclui que uma diferença dessa magnitude não é explicável por arredondamento e indica </w:t>
      </w:r>
      <w:r>
        <w:rPr>
          <w:rFonts w:ascii="Times New Roman" w:hAnsi="Times New Roman"/>
          <w:b/>
          <w:i/>
          <w:sz w:val="24"/>
        </w:rPr>
        <w:t>defeito determinístico</w:t>
      </w:r>
      <w:r>
        <w:rPr>
          <w:rFonts w:ascii="Times New Roman" w:hAnsi="Times New Roman"/>
          <w:i/>
          <w:sz w:val="24"/>
        </w:rPr>
        <w:t xml:space="preserve"> na tradução do modelo para código — a tolerância adotada na disciplina, </w:t>
      </w:r>
      <w:r>
        <w:rPr>
          <w:i/>
        </w:rPr>
        <w:drawing>
          <wp:inline>
            <wp:extent cx="454813" cy="134956"/>
            <wp:docPr id="230" name="Picture 230"/>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454813" cy="134956"/>
                    </a:xfrm>
                    <a:prstGeom prst="rect"/>
                  </pic:spPr>
                </pic:pic>
              </a:graphicData>
            </a:graphic>
          </wp:inline>
        </w:drawing>
      </w:r>
      <w:r>
        <w:rPr>
          <w:rFonts w:ascii="Times New Roman" w:hAnsi="Times New Roman"/>
          <w:i/>
          <w:sz w:val="24"/>
        </w:rPr>
        <w:t xml:space="preserve">, já é folgada frente ao épsilon e ainda assim é violada por várias ordens de grandeza. Apresenta ao menos duas causas plausíveis: </w:t>
      </w:r>
      <w:r>
        <w:rPr>
          <w:rFonts w:ascii="Times New Roman" w:hAnsi="Times New Roman"/>
          <w:b/>
          <w:i/>
          <w:sz w:val="24"/>
        </w:rPr>
        <w:t>ordem de operações divergente</w:t>
      </w:r>
      <w:r>
        <w:rPr>
          <w:rFonts w:ascii="Times New Roman" w:hAnsi="Times New Roman"/>
          <w:i/>
          <w:sz w:val="24"/>
        </w:rPr>
        <w:t xml:space="preserve"> entre as duas implementações (agrupamento distinto que muda o resultado além do arredondamento apenas se combinado com outro erro, ou uso de uma variável de estado defasada de um ciclo); </w:t>
      </w:r>
      <w:r>
        <w:rPr>
          <w:rFonts w:ascii="Times New Roman" w:hAnsi="Times New Roman"/>
          <w:b/>
          <w:i/>
          <w:sz w:val="24"/>
        </w:rPr>
        <w:t>erro de sinal ou de coeficiente no template</w:t>
      </w:r>
      <w:r>
        <w:rPr>
          <w:rFonts w:ascii="Times New Roman" w:hAnsi="Times New Roman"/>
          <w:i/>
          <w:sz w:val="24"/>
        </w:rPr>
        <w:t xml:space="preserve"> de geração; </w:t>
      </w:r>
      <w:r>
        <w:rPr>
          <w:rFonts w:ascii="Times New Roman" w:hAnsi="Times New Roman"/>
          <w:b/>
          <w:i/>
          <w:sz w:val="24"/>
        </w:rPr>
        <w:t>truncamento indevido</w:t>
      </w:r>
      <w:r>
        <w:rPr>
          <w:rFonts w:ascii="Times New Roman" w:hAnsi="Times New Roman"/>
          <w:i/>
          <w:sz w:val="24"/>
        </w:rPr>
        <w:t xml:space="preserve"> ao converter um parâmetro; uso de estado não inicializado; discretização diferente do termo derivativo filtrado. Sobre o ponto fixo, explica que o </w:t>
      </w:r>
      <w:r>
        <w:rPr>
          <w:rFonts w:ascii="Times New Roman" w:hAnsi="Times New Roman"/>
          <w:b/>
          <w:i/>
          <w:sz w:val="24"/>
        </w:rPr>
        <w:t>Q16.16 tem erro de quantização previsto por construção</w:t>
      </w:r>
      <w:r>
        <w:rPr>
          <w:rFonts w:ascii="Times New Roman" w:hAnsi="Times New Roman"/>
          <w:i/>
          <w:sz w:val="24"/>
        </w:rPr>
        <w:t xml:space="preserve">, com resolução </w:t>
      </w:r>
      <w:r>
        <w:rPr>
          <w:i/>
        </w:rPr>
        <w:drawing>
          <wp:inline>
            <wp:extent cx="1166616" cy="161140"/>
            <wp:docPr id="231" name="Picture 231"/>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1166616" cy="161140"/>
                    </a:xfrm>
                    <a:prstGeom prst="rect"/>
                  </pic:spPr>
                </pic:pic>
              </a:graphicData>
            </a:graphic>
          </wp:inline>
        </w:drawing>
      </w:r>
      <w:r>
        <w:rPr>
          <w:rFonts w:ascii="Times New Roman" w:hAnsi="Times New Roman"/>
          <w:i/>
          <w:sz w:val="24"/>
        </w:rPr>
        <w:t xml:space="preserve"> que se propaga pelo acúmulo do integrador e pelo filtro derivativo — comparar essa variante contra a tolerância do </w:t>
      </w:r>
      <w:r>
        <w:rPr>
          <w:rFonts w:ascii="Times New Roman" w:hAnsi="Times New Roman"/>
          <w:i/>
          <w:sz w:val="24"/>
        </w:rPr>
        <w:t>double</w:t>
      </w:r>
      <w:r>
        <w:rPr>
          <w:rFonts w:ascii="Times New Roman" w:hAnsi="Times New Roman"/>
          <w:i/>
          <w:sz w:val="24"/>
        </w:rPr>
        <w:t xml:space="preserve"> reprovaria uma implementação correta, e por isso a disciplina adota tolerância física de </w:t>
      </w:r>
      <w:r>
        <w:rPr>
          <w:i/>
        </w:rPr>
        <w:drawing>
          <wp:inline>
            <wp:extent cx="346915" cy="133543"/>
            <wp:docPr id="232" name="Picture 232"/>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46915" cy="133543"/>
                    </a:xfrm>
                    <a:prstGeom prst="rect"/>
                  </pic:spPr>
                </pic:pic>
              </a:graphicData>
            </a:graphic>
          </wp:inline>
        </w:drawing>
      </w:r>
      <w:r>
        <w:rPr>
          <w:rFonts w:ascii="Times New Roman" w:hAnsi="Times New Roman"/>
          <w:i/>
          <w:sz w:val="24"/>
        </w:rPr>
        <w:t>, definida pelo que é irrelevante para o atuador, não pela aritmética. Fecha com a regressão: 25 combinações aleatórias de ganhos geradas por teste baseado em propriedades, cada uma comparada contra a tolerância adequada à sua aritmética — é essa suíte, e não uma comparação pontual de um par de ganhos, que sustenta a alegação de equivalência a cada mudança no repositório.</w:t>
      </w:r>
    </w:p>
    <w:p>
      <w:pPr>
        <w:spacing w:line="276" w:lineRule="auto" w:before="0" w:after="120"/>
        <w:ind w:firstLine="0"/>
        <w:jc w:val="left"/>
      </w:pPr>
      <w:r>
        <w:rPr>
          <w:rFonts w:ascii="Times New Roman" w:hAnsi="Times New Roman"/>
          <w:b/>
          <w:sz w:val="24"/>
        </w:rPr>
        <w:t>Questão 40 (Discursiva)</w:t>
      </w:r>
    </w:p>
    <w:p>
      <w:pPr>
        <w:spacing w:line="276" w:lineRule="auto" w:before="0" w:after="120"/>
        <w:ind w:firstLine="0"/>
        <w:jc w:val="left"/>
      </w:pPr>
      <w:r>
        <w:rPr>
          <w:rFonts w:ascii="Times New Roman" w:hAnsi="Times New Roman"/>
          <w:b/>
          <w:sz w:val="24"/>
        </w:rPr>
        <w:t>Contexto:</w:t>
      </w:r>
      <w:r>
        <w:rPr>
          <w:rFonts w:ascii="Times New Roman" w:hAnsi="Times New Roman"/>
          <w:sz w:val="24"/>
        </w:rPr>
        <w:t xml:space="preserve"> O NexaBot chega ao final da disciplina com modelo, propriedades verificadas no escopo declarado, código C gerado, equivalência SIL medida, testes com cobertura medida, ensaio HIL e uma matriz de rastreabilidade que expõe uma lacuna: o REQ-SAFE-007 não possui teste da trajetória contínua. A integração contínua está verde. Um colega conclui que esse conjunto "certifica" o sistema segundo a DO-178C ou a ISO 26262.</w:t>
      </w:r>
    </w:p>
    <w:p>
      <w:pPr>
        <w:spacing w:line="276" w:lineRule="auto" w:before="0" w:after="120"/>
        <w:ind w:firstLine="0"/>
        <w:jc w:val="left"/>
      </w:pPr>
      <w:r>
        <w:rPr>
          <w:rFonts w:ascii="Times New Roman" w:hAnsi="Times New Roman"/>
          <w:b/>
          <w:sz w:val="24"/>
        </w:rPr>
        <w:t>Enunciado:</w:t>
      </w:r>
      <w:r>
        <w:rPr>
          <w:rFonts w:ascii="Times New Roman" w:hAnsi="Times New Roman"/>
          <w:sz w:val="24"/>
        </w:rPr>
        <w:t xml:space="preserve"> Apresente uma resposta contendo: (a) a diferença entre produzir evidências e certificar um sistema, situando o que a matriz e a suíte sustentam; (b) como uso, impacto de erro e capacidade de detecção posterior determinam a análise de confiança e a eventual qualificação de ferramenta; (c) o papel da independência de verificação; (d) o que falta no pipeline e por que a lacuna explícita não é compensada por mais arquivos nem por uma CI verde.</w:t>
      </w:r>
    </w:p>
    <w:p>
      <w:pPr>
        <w:spacing w:line="276" w:lineRule="auto" w:before="0" w:after="120"/>
        <w:ind w:firstLine="0"/>
        <w:jc w:val="left"/>
      </w:pPr>
      <w:r>
        <w:rPr>
          <w:rFonts w:ascii="Times New Roman" w:hAnsi="Times New Roman"/>
          <w:b/>
          <w:sz w:val="24"/>
        </w:rPr>
        <w:t>Resposta esperada:</w:t>
      </w:r>
    </w:p>
    <w:p>
      <w:pPr>
        <w:spacing w:line="276" w:lineRule="auto" w:before="0" w:after="120"/>
        <w:ind w:firstLine="0" w:left="432"/>
        <w:jc w:val="left"/>
      </w:pPr>
      <w:r>
        <w:rPr>
          <w:rFonts w:ascii="Times New Roman" w:hAnsi="Times New Roman"/>
          <w:i/>
          <w:sz w:val="24"/>
        </w:rPr>
        <w:t xml:space="preserve">Resposta de qualidade separa com clareza os dois planos: o pipeline </w:t>
      </w:r>
      <w:r>
        <w:rPr>
          <w:rFonts w:ascii="Times New Roman" w:hAnsi="Times New Roman"/>
          <w:b/>
          <w:i/>
          <w:sz w:val="24"/>
        </w:rPr>
        <w:t>produz evidências objetivas e rastreáveis</w:t>
      </w:r>
      <w:r>
        <w:rPr>
          <w:rFonts w:ascii="Times New Roman" w:hAnsi="Times New Roman"/>
          <w:i/>
          <w:sz w:val="24"/>
        </w:rPr>
        <w:t xml:space="preserve"> — requisitos formalizados, propriedades verificadas no escopo declarado, equivalência modelo-código medida com número, cobertura medida, matriz ligando requisito a modelo, código e teste — enquanto </w:t>
      </w:r>
      <w:r>
        <w:rPr>
          <w:rFonts w:ascii="Times New Roman" w:hAnsi="Times New Roman"/>
          <w:b/>
          <w:i/>
          <w:sz w:val="24"/>
        </w:rPr>
        <w:t>certificar é um processo organizacional</w:t>
      </w:r>
      <w:r>
        <w:rPr>
          <w:rFonts w:ascii="Times New Roman" w:hAnsi="Times New Roman"/>
          <w:i/>
          <w:sz w:val="24"/>
        </w:rPr>
        <w:t xml:space="preserve">, conduzido perante uma autoridade ou avaliador independente, com dados de ciclo de vida completos, plano de certificação, evidência de conformidade de processo e revisão externa. As evidências são </w:t>
      </w:r>
      <w:r>
        <w:rPr>
          <w:rFonts w:ascii="Times New Roman" w:hAnsi="Times New Roman"/>
          <w:b/>
          <w:i/>
          <w:sz w:val="24"/>
        </w:rPr>
        <w:t>insumo</w:t>
      </w:r>
      <w:r>
        <w:rPr>
          <w:rFonts w:ascii="Times New Roman" w:hAnsi="Times New Roman"/>
          <w:i/>
          <w:sz w:val="24"/>
        </w:rPr>
        <w:t xml:space="preserve"> desse processo, nunca substituto. Sobre ferramentas, explica que a necessidade de </w:t>
      </w:r>
      <w:r>
        <w:rPr>
          <w:rFonts w:ascii="Times New Roman" w:hAnsi="Times New Roman"/>
          <w:b/>
          <w:i/>
          <w:sz w:val="24"/>
        </w:rPr>
        <w:t>qualificação</w:t>
      </w:r>
      <w:r>
        <w:rPr>
          <w:rFonts w:ascii="Times New Roman" w:hAnsi="Times New Roman"/>
          <w:i/>
          <w:sz w:val="24"/>
        </w:rPr>
        <w:t xml:space="preserve"> não decorre da licença ser aberta ou comercial, e sim de três fatores: o </w:t>
      </w:r>
      <w:r>
        <w:rPr>
          <w:rFonts w:ascii="Times New Roman" w:hAnsi="Times New Roman"/>
          <w:b/>
          <w:i/>
          <w:sz w:val="24"/>
        </w:rPr>
        <w:t>uso</w:t>
      </w:r>
      <w:r>
        <w:rPr>
          <w:rFonts w:ascii="Times New Roman" w:hAnsi="Times New Roman"/>
          <w:i/>
          <w:sz w:val="24"/>
        </w:rPr>
        <w:t xml:space="preserve"> que se faz da ferramenta (se ela pode inserir um erro no produto ou se apenas pode deixar de detectar um erro existente), o </w:t>
      </w:r>
      <w:r>
        <w:rPr>
          <w:rFonts w:ascii="Times New Roman" w:hAnsi="Times New Roman"/>
          <w:b/>
          <w:i/>
          <w:sz w:val="24"/>
        </w:rPr>
        <w:t>impacto</w:t>
      </w:r>
      <w:r>
        <w:rPr>
          <w:rFonts w:ascii="Times New Roman" w:hAnsi="Times New Roman"/>
          <w:i/>
          <w:sz w:val="24"/>
        </w:rPr>
        <w:t xml:space="preserve"> de um erro por ela introduzido, e se esse erro </w:t>
      </w:r>
      <w:r>
        <w:rPr>
          <w:rFonts w:ascii="Times New Roman" w:hAnsi="Times New Roman"/>
          <w:b/>
          <w:i/>
          <w:sz w:val="24"/>
        </w:rPr>
        <w:t>seria detectado</w:t>
      </w:r>
      <w:r>
        <w:rPr>
          <w:rFonts w:ascii="Times New Roman" w:hAnsi="Times New Roman"/>
          <w:i/>
          <w:sz w:val="24"/>
        </w:rPr>
        <w:t xml:space="preserve"> por verificação posterior — um gerador de código cujo resultado é verificado por SIL independente exige análise diferente de um gerador cuja saída vai direto ao alvo. Explica a </w:t>
      </w:r>
      <w:r>
        <w:rPr>
          <w:rFonts w:ascii="Times New Roman" w:hAnsi="Times New Roman"/>
          <w:b/>
          <w:i/>
          <w:sz w:val="24"/>
        </w:rPr>
        <w:t>independência de verificação</w:t>
      </w:r>
      <w:r>
        <w:rPr>
          <w:rFonts w:ascii="Times New Roman" w:hAnsi="Times New Roman"/>
          <w:i/>
          <w:sz w:val="24"/>
        </w:rPr>
        <w:t xml:space="preserve">: quem verifica não deve ser quem projetou, para que hipóteses erradas não sejam reproduzidas nos dois lados; um pipeline em que a mesma pessoa escreve o modelo, o gerador e o teste tem correlação de erros que nenhuma métrica de cobertura revela. Sobre a lacuna, é assertiva: o REQ-SAFE-007 sem teste de trajetória contínua é uma </w:t>
      </w:r>
      <w:r>
        <w:rPr>
          <w:rFonts w:ascii="Times New Roman" w:hAnsi="Times New Roman"/>
          <w:b/>
          <w:i/>
          <w:sz w:val="24"/>
        </w:rPr>
        <w:t>lacuna real de cobertura de requisito</w:t>
      </w:r>
      <w:r>
        <w:rPr>
          <w:rFonts w:ascii="Times New Roman" w:hAnsi="Times New Roman"/>
          <w:i/>
          <w:sz w:val="24"/>
        </w:rPr>
        <w:t xml:space="preserve">, e a matriz cumpre seu papel justamente ao </w:t>
      </w:r>
      <w:r>
        <w:rPr>
          <w:rFonts w:ascii="Times New Roman" w:hAnsi="Times New Roman"/>
          <w:b/>
          <w:i/>
          <w:sz w:val="24"/>
        </w:rPr>
        <w:t>exibi-la</w:t>
      </w:r>
      <w:r>
        <w:rPr>
          <w:rFonts w:ascii="Times New Roman" w:hAnsi="Times New Roman"/>
          <w:i/>
          <w:sz w:val="24"/>
        </w:rPr>
        <w:t xml:space="preserve"> em vez de escondê-la; uma CI verde só informa que os testes que existem passaram, e nunca que os testes necessários existem. Conclui que faltam ao pipeline, entre outros elementos, o teste ausente, análise formal de confiança nas ferramentas e eventual qualificação aplicável, independência adequada, dados completos de ciclo de vida e avaliação externa — e que acrescentar arquivos não converte evidência em certificação.</w:t>
      </w:r>
    </w:p>
    <w:p>
      <w:pPr>
        <w:spacing w:line="276" w:lineRule="auto" w:before="0" w:after="120"/>
        <w:ind w:firstLine="0"/>
        <w:jc w:val="left"/>
      </w:pPr>
      <w:r>
        <w:rPr>
          <w:rFonts w:ascii="Times New Roman" w:hAnsi="Times New Roman"/>
          <w:b/>
          <w:sz w:val="24"/>
        </w:rPr>
        <w:t>Feedbacks (questões objetivas 1–30)</w:t>
      </w:r>
    </w:p>
    <w:p>
      <w:pPr>
        <w:spacing w:line="276" w:lineRule="auto" w:before="0" w:after="120"/>
        <w:ind w:firstLine="0"/>
        <w:jc w:val="left"/>
      </w:pPr>
      <w:r>
        <w:rPr>
          <w:rFonts w:ascii="Times New Roman" w:hAnsi="Times New Roman"/>
          <w:b/>
          <w:sz w:val="24"/>
        </w:rPr>
        <w:t>Questão 1</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Ambas verdadeiras e a Razão justifica a Asserção. É justamente porque a evolução contínua da planta é intercalada por eventos discretos de amostragem e atualização de comando que o comportamento emerge do acoplamento — e verificar cada domínio isoladamente deixa passar exatamente os defeitos que nascem na fronteira entre eles.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A Razão </w:t>
      </w:r>
      <w:r>
        <w:rPr>
          <w:rFonts w:ascii="Times New Roman" w:hAnsi="Times New Roman"/>
          <w:b/>
          <w:sz w:val="24"/>
        </w:rPr>
        <w:t>justifica</w:t>
      </w:r>
      <w:r>
        <w:rPr>
          <w:rFonts w:ascii="Times New Roman" w:hAnsi="Times New Roman"/>
          <w:sz w:val="24"/>
        </w:rPr>
        <w:t xml:space="preserve"> a Asserção: o acoplamento descrito na Razão é a causa direta da exigência enunciada na Asserção.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A Razão é verdadeira: o sistema híbrido, com trechos contínuos intercalados por eventos discretos, é a definição operacional de um CPS.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A Asserção é verdadeira: verificar planta e controlador isoladamente não cobre o comportamento acoplado.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Ambas as proposições são verdadeiras.</w:t>
      </w:r>
    </w:p>
    <w:p>
      <w:pPr>
        <w:spacing w:line="276" w:lineRule="auto" w:before="0" w:after="120"/>
        <w:ind w:firstLine="0"/>
        <w:jc w:val="left"/>
      </w:pPr>
      <w:r>
        <w:rPr>
          <w:rFonts w:ascii="Times New Roman" w:hAnsi="Times New Roman"/>
          <w:b/>
          <w:sz w:val="24"/>
        </w:rPr>
        <w:t>Questão 2</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A Razão não justifica a Asserção: o V-Model é um arranjo de processo de desenvolvimento e nada diz sobre o ganho estático do motor.</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As duas proposições são verdadeiras — </w:t>
      </w:r>
      <w:r>
        <w:drawing>
          <wp:inline>
            <wp:extent cx="1782368" cy="152255"/>
            <wp:docPr id="233" name="Picture 233"/>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782368" cy="152255"/>
                    </a:xfrm>
                    <a:prstGeom prst="rect"/>
                  </pic:spPr>
                </pic:pic>
              </a:graphicData>
            </a:graphic>
          </wp:inline>
        </w:drawing>
      </w:r>
      <w:r>
        <w:rPr>
          <w:rFonts w:ascii="Times New Roman" w:hAnsi="Times New Roman"/>
          <w:sz w:val="24"/>
        </w:rPr>
        <w:t xml:space="preserve">, que com redutor </w:t>
      </w:r>
      <w:r>
        <w:drawing>
          <wp:inline>
            <wp:extent cx="270788" cy="104801"/>
            <wp:docPr id="234" name="Picture 23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70788" cy="104801"/>
                    </a:xfrm>
                    <a:prstGeom prst="rect"/>
                  </pic:spPr>
                </pic:pic>
              </a:graphicData>
            </a:graphic>
          </wp:inline>
        </w:drawing>
      </w:r>
      <w:r>
        <w:rPr>
          <w:rFonts w:ascii="Times New Roman" w:hAnsi="Times New Roman"/>
          <w:sz w:val="24"/>
        </w:rPr>
        <w:t xml:space="preserve"> e roda de </w:t>
      </w:r>
      <w:r>
        <w:drawing>
          <wp:inline>
            <wp:extent cx="444044" cy="104801"/>
            <wp:docPr id="235" name="Picture 23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44044" cy="104801"/>
                    </a:xfrm>
                    <a:prstGeom prst="rect"/>
                  </pic:spPr>
                </pic:pic>
              </a:graphicData>
            </a:graphic>
          </wp:inline>
        </w:drawing>
      </w:r>
      <w:r>
        <w:rPr>
          <w:rFonts w:ascii="Times New Roman" w:hAnsi="Times New Roman"/>
          <w:sz w:val="24"/>
        </w:rPr>
        <w:t xml:space="preserve"> dá </w:t>
      </w:r>
      <w:r>
        <w:drawing>
          <wp:inline>
            <wp:extent cx="808729" cy="152255"/>
            <wp:docPr id="236" name="Picture 236"/>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808729" cy="152255"/>
                    </a:xfrm>
                    <a:prstGeom prst="rect"/>
                  </pic:spPr>
                </pic:pic>
              </a:graphicData>
            </a:graphic>
          </wp:inline>
        </w:drawing>
      </w:r>
      <w:r>
        <w:rPr>
          <w:rFonts w:ascii="Times New Roman" w:hAnsi="Times New Roman"/>
          <w:sz w:val="24"/>
        </w:rPr>
        <w:t xml:space="preserve">; e o V-Model de fato organiza decomposição e verificação em ramos espelhados. Mas são afirmações </w:t>
      </w:r>
      <w:r>
        <w:rPr>
          <w:rFonts w:ascii="Times New Roman" w:hAnsi="Times New Roman"/>
          <w:b/>
          <w:sz w:val="24"/>
        </w:rPr>
        <w:t>independentes</w:t>
      </w:r>
      <w:r>
        <w:rPr>
          <w:rFonts w:ascii="Times New Roman" w:hAnsi="Times New Roman"/>
          <w:sz w:val="24"/>
        </w:rPr>
        <w:t>: a segunda não explica a primeira.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A Razão é verdadeira: essa é a descrição correta do V-Model.</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A Asserção é verdadeira: o cálculo confere com o ganho estático medido na disciplina.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Ambas são verdadeiras.</w:t>
      </w:r>
    </w:p>
    <w:p>
      <w:pPr>
        <w:spacing w:line="276" w:lineRule="auto" w:before="0" w:after="120"/>
        <w:ind w:firstLine="0"/>
        <w:jc w:val="left"/>
      </w:pPr>
      <w:r>
        <w:rPr>
          <w:rFonts w:ascii="Times New Roman" w:hAnsi="Times New Roman"/>
          <w:b/>
          <w:sz w:val="24"/>
        </w:rPr>
        <w:t>Questão 3</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A Razão é falsa, portanto não pode justificar coisa alguma.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A Razão é falsa.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 Asserção é verdadeira: com </w:t>
      </w:r>
      <w:r>
        <w:drawing>
          <wp:inline>
            <wp:extent cx="499170" cy="133543"/>
            <wp:docPr id="237" name="Picture 23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9170" cy="133543"/>
                    </a:xfrm>
                    <a:prstGeom prst="rect"/>
                  </pic:spPr>
                </pic:pic>
              </a:graphicData>
            </a:graphic>
          </wp:inline>
        </w:drawing>
      </w:r>
      <w:r>
        <w:rPr>
          <w:rFonts w:ascii="Times New Roman" w:hAnsi="Times New Roman"/>
          <w:sz w:val="24"/>
        </w:rPr>
        <w:t xml:space="preserve"> fixos e carga de </w:t>
      </w:r>
      <w:r>
        <w:drawing>
          <wp:inline>
            <wp:extent cx="575365" cy="133543"/>
            <wp:docPr id="238" name="Picture 23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75365" cy="133543"/>
                    </a:xfrm>
                    <a:prstGeom prst="rect"/>
                  </pic:spPr>
                </pic:pic>
              </a:graphicData>
            </a:graphic>
          </wp:inline>
        </w:drawing>
      </w:r>
      <w:r>
        <w:rPr>
          <w:rFonts w:ascii="Times New Roman" w:hAnsi="Times New Roman"/>
          <w:sz w:val="24"/>
        </w:rPr>
        <w:t xml:space="preserve">, a velocidade cai para cerca de </w:t>
      </w:r>
      <w:r>
        <w:drawing>
          <wp:inline>
            <wp:extent cx="647993" cy="152255"/>
            <wp:docPr id="239" name="Picture 239"/>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47993" cy="152255"/>
                    </a:xfrm>
                    <a:prstGeom prst="rect"/>
                  </pic:spPr>
                </pic:pic>
              </a:graphicData>
            </a:graphic>
          </wp:inline>
        </w:drawing>
      </w:r>
      <w:r>
        <w:rPr>
          <w:rFonts w:ascii="Times New Roman" w:hAnsi="Times New Roman"/>
          <w:sz w:val="24"/>
        </w:rPr>
        <w:t xml:space="preserve">, erro de </w:t>
      </w:r>
      <w:r>
        <w:drawing>
          <wp:inline>
            <wp:extent cx="482276" cy="143774"/>
            <wp:docPr id="240" name="Picture 240"/>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482276" cy="143774"/>
                    </a:xfrm>
                    <a:prstGeom prst="rect"/>
                  </pic:spPr>
                </pic:pic>
              </a:graphicData>
            </a:graphic>
          </wp:inline>
        </w:drawing>
      </w:r>
      <w:r>
        <w:rPr>
          <w:rFonts w:ascii="Times New Roman" w:hAnsi="Times New Roman"/>
          <w:sz w:val="24"/>
        </w:rPr>
        <w:t xml:space="preserve"> que </w:t>
      </w:r>
      <w:r>
        <w:rPr>
          <w:rFonts w:ascii="Times New Roman" w:hAnsi="Times New Roman"/>
          <w:b/>
          <w:sz w:val="24"/>
        </w:rPr>
        <w:t>persiste</w:t>
      </w:r>
      <w:r>
        <w:rPr>
          <w:rFonts w:ascii="Times New Roman" w:hAnsi="Times New Roman"/>
          <w:sz w:val="24"/>
        </w:rPr>
        <w:t xml:space="preserve">. A Razão é falsa por definição de malha aberta: ela </w:t>
      </w:r>
      <w:r>
        <w:rPr>
          <w:rFonts w:ascii="Times New Roman" w:hAnsi="Times New Roman"/>
          <w:b/>
          <w:sz w:val="24"/>
        </w:rPr>
        <w:t>não mede a saída</w:t>
      </w:r>
      <w:r>
        <w:rPr>
          <w:rFonts w:ascii="Times New Roman" w:hAnsi="Times New Roman"/>
          <w:sz w:val="24"/>
        </w:rPr>
        <w:t xml:space="preserve"> — não existe realimentação, e o problema não é ganho insuficiente, é ausência de medição.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A Asserção é verdadeira: é exatamente o comportamento medido no laboratório da Aula 1.</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A Asserção é verdadeira.</w:t>
      </w:r>
    </w:p>
    <w:p>
      <w:pPr>
        <w:spacing w:line="276" w:lineRule="auto" w:before="0" w:after="120"/>
        <w:ind w:firstLine="0"/>
        <w:jc w:val="left"/>
      </w:pPr>
      <w:r>
        <w:rPr>
          <w:rFonts w:ascii="Times New Roman" w:hAnsi="Times New Roman"/>
          <w:b/>
          <w:sz w:val="24"/>
        </w:rPr>
        <w:t>Questão 4</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A Asserção é falsa: controlabilidade não fala de amplitude de comando.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A Asserção é falsa.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A Razão é verdadeira: posto pleno da matriz de controlabilidade é exatamente essa garantia de existência.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 Asserção é falsa: a controlabilidade garante que </w:t>
      </w:r>
      <w:r>
        <w:rPr>
          <w:rFonts w:ascii="Times New Roman" w:hAnsi="Times New Roman"/>
          <w:b/>
          <w:sz w:val="24"/>
        </w:rPr>
        <w:t>existe</w:t>
      </w:r>
      <w:r>
        <w:rPr>
          <w:rFonts w:ascii="Times New Roman" w:hAnsi="Times New Roman"/>
          <w:sz w:val="24"/>
        </w:rPr>
        <w:t xml:space="preserve"> uma entrada, sem qualquer restrição sobre a sua amplitude — a alocação pode exigir picos de dezenas de milhares de volts contra os </w:t>
      </w:r>
      <w:r>
        <w:drawing>
          <wp:inline>
            <wp:extent cx="304577" cy="107359"/>
            <wp:docPr id="241" name="Picture 24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4577" cy="107359"/>
                    </a:xfrm>
                    <a:prstGeom prst="rect"/>
                  </pic:spPr>
                </pic:pic>
              </a:graphicData>
            </a:graphic>
          </wp:inline>
        </w:drawing>
      </w:r>
      <w:r>
        <w:rPr>
          <w:rFonts w:ascii="Times New Roman" w:hAnsi="Times New Roman"/>
          <w:sz w:val="24"/>
        </w:rPr>
        <w:t xml:space="preserve"> disponíveis. A Razão é verdadeira e é justamente a formulação que expõe esse limite.</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A Razão é verdadeira.</w:t>
      </w:r>
    </w:p>
    <w:p>
      <w:pPr>
        <w:spacing w:line="276" w:lineRule="auto" w:before="0" w:after="120"/>
        <w:ind w:firstLine="0"/>
        <w:jc w:val="left"/>
      </w:pPr>
      <w:r>
        <w:rPr>
          <w:rFonts w:ascii="Times New Roman" w:hAnsi="Times New Roman"/>
          <w:b/>
          <w:sz w:val="24"/>
        </w:rPr>
        <w:t>Questão 5</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Ambas as proposições são falsas.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Ambas as proposições são falsas.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A Asserção é falsa: o polo elétrico (</w:t>
      </w:r>
      <w:r>
        <w:drawing>
          <wp:inline>
            <wp:extent cx="936282" cy="152255"/>
            <wp:docPr id="242" name="Picture 24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936282" cy="152255"/>
                    </a:xfrm>
                    <a:prstGeom prst="rect"/>
                  </pic:spPr>
                </pic:pic>
              </a:graphicData>
            </a:graphic>
          </wp:inline>
        </w:drawing>
      </w:r>
      <w:r>
        <w:rPr>
          <w:rFonts w:ascii="Times New Roman" w:hAnsi="Times New Roman"/>
          <w:sz w:val="24"/>
        </w:rPr>
        <w:t xml:space="preserve">, </w:t>
      </w:r>
      <w:r>
        <w:drawing>
          <wp:inline>
            <wp:extent cx="751987" cy="130985"/>
            <wp:docPr id="243" name="Picture 243"/>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751987" cy="130985"/>
                    </a:xfrm>
                    <a:prstGeom prst="rect"/>
                  </pic:spPr>
                </pic:pic>
              </a:graphicData>
            </a:graphic>
          </wp:inline>
        </w:drawing>
      </w:r>
      <w:r>
        <w:rPr>
          <w:rFonts w:ascii="Times New Roman" w:hAnsi="Times New Roman"/>
          <w:sz w:val="24"/>
        </w:rPr>
        <w:t xml:space="preserve">) é o </w:t>
      </w:r>
      <w:r>
        <w:rPr>
          <w:rFonts w:ascii="Times New Roman" w:hAnsi="Times New Roman"/>
          <w:b/>
          <w:sz w:val="24"/>
        </w:rPr>
        <w:t>mais rápido</w:t>
      </w:r>
      <w:r>
        <w:rPr>
          <w:rFonts w:ascii="Times New Roman" w:hAnsi="Times New Roman"/>
          <w:sz w:val="24"/>
        </w:rPr>
        <w:t>, não o mais lento.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A Razão é falsa: a separação é de cerca de duas ordens de grandeza (razão próxima de 47), e é ela que </w:t>
      </w:r>
      <w:r>
        <w:rPr>
          <w:rFonts w:ascii="Times New Roman" w:hAnsi="Times New Roman"/>
          <w:b/>
          <w:sz w:val="24"/>
        </w:rPr>
        <w:t>autoriza</w:t>
      </w:r>
      <w:r>
        <w:rPr>
          <w:rFonts w:ascii="Times New Roman" w:hAnsi="Times New Roman"/>
          <w:sz w:val="24"/>
        </w:rPr>
        <w:t xml:space="preserve"> desprezar o polo elétrico — não o contrário.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As duas são falsas. O polo elétrico é o rápido, e pode ser desprezado </w:t>
      </w:r>
      <w:r>
        <w:rPr>
          <w:rFonts w:ascii="Times New Roman" w:hAnsi="Times New Roman"/>
          <w:b/>
          <w:sz w:val="24"/>
        </w:rPr>
        <w:t>por isso</w:t>
      </w:r>
      <w:r>
        <w:rPr>
          <w:rFonts w:ascii="Times New Roman" w:hAnsi="Times New Roman"/>
          <w:sz w:val="24"/>
        </w:rPr>
        <w:t>; e a separação, longe de tornar dispensável distinguir as dinâmicas, é exatamente a informação que permite a redução de ordem com segurança.</w:t>
      </w:r>
    </w:p>
    <w:p>
      <w:pPr>
        <w:spacing w:line="276" w:lineRule="auto" w:before="0" w:after="120"/>
        <w:ind w:firstLine="0"/>
        <w:jc w:val="left"/>
      </w:pPr>
      <w:r>
        <w:rPr>
          <w:rFonts w:ascii="Times New Roman" w:hAnsi="Times New Roman"/>
          <w:b/>
          <w:sz w:val="24"/>
        </w:rPr>
        <w:t>Questão 6</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Ambas verdadeiras e a Razão justifica a Asserção: é o recálculo contínuo do comando a partir do erro medido que permite à malha fechada rejeitar um distúrbio de carga desconhecido, sem que ele precise ser modelado de antemão.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A Razão </w:t>
      </w:r>
      <w:r>
        <w:rPr>
          <w:rFonts w:ascii="Times New Roman" w:hAnsi="Times New Roman"/>
          <w:b/>
          <w:sz w:val="24"/>
        </w:rPr>
        <w:t>justifica</w:t>
      </w:r>
      <w:r>
        <w:rPr>
          <w:rFonts w:ascii="Times New Roman" w:hAnsi="Times New Roman"/>
          <w:sz w:val="24"/>
        </w:rPr>
        <w:t xml:space="preserve"> a Asserção — descreve o mecanismo pelo qual a malha fechada sustenta a referência.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A Razão é verdadeira: é a definição de realimentação negativa.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A Asserção é verdadeira: é o resultado medido no laboratório da Aula 5.</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Ambas são verdadeiras.</w:t>
      </w:r>
    </w:p>
    <w:p>
      <w:pPr>
        <w:spacing w:line="276" w:lineRule="auto" w:before="0" w:after="120"/>
        <w:ind w:firstLine="0"/>
        <w:jc w:val="left"/>
      </w:pPr>
      <w:r>
        <w:rPr>
          <w:rFonts w:ascii="Times New Roman" w:hAnsi="Times New Roman"/>
          <w:b/>
          <w:sz w:val="24"/>
        </w:rPr>
        <w:t>Questão 7</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A Razão não justifica a Asserção: Ziegler-Nichols é um método de sintonia e nada diz sobre a identidade </w:t>
      </w:r>
      <w:r>
        <w:drawing>
          <wp:inline>
            <wp:extent cx="670811" cy="119879"/>
            <wp:docPr id="244" name="Picture 244"/>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670811" cy="119879"/>
                    </a:xfrm>
                    <a:prstGeom prst="rect"/>
                  </pic:spPr>
                </pic:pic>
              </a:graphicData>
            </a:graphic>
          </wp:inline>
        </w:drawing>
      </w:r>
      <w:r>
        <w:rPr>
          <w:rFonts w:ascii="Times New Roman" w:hAnsi="Times New Roman"/>
          <w:sz w:val="24"/>
        </w:rPr>
        <w:t>, que é uma propriedade algébrica da malha.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As duas são verdadeiras — </w:t>
      </w:r>
      <w:r>
        <w:drawing>
          <wp:inline>
            <wp:extent cx="670811" cy="119879"/>
            <wp:docPr id="245" name="Picture 245"/>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670811" cy="119879"/>
                    </a:xfrm>
                    <a:prstGeom prst="rect"/>
                  </pic:spPr>
                </pic:pic>
              </a:graphicData>
            </a:graphic>
          </wp:inline>
        </w:drawing>
      </w:r>
      <w:r>
        <w:rPr>
          <w:rFonts w:ascii="Times New Roman" w:hAnsi="Times New Roman"/>
          <w:sz w:val="24"/>
        </w:rPr>
        <w:t xml:space="preserve"> vale identicamente em toda frequência para realimentação unitária, e Ziegler-Nichols de fato usa </w:t>
      </w:r>
      <w:r>
        <w:drawing>
          <wp:inline>
            <wp:extent cx="203545" cy="128023"/>
            <wp:docPr id="246" name="Picture 246"/>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203545" cy="128023"/>
                    </a:xfrm>
                    <a:prstGeom prst="rect"/>
                  </pic:spPr>
                </pic:pic>
              </a:graphicData>
            </a:graphic>
          </wp:inline>
        </w:drawing>
      </w:r>
      <w:r>
        <w:rPr>
          <w:rFonts w:ascii="Times New Roman" w:hAnsi="Times New Roman"/>
          <w:sz w:val="24"/>
        </w:rPr>
        <w:t xml:space="preserve"> e </w:t>
      </w:r>
      <w:r>
        <w:drawing>
          <wp:inline>
            <wp:extent cx="163159" cy="127148"/>
            <wp:docPr id="247" name="Picture 247"/>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163159" cy="127148"/>
                    </a:xfrm>
                    <a:prstGeom prst="rect"/>
                  </pic:spPr>
                </pic:pic>
              </a:graphicData>
            </a:graphic>
          </wp:inline>
        </w:drawing>
      </w:r>
      <w:r>
        <w:rPr>
          <w:rFonts w:ascii="Times New Roman" w:hAnsi="Times New Roman"/>
          <w:sz w:val="24"/>
        </w:rPr>
        <w:t xml:space="preserve"> do limite de oscilação sustentada. São conteúdos </w:t>
      </w:r>
      <w:r>
        <w:rPr>
          <w:rFonts w:ascii="Times New Roman" w:hAnsi="Times New Roman"/>
          <w:b/>
          <w:sz w:val="24"/>
        </w:rPr>
        <w:t>independentes</w:t>
      </w:r>
      <w:r>
        <w:rPr>
          <w:rFonts w:ascii="Times New Roman" w:hAnsi="Times New Roman"/>
          <w:sz w:val="24"/>
        </w:rPr>
        <w:t>.</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A Razão é verdadeira: é a descrição correta do método do ganho crítico.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A Asserção é verdadeira: a identidade decorre diretamente das definições </w:t>
      </w:r>
      <w:r>
        <w:drawing>
          <wp:inline>
            <wp:extent cx="938099" cy="152255"/>
            <wp:docPr id="248" name="Picture 248"/>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938099" cy="152255"/>
                    </a:xfrm>
                    <a:prstGeom prst="rect"/>
                  </pic:spPr>
                </pic:pic>
              </a:graphicData>
            </a:graphic>
          </wp:inline>
        </w:drawing>
      </w:r>
      <w:r>
        <w:rPr>
          <w:rFonts w:ascii="Times New Roman" w:hAnsi="Times New Roman"/>
          <w:sz w:val="24"/>
        </w:rPr>
        <w:t xml:space="preserve"> e </w:t>
      </w:r>
      <w:r>
        <w:drawing>
          <wp:inline>
            <wp:extent cx="974648" cy="152255"/>
            <wp:docPr id="249" name="Picture 249"/>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974648" cy="152255"/>
                    </a:xfrm>
                    <a:prstGeom prst="rect"/>
                  </pic:spPr>
                </pic:pic>
              </a:graphicData>
            </a:graphic>
          </wp:inline>
        </w:drawing>
      </w:r>
      <w:r>
        <w:rPr>
          <w:rFonts w:ascii="Times New Roman" w:hAnsi="Times New Roman"/>
          <w:sz w:val="24"/>
        </w:rPr>
        <w:t>.</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Ambas são verdadeiras.</w:t>
      </w:r>
    </w:p>
    <w:p>
      <w:pPr>
        <w:spacing w:line="276" w:lineRule="auto" w:before="0" w:after="120"/>
        <w:ind w:firstLine="0"/>
        <w:jc w:val="left"/>
      </w:pPr>
      <w:r>
        <w:rPr>
          <w:rFonts w:ascii="Times New Roman" w:hAnsi="Times New Roman"/>
          <w:b/>
          <w:sz w:val="24"/>
        </w:rPr>
        <w:t>Questão 8</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A Razão é falsa: a faixa recomendada não é de 100 a 300 amostras.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A Razão é falsa.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 Asserção é verdadeira: </w:t>
      </w:r>
      <w:r>
        <w:drawing>
          <wp:inline>
            <wp:extent cx="1083017" cy="132466"/>
            <wp:docPr id="250" name="Picture 25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1083017" cy="132466"/>
                    </a:xfrm>
                    <a:prstGeom prst="rect"/>
                  </pic:spPr>
                </pic:pic>
              </a:graphicData>
            </a:graphic>
          </wp:inline>
        </w:drawing>
      </w:r>
      <w:r>
        <w:rPr>
          <w:rFonts w:ascii="Times New Roman" w:hAnsi="Times New Roman"/>
          <w:sz w:val="24"/>
        </w:rPr>
        <w:t xml:space="preserve"> amostras por constante de tempo. A Razão é falsa: a faixa recomendada é de </w:t>
      </w:r>
      <w:r>
        <w:rPr>
          <w:rFonts w:ascii="Times New Roman" w:hAnsi="Times New Roman"/>
          <w:b/>
          <w:sz w:val="24"/>
        </w:rPr>
        <w:t>10 a 30</w:t>
      </w:r>
      <w:r>
        <w:rPr>
          <w:rFonts w:ascii="Times New Roman" w:hAnsi="Times New Roman"/>
          <w:sz w:val="24"/>
        </w:rPr>
        <w:t xml:space="preserve"> amostras — com 100 a 300, o </w:t>
      </w:r>
      <w:r>
        <w:drawing>
          <wp:inline>
            <wp:extent cx="152053" cy="127013"/>
            <wp:docPr id="251" name="Picture 251"/>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52053" cy="127013"/>
                    </a:xfrm>
                    <a:prstGeom prst="rect"/>
                  </pic:spPr>
                </pic:pic>
              </a:graphicData>
            </a:graphic>
          </wp:inline>
        </w:drawing>
      </w:r>
      <w:r>
        <w:rPr>
          <w:rFonts w:ascii="Times New Roman" w:hAnsi="Times New Roman"/>
          <w:sz w:val="24"/>
        </w:rPr>
        <w:t xml:space="preserve"> do NexaBot estaria fora, e a conclusão da Asserção se inverteria.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A Asserção é verdadeira: o cálculo confere.</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A Asserção é verdadeira.</w:t>
      </w:r>
    </w:p>
    <w:p>
      <w:pPr>
        <w:spacing w:line="276" w:lineRule="auto" w:before="0" w:after="120"/>
        <w:ind w:firstLine="0"/>
        <w:jc w:val="left"/>
      </w:pPr>
      <w:r>
        <w:rPr>
          <w:rFonts w:ascii="Times New Roman" w:hAnsi="Times New Roman"/>
          <w:b/>
          <w:sz w:val="24"/>
        </w:rPr>
        <w:t>Questão 9</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A Asserção é falsa: o windup não se resolve sozinho.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A Asserção é falsa.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A Razão é verdadeira: é a descrição correta do </w:t>
      </w:r>
      <w:r>
        <w:rPr>
          <w:rFonts w:ascii="Times New Roman" w:hAnsi="Times New Roman"/>
          <w:i/>
          <w:sz w:val="24"/>
        </w:rPr>
        <w:t>back-calculation</w:t>
      </w:r>
      <w:r>
        <w:rPr>
          <w:rFonts w:ascii="Times New Roman" w:hAnsi="Times New Roman"/>
          <w:sz w:val="24"/>
        </w:rPr>
        <w:t>.</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 Asserção é falsa: ao sair da saturação, o integrador carrega o acúmulo da fase saturada e precisa "descarregá-lo" antes que o comando volte à faixa linear — na medição da disciplina, a recuperação leva </w:t>
      </w:r>
      <w:r>
        <w:drawing>
          <wp:inline>
            <wp:extent cx="673436" cy="130985"/>
            <wp:docPr id="252" name="Picture 252"/>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673436" cy="130985"/>
                    </a:xfrm>
                    <a:prstGeom prst="rect"/>
                  </pic:spPr>
                </pic:pic>
              </a:graphicData>
            </a:graphic>
          </wp:inline>
        </w:drawing>
      </w:r>
      <w:r>
        <w:rPr>
          <w:rFonts w:ascii="Times New Roman" w:hAnsi="Times New Roman"/>
          <w:sz w:val="24"/>
        </w:rPr>
        <w:t xml:space="preserve"> sem mecanismo dedicado, contra </w:t>
      </w:r>
      <w:r>
        <w:drawing>
          <wp:inline>
            <wp:extent cx="571798" cy="132466"/>
            <wp:docPr id="253" name="Picture 253"/>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71798" cy="132466"/>
                    </a:xfrm>
                    <a:prstGeom prst="rect"/>
                  </pic:spPr>
                </pic:pic>
              </a:graphicData>
            </a:graphic>
          </wp:inline>
        </w:drawing>
      </w:r>
      <w:r>
        <w:rPr>
          <w:rFonts w:ascii="Times New Roman" w:hAnsi="Times New Roman"/>
          <w:sz w:val="24"/>
        </w:rPr>
        <w:t xml:space="preserve"> com anti-windup. A Razão é verdadeira e descreve exatamente o mecanismo que resolve o problema.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A Razão é verdadeira.</w:t>
      </w:r>
    </w:p>
    <w:p>
      <w:pPr>
        <w:spacing w:line="276" w:lineRule="auto" w:before="0" w:after="120"/>
        <w:ind w:firstLine="0"/>
        <w:jc w:val="left"/>
      </w:pPr>
      <w:r>
        <w:rPr>
          <w:rFonts w:ascii="Times New Roman" w:hAnsi="Times New Roman"/>
          <w:b/>
          <w:sz w:val="24"/>
        </w:rPr>
        <w:t>Questão 10</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Ambas as proposições são falsas.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Ambas as proposições são falsas.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A Asserção é falsa: passo de comunicação e período de amostragem são grandezas </w:t>
      </w:r>
      <w:r>
        <w:rPr>
          <w:rFonts w:ascii="Times New Roman" w:hAnsi="Times New Roman"/>
          <w:b/>
          <w:sz w:val="24"/>
        </w:rPr>
        <w:t>independentes</w:t>
      </w:r>
      <w:r>
        <w:rPr>
          <w:rFonts w:ascii="Times New Roman" w:hAnsi="Times New Roman"/>
          <w:sz w:val="24"/>
        </w:rPr>
        <w:t xml:space="preserve"> em uma co-simulação FMI.</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A Razão é falsa: espaçar a comunicação altera, sim, o resultado — na medição da disciplina, o erro cresce mais de 200 vezes ao passar de </w:t>
      </w:r>
      <w:r>
        <w:drawing>
          <wp:inline>
            <wp:extent cx="301077" cy="103118"/>
            <wp:docPr id="254" name="Picture 254"/>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01077" cy="103118"/>
                    </a:xfrm>
                    <a:prstGeom prst="rect"/>
                  </pic:spPr>
                </pic:pic>
              </a:graphicData>
            </a:graphic>
          </wp:inline>
        </w:drawing>
      </w:r>
      <w:r>
        <w:rPr>
          <w:rFonts w:ascii="Times New Roman" w:hAnsi="Times New Roman"/>
          <w:sz w:val="24"/>
        </w:rPr>
        <w:t xml:space="preserve"> para </w:t>
      </w:r>
      <w:r>
        <w:drawing>
          <wp:inline>
            <wp:extent cx="377205" cy="104801"/>
            <wp:docPr id="255" name="Picture 25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77205" cy="104801"/>
                    </a:xfrm>
                    <a:prstGeom prst="rect"/>
                  </pic:spPr>
                </pic:pic>
              </a:graphicData>
            </a:graphic>
          </wp:inline>
        </w:drawing>
      </w:r>
      <w:r>
        <w:rPr>
          <w:rFonts w:ascii="Times New Roman" w:hAnsi="Times New Roman"/>
          <w:sz w:val="24"/>
        </w:rPr>
        <w:t>.</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As duas são falsas. O passo de comunicação </w:t>
      </w:r>
      <w:r>
        <w:drawing>
          <wp:inline>
            <wp:extent cx="135225" cy="103993"/>
            <wp:docPr id="256" name="Picture 256"/>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135225" cy="103993"/>
                    </a:xfrm>
                    <a:prstGeom prst="rect"/>
                  </pic:spPr>
                </pic:pic>
              </a:graphicData>
            </a:graphic>
          </wp:inline>
        </w:drawing>
      </w:r>
      <w:r>
        <w:rPr>
          <w:rFonts w:ascii="Times New Roman" w:hAnsi="Times New Roman"/>
          <w:sz w:val="24"/>
        </w:rPr>
        <w:t xml:space="preserve"> governa a troca entre FMUs e pode ser escolhido independentemente do </w:t>
      </w:r>
      <w:r>
        <w:drawing>
          <wp:inline>
            <wp:extent cx="152053" cy="127013"/>
            <wp:docPr id="257" name="Picture 257"/>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52053" cy="127013"/>
                    </a:xfrm>
                    <a:prstGeom prst="rect"/>
                  </pic:spPr>
                </pic:pic>
              </a:graphicData>
            </a:graphic>
          </wp:inline>
        </w:drawing>
      </w:r>
      <w:r>
        <w:rPr>
          <w:rFonts w:ascii="Times New Roman" w:hAnsi="Times New Roman"/>
          <w:sz w:val="24"/>
        </w:rPr>
        <w:t xml:space="preserve"> interno do controlador; e ampliá-lo degrada a co-simulação, porque entre duas trocas cada FMU avança sobre uma entrada congelada — com </w:t>
      </w:r>
      <w:r>
        <w:drawing>
          <wp:inline>
            <wp:extent cx="715505" cy="116513"/>
            <wp:docPr id="258" name="Picture 258"/>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715505" cy="116513"/>
                    </a:xfrm>
                    <a:prstGeom prst="rect"/>
                  </pic:spPr>
                </pic:pic>
              </a:graphicData>
            </a:graphic>
          </wp:inline>
        </w:drawing>
      </w:r>
      <w:r>
        <w:rPr>
          <w:rFonts w:ascii="Times New Roman" w:hAnsi="Times New Roman"/>
          <w:sz w:val="24"/>
        </w:rPr>
        <w:t xml:space="preserve"> e </w:t>
      </w:r>
      <w:r>
        <w:drawing>
          <wp:inline>
            <wp:extent cx="656205" cy="127013"/>
            <wp:docPr id="259" name="Picture 25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56205" cy="127013"/>
                    </a:xfrm>
                    <a:prstGeom prst="rect"/>
                  </pic:spPr>
                </pic:pic>
              </a:graphicData>
            </a:graphic>
          </wp:inline>
        </w:drawing>
      </w:r>
      <w:r>
        <w:rPr>
          <w:rFonts w:ascii="Times New Roman" w:hAnsi="Times New Roman"/>
          <w:sz w:val="24"/>
        </w:rPr>
        <w:t>, nove de cada dez ciclos usam estado desatualizado.</w:t>
      </w:r>
    </w:p>
    <w:p>
      <w:pPr>
        <w:spacing w:line="276" w:lineRule="auto" w:before="0" w:after="120"/>
        <w:ind w:firstLine="0"/>
        <w:jc w:val="left"/>
      </w:pPr>
      <w:r>
        <w:rPr>
          <w:rFonts w:ascii="Times New Roman" w:hAnsi="Times New Roman"/>
          <w:b/>
          <w:sz w:val="24"/>
        </w:rPr>
        <w:t>Questão 11</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Ambas verdadeiras e a Razão justifica a Asserção: é precisamente a ausência de evento de disparo, ação e prazo que impede a construção de um predicado avaliável — sem isso, duas equipes podem "verificar" o mesmo texto com resultados opostos.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A Razão </w:t>
      </w:r>
      <w:r>
        <w:rPr>
          <w:rFonts w:ascii="Times New Roman" w:hAnsi="Times New Roman"/>
          <w:b/>
          <w:sz w:val="24"/>
        </w:rPr>
        <w:t>justifica</w:t>
      </w:r>
      <w:r>
        <w:rPr>
          <w:rFonts w:ascii="Times New Roman" w:hAnsi="Times New Roman"/>
          <w:sz w:val="24"/>
        </w:rPr>
        <w:t xml:space="preserve"> a Asserção: ela enuncia a causa exata da inadequação.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A Razão é verdadeira: "parar" admite torque zerado, freio acionado ou velocidade nula, e "rapidamente" não fixa prazo.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A Asserção é verdadeira: um verificador formal exige propriedade precisamente definida sobre o modelo.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Ambas são verdadeiras.</w:t>
      </w:r>
    </w:p>
    <w:p>
      <w:pPr>
        <w:spacing w:line="276" w:lineRule="auto" w:before="0" w:after="120"/>
        <w:ind w:firstLine="0"/>
        <w:jc w:val="left"/>
      </w:pPr>
      <w:r>
        <w:rPr>
          <w:rFonts w:ascii="Times New Roman" w:hAnsi="Times New Roman"/>
          <w:b/>
          <w:sz w:val="24"/>
        </w:rPr>
        <w:t>Questão 12</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A Razão não justifica a Asserção: a explosão de estados é uma limitação de escala do método, e não a razão pela qual o contraexemplo é uma sequência de entradas.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As duas são verdadeiras — o contraexemplo é de fato a sequência que leva do estado inicial à violação, e a explosão de estados é de fato o principal limite prático da exploração explícita. Mas são fatos </w:t>
      </w:r>
      <w:r>
        <w:rPr>
          <w:rFonts w:ascii="Times New Roman" w:hAnsi="Times New Roman"/>
          <w:b/>
          <w:sz w:val="24"/>
        </w:rPr>
        <w:t>independentes</w:t>
      </w:r>
      <w:r>
        <w:rPr>
          <w:rFonts w:ascii="Times New Roman" w:hAnsi="Times New Roman"/>
          <w:sz w:val="24"/>
        </w:rPr>
        <w:t xml:space="preserve"> sobre o método.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A Razão é verdadeira: o número de estados alcançáveis cresce combinatoriamente com as variáveis do modelo.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A Asserção é verdadeira: é o que torna o contraexemplo reproduzível na bancada e conversível em caso de teste.</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Ambas são verdadeiras.</w:t>
      </w:r>
    </w:p>
    <w:p>
      <w:pPr>
        <w:spacing w:line="276" w:lineRule="auto" w:before="0" w:after="120"/>
        <w:ind w:firstLine="0"/>
        <w:jc w:val="left"/>
      </w:pPr>
      <w:r>
        <w:rPr>
          <w:rFonts w:ascii="Times New Roman" w:hAnsi="Times New Roman"/>
          <w:b/>
          <w:sz w:val="24"/>
        </w:rPr>
        <w:t>Questão 13</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A Razão é falsa: as duas coberturas não são equivalentes.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A Razão é falsa.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 Asserção é verdadeira: uma transição crítica pode compartilhar linhas com outra já executada e nunca ser percorrida. A Razão é falsa: cobertura de linha é medida sobre o </w:t>
      </w:r>
      <w:r>
        <w:rPr>
          <w:rFonts w:ascii="Times New Roman" w:hAnsi="Times New Roman"/>
          <w:b/>
          <w:sz w:val="24"/>
        </w:rPr>
        <w:t>texto do código</w:t>
      </w:r>
      <w:r>
        <w:rPr>
          <w:rFonts w:ascii="Times New Roman" w:hAnsi="Times New Roman"/>
          <w:sz w:val="24"/>
        </w:rPr>
        <w:t xml:space="preserve">, cobertura de transição sobre o </w:t>
      </w:r>
      <w:r>
        <w:rPr>
          <w:rFonts w:ascii="Times New Roman" w:hAnsi="Times New Roman"/>
          <w:b/>
          <w:sz w:val="24"/>
        </w:rPr>
        <w:t>grafo de estados e eventos</w:t>
      </w:r>
      <w:r>
        <w:rPr>
          <w:rFonts w:ascii="Times New Roman" w:hAnsi="Times New Roman"/>
          <w:sz w:val="24"/>
        </w:rPr>
        <w:t xml:space="preserve"> do modelo — são métricas distintas, sobre artefatos distintos.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A Asserção é verdadeira: é exatamente a lacuna que a geração de testes a partir do modelo revela.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A Asserção é verdadeira.</w:t>
      </w:r>
    </w:p>
    <w:p>
      <w:pPr>
        <w:spacing w:line="276" w:lineRule="auto" w:before="0" w:after="120"/>
        <w:ind w:firstLine="0"/>
        <w:jc w:val="left"/>
      </w:pPr>
      <w:r>
        <w:rPr>
          <w:rFonts w:ascii="Times New Roman" w:hAnsi="Times New Roman"/>
          <w:b/>
          <w:sz w:val="24"/>
        </w:rPr>
        <w:t>Questão 14</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A Asserção é falsa: código gerado não se edita à mão, ainda que com comentário.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A Asserção é falsa.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A Razão é verdadeira: o cabeçalho gerado registra requisitos, modelo, hash SHA-256 dos parâmetros e data de geração.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 Asserção é falsa: código gerado é </w:t>
      </w:r>
      <w:r>
        <w:rPr>
          <w:rFonts w:ascii="Times New Roman" w:hAnsi="Times New Roman"/>
          <w:b/>
          <w:sz w:val="24"/>
        </w:rPr>
        <w:t>artefato derivado</w:t>
      </w:r>
      <w:r>
        <w:rPr>
          <w:rFonts w:ascii="Times New Roman" w:hAnsi="Times New Roman"/>
          <w:sz w:val="24"/>
        </w:rPr>
        <w:t>, e editá-lo quebra a rastreabilidade — na próxima geração a edição é sobrescrita, e o hash do cabeçalho deixa de corresponder ao binário em campo. O ajuste correto se faz no modelo, regerando o código. A Razão é verdadeira e é justamente o que torna a edição manual detectável.</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A Razão é verdadeira.</w:t>
      </w:r>
    </w:p>
    <w:p>
      <w:pPr>
        <w:spacing w:line="276" w:lineRule="auto" w:before="0" w:after="120"/>
        <w:ind w:firstLine="0"/>
        <w:jc w:val="left"/>
      </w:pPr>
      <w:r>
        <w:rPr>
          <w:rFonts w:ascii="Times New Roman" w:hAnsi="Times New Roman"/>
          <w:b/>
          <w:sz w:val="24"/>
        </w:rPr>
        <w:t>Questão 15</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Ambas as proposições são falsas.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Ambas as proposições são falsas.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A Asserção é falsa: </w:t>
      </w:r>
      <w:r>
        <w:drawing>
          <wp:inline>
            <wp:extent cx="683331" cy="161005"/>
            <wp:docPr id="260" name="Picture 260"/>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683331" cy="161005"/>
                    </a:xfrm>
                    <a:prstGeom prst="rect"/>
                  </pic:spPr>
                </pic:pic>
              </a:graphicData>
            </a:graphic>
          </wp:inline>
        </w:drawing>
      </w:r>
      <w:r>
        <w:rPr>
          <w:rFonts w:ascii="Times New Roman" w:hAnsi="Times New Roman"/>
          <w:sz w:val="24"/>
        </w:rPr>
        <w:t xml:space="preserve"> está cerca de treze ordens de grandeza acima do épsilon de máquina do </w:t>
      </w:r>
      <w:r>
        <w:rPr>
          <w:rFonts w:ascii="Times New Roman" w:hAnsi="Times New Roman"/>
          <w:sz w:val="24"/>
        </w:rPr>
        <w:t>double</w:t>
      </w:r>
      <w:r>
        <w:rPr>
          <w:rFonts w:ascii="Times New Roman" w:hAnsi="Times New Roman"/>
          <w:sz w:val="24"/>
        </w:rPr>
        <w:t xml:space="preserve"> e não é explicável por arredondamento.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A Razão é falsa: o épsilon de máquina do </w:t>
      </w:r>
      <w:r>
        <w:rPr>
          <w:rFonts w:ascii="Times New Roman" w:hAnsi="Times New Roman"/>
          <w:sz w:val="24"/>
        </w:rPr>
        <w:t>double</w:t>
      </w:r>
      <w:r>
        <w:rPr>
          <w:rFonts w:ascii="Times New Roman" w:hAnsi="Times New Roman"/>
          <w:sz w:val="24"/>
        </w:rPr>
        <w:t xml:space="preserve"> é da ordem de </w:t>
      </w:r>
      <w:r>
        <w:drawing>
          <wp:inline>
            <wp:extent cx="737179" cy="161140"/>
            <wp:docPr id="261" name="Picture 261"/>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737179" cy="161140"/>
                    </a:xfrm>
                    <a:prstGeom prst="rect"/>
                  </pic:spPr>
                </pic:pic>
              </a:graphicData>
            </a:graphic>
          </wp:inline>
        </w:drawing>
      </w:r>
      <w:r>
        <w:rPr>
          <w:rFonts w:ascii="Times New Roman" w:hAnsi="Times New Roman"/>
          <w:sz w:val="24"/>
        </w:rPr>
        <w:t xml:space="preserve">, não de </w:t>
      </w:r>
      <w:r>
        <w:drawing>
          <wp:inline>
            <wp:extent cx="302558" cy="134821"/>
            <wp:docPr id="262" name="Picture 26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02558" cy="134821"/>
                    </a:xfrm>
                    <a:prstGeom prst="rect"/>
                  </pic:spPr>
                </pic:pic>
              </a:graphicData>
            </a:graphic>
          </wp:inline>
        </w:drawing>
      </w:r>
      <w:r>
        <w:rPr>
          <w:rFonts w:ascii="Times New Roman" w:hAnsi="Times New Roman"/>
          <w:sz w:val="24"/>
        </w:rPr>
        <w:t>.</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As duas são falsas. Como ambas as implementações usam </w:t>
      </w:r>
      <w:r>
        <w:rPr>
          <w:rFonts w:ascii="Times New Roman" w:hAnsi="Times New Roman"/>
          <w:sz w:val="24"/>
        </w:rPr>
        <w:t>double</w:t>
      </w:r>
      <w:r>
        <w:rPr>
          <w:rFonts w:ascii="Times New Roman" w:hAnsi="Times New Roman"/>
          <w:sz w:val="24"/>
        </w:rPr>
        <w:t xml:space="preserve"> e a mesma equação de diferenças, o esperado é erro exatamente nulo — a tolerância adotada na disciplina, </w:t>
      </w:r>
      <w:r>
        <w:drawing>
          <wp:inline>
            <wp:extent cx="454813" cy="134956"/>
            <wp:docPr id="263" name="Picture 263"/>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454813" cy="134956"/>
                    </a:xfrm>
                    <a:prstGeom prst="rect"/>
                  </pic:spPr>
                </pic:pic>
              </a:graphicData>
            </a:graphic>
          </wp:inline>
        </w:drawing>
      </w:r>
      <w:r>
        <w:rPr>
          <w:rFonts w:ascii="Times New Roman" w:hAnsi="Times New Roman"/>
          <w:sz w:val="24"/>
        </w:rPr>
        <w:t xml:space="preserve">, já é folgada e ainda assim seria violada. Um erro dessa magnitude é </w:t>
      </w:r>
      <w:r>
        <w:rPr>
          <w:rFonts w:ascii="Times New Roman" w:hAnsi="Times New Roman"/>
          <w:b/>
          <w:sz w:val="24"/>
        </w:rPr>
        <w:t>defeito determinístico</w:t>
      </w:r>
      <w:r>
        <w:rPr>
          <w:rFonts w:ascii="Times New Roman" w:hAnsi="Times New Roman"/>
          <w:sz w:val="24"/>
        </w:rPr>
        <w:t xml:space="preserve"> de tradução, não ruído numérico.</w:t>
      </w:r>
    </w:p>
    <w:p>
      <w:pPr>
        <w:spacing w:line="276" w:lineRule="auto" w:before="0" w:after="120"/>
        <w:ind w:firstLine="0"/>
        <w:jc w:val="left"/>
      </w:pPr>
      <w:r>
        <w:rPr>
          <w:rFonts w:ascii="Times New Roman" w:hAnsi="Times New Roman"/>
          <w:b/>
          <w:sz w:val="24"/>
        </w:rPr>
        <w:t>Questão 16</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w:t>
      </w:r>
      <w:r>
        <w:drawing>
          <wp:inline>
            <wp:extent cx="1616045" cy="133543"/>
            <wp:docPr id="264" name="Picture 264"/>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1616045" cy="133543"/>
                    </a:xfrm>
                    <a:prstGeom prst="rect"/>
                  </pic:spPr>
                </pic:pic>
              </a:graphicData>
            </a:graphic>
          </wp:inline>
        </w:drawing>
      </w:r>
      <w:r>
        <w:rPr>
          <w:rFonts w:ascii="Times New Roman" w:hAnsi="Times New Roman"/>
          <w:sz w:val="24"/>
        </w:rPr>
        <w:t xml:space="preserve">. É a tensão de regime que sustenta o cruzeiro de </w:t>
      </w:r>
      <w:r>
        <w:drawing>
          <wp:inline>
            <wp:extent cx="495670" cy="152255"/>
            <wp:docPr id="265" name="Picture 26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95670" cy="152255"/>
                    </a:xfrm>
                    <a:prstGeom prst="rect"/>
                  </pic:spPr>
                </pic:pic>
              </a:graphicData>
            </a:graphic>
          </wp:inline>
        </w:drawing>
      </w:r>
      <w:r>
        <w:rPr>
          <w:rFonts w:ascii="Times New Roman" w:hAnsi="Times New Roman"/>
          <w:sz w:val="24"/>
        </w:rPr>
        <w:t xml:space="preserve"> sem carga, e o número que define o orçamento de tensão da disciplina: sobram apenas </w:t>
      </w:r>
      <w:r>
        <w:drawing>
          <wp:inline>
            <wp:extent cx="423043" cy="133543"/>
            <wp:docPr id="266" name="Picture 266"/>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423043" cy="133543"/>
                    </a:xfrm>
                    <a:prstGeom prst="rect"/>
                  </pic:spPr>
                </pic:pic>
              </a:graphicData>
            </a:graphic>
          </wp:inline>
        </w:drawing>
      </w:r>
      <w:r>
        <w:rPr>
          <w:rFonts w:ascii="Times New Roman" w:hAnsi="Times New Roman"/>
          <w:sz w:val="24"/>
        </w:rPr>
        <w:t xml:space="preserve"> até o limite do driver.</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Multiplicar a velocidade pelo raio da roda não produz tensão — a operação não fecha dimensionalmente.</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O driver entrega até </w:t>
      </w:r>
      <w:r>
        <w:drawing>
          <wp:inline>
            <wp:extent cx="304577" cy="107359"/>
            <wp:docPr id="267" name="Picture 26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4577" cy="107359"/>
                    </a:xfrm>
                    <a:prstGeom prst="rect"/>
                  </pic:spPr>
                </pic:pic>
              </a:graphicData>
            </a:graphic>
          </wp:inline>
        </w:drawing>
      </w:r>
      <w:r>
        <w:rPr>
          <w:rFonts w:ascii="Times New Roman" w:hAnsi="Times New Roman"/>
          <w:sz w:val="24"/>
        </w:rPr>
        <w:t>, mas em regime aplica apenas o necessário para sustentar a velocidade pedida.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Confunde o ganho estático, em </w:t>
      </w:r>
      <w:r>
        <w:drawing>
          <wp:inline>
            <wp:extent cx="614742" cy="152255"/>
            <wp:docPr id="268" name="Picture 268"/>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614742" cy="152255"/>
                    </a:xfrm>
                    <a:prstGeom prst="rect"/>
                  </pic:spPr>
                </pic:pic>
              </a:graphicData>
            </a:graphic>
          </wp:inline>
        </w:drawing>
      </w:r>
      <w:r>
        <w:rPr>
          <w:rFonts w:ascii="Times New Roman" w:hAnsi="Times New Roman"/>
          <w:sz w:val="24"/>
        </w:rPr>
        <w:t>, com uma tensão.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Iguala numericamente velocidade angular e tensão, ignorando o ganho estático.</w:t>
      </w:r>
    </w:p>
    <w:p>
      <w:pPr>
        <w:spacing w:line="276" w:lineRule="auto" w:before="0" w:after="120"/>
        <w:ind w:firstLine="0"/>
        <w:jc w:val="left"/>
      </w:pPr>
      <w:r>
        <w:rPr>
          <w:rFonts w:ascii="Times New Roman" w:hAnsi="Times New Roman"/>
          <w:b/>
          <w:sz w:val="24"/>
        </w:rPr>
        <w:t>Questão 17</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Subestima a constante de tempo mecânica em uma ordem de grandeza; a razão entre as duas é próxima de 47, não de 5.</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w:t>
      </w:r>
      <w:r>
        <w:drawing>
          <wp:inline>
            <wp:extent cx="595356" cy="152255"/>
            <wp:docPr id="269" name="Picture 269"/>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95356" cy="152255"/>
                    </a:xfrm>
                    <a:prstGeom prst="rect"/>
                  </pic:spPr>
                </pic:pic>
              </a:graphicData>
            </a:graphic>
          </wp:inline>
        </w:drawing>
      </w:r>
      <w:r>
        <w:rPr>
          <w:rFonts w:ascii="Times New Roman" w:hAnsi="Times New Roman"/>
          <w:sz w:val="24"/>
        </w:rPr>
        <w:t xml:space="preserve">, portanto </w:t>
      </w:r>
      <w:r>
        <w:drawing>
          <wp:inline>
            <wp:extent cx="1384095" cy="130985"/>
            <wp:docPr id="270" name="Picture 27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384095" cy="130985"/>
                    </a:xfrm>
                    <a:prstGeom prst="rect"/>
                  </pic:spPr>
                </pic:pic>
              </a:graphicData>
            </a:graphic>
          </wp:inline>
        </w:drawing>
      </w:r>
      <w:r>
        <w:rPr>
          <w:rFonts w:ascii="Times New Roman" w:hAnsi="Times New Roman"/>
          <w:sz w:val="24"/>
        </w:rPr>
        <w:t xml:space="preserve"> (dinâmica elétrica, coerente com </w:t>
      </w:r>
      <w:r>
        <w:drawing>
          <wp:inline>
            <wp:extent cx="994168" cy="152255"/>
            <wp:docPr id="271" name="Picture 271"/>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994168" cy="152255"/>
                    </a:xfrm>
                    <a:prstGeom prst="rect"/>
                  </pic:spPr>
                </pic:pic>
              </a:graphicData>
            </a:graphic>
          </wp:inline>
        </w:drawing>
      </w:r>
      <w:r>
        <w:rPr>
          <w:rFonts w:ascii="Times New Roman" w:hAnsi="Times New Roman"/>
          <w:sz w:val="24"/>
        </w:rPr>
        <w:t xml:space="preserve">) e </w:t>
      </w:r>
      <w:r>
        <w:drawing>
          <wp:inline>
            <wp:extent cx="1265629" cy="132466"/>
            <wp:docPr id="272" name="Picture 27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265629" cy="132466"/>
                    </a:xfrm>
                    <a:prstGeom prst="rect"/>
                  </pic:spPr>
                </pic:pic>
              </a:graphicData>
            </a:graphic>
          </wp:inline>
        </w:drawing>
      </w:r>
      <w:r>
        <w:rPr>
          <w:rFonts w:ascii="Times New Roman" w:hAnsi="Times New Roman"/>
          <w:sz w:val="24"/>
        </w:rPr>
        <w:t xml:space="preserve"> (dinâmica mecânica, próxima dos </w:t>
      </w:r>
      <w:r>
        <w:drawing>
          <wp:inline>
            <wp:extent cx="453332" cy="106417"/>
            <wp:docPr id="273" name="Picture 273"/>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453332" cy="106417"/>
                    </a:xfrm>
                    <a:prstGeom prst="rect"/>
                  </pic:spPr>
                </pic:pic>
              </a:graphicData>
            </a:graphic>
          </wp:inline>
        </w:drawing>
      </w:r>
      <w:r>
        <w:rPr>
          <w:rFonts w:ascii="Times New Roman" w:hAnsi="Times New Roman"/>
          <w:sz w:val="24"/>
        </w:rPr>
        <w:t xml:space="preserve"> da aproximação desacoplada). A razão de cerca de 47 é a separação de escalas que autoriza a redução de ordem.</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Troca os valores: toma o módulo do polo como se fosse a constante de tempo, invertendo qual dinâmica é a rápida.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Usa o valor do polo elétrico diretamente como milissegundos, sem inverter.</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Polos reais e negativos distintos produzem constantes de tempo distintas; a igualdade só valeria para polos coincidentes.</w:t>
      </w:r>
    </w:p>
    <w:p>
      <w:pPr>
        <w:spacing w:line="276" w:lineRule="auto" w:before="0" w:after="120"/>
        <w:ind w:firstLine="0"/>
        <w:jc w:val="left"/>
      </w:pPr>
      <w:r>
        <w:rPr>
          <w:rFonts w:ascii="Times New Roman" w:hAnsi="Times New Roman"/>
          <w:b/>
          <w:sz w:val="24"/>
        </w:rPr>
        <w:t>Questão 18</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Subestima o erro; o valor medido em regime é mais que o dobro disso.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O valor não confere com o cálculo, e não existe "limite normativo de 5%" aplicável aqui.</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w:t>
      </w:r>
      <w:r>
        <w:drawing>
          <wp:inline>
            <wp:extent cx="1929239" cy="152255"/>
            <wp:docPr id="274" name="Picture 27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1929239" cy="152255"/>
                    </a:xfrm>
                    <a:prstGeom prst="rect"/>
                  </pic:spPr>
                </pic:pic>
              </a:graphicData>
            </a:graphic>
          </wp:inline>
        </w:drawing>
      </w:r>
      <w:r>
        <w:rPr>
          <w:rFonts w:ascii="Times New Roman" w:hAnsi="Times New Roman"/>
          <w:sz w:val="24"/>
        </w:rPr>
        <w:t xml:space="preserve">, ou seja, </w:t>
      </w:r>
      <w:r>
        <w:drawing>
          <wp:inline>
            <wp:extent cx="482276" cy="143774"/>
            <wp:docPr id="275" name="Picture 275"/>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482276" cy="143774"/>
                    </a:xfrm>
                    <a:prstGeom prst="rect"/>
                  </pic:spPr>
                </pic:pic>
              </a:graphicData>
            </a:graphic>
          </wp:inline>
        </w:drawing>
      </w:r>
      <w:r>
        <w:rPr>
          <w:rFonts w:ascii="Times New Roman" w:hAnsi="Times New Roman"/>
          <w:sz w:val="24"/>
        </w:rPr>
        <w:t xml:space="preserve">. O ponto central é que esse erro </w:t>
      </w:r>
      <w:r>
        <w:rPr>
          <w:rFonts w:ascii="Times New Roman" w:hAnsi="Times New Roman"/>
          <w:b/>
          <w:sz w:val="24"/>
        </w:rPr>
        <w:t>persiste indefinidamente</w:t>
      </w:r>
      <w:r>
        <w:rPr>
          <w:rFonts w:ascii="Times New Roman" w:hAnsi="Times New Roman"/>
          <w:sz w:val="24"/>
        </w:rPr>
        <w:t>: em malha aberta nada mede a saída, então nada corrige o comando quando a carga muda.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O valor não confere, e a causa não é erro de identificação — os parâmetros estão corretos; o que falta é realimentação.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Manter a tensão constante é exatamente o que produz o erro, não o que o elimina.</w:t>
      </w:r>
    </w:p>
    <w:p>
      <w:pPr>
        <w:spacing w:line="276" w:lineRule="auto" w:before="0" w:after="120"/>
        <w:ind w:firstLine="0"/>
        <w:jc w:val="left"/>
      </w:pPr>
      <w:r>
        <w:rPr>
          <w:rFonts w:ascii="Times New Roman" w:hAnsi="Times New Roman"/>
          <w:b/>
          <w:sz w:val="24"/>
        </w:rPr>
        <w:t>Questão 19</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Confunde a velocidade máxima possível com a velocidade de referência especificada.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Esse é o valor </w:t>
      </w:r>
      <w:r>
        <w:rPr>
          <w:rFonts w:ascii="Times New Roman" w:hAnsi="Times New Roman"/>
          <w:b/>
          <w:sz w:val="24"/>
        </w:rPr>
        <w:t>sob carga</w:t>
      </w:r>
      <w:r>
        <w:rPr>
          <w:rFonts w:ascii="Times New Roman" w:hAnsi="Times New Roman"/>
          <w:sz w:val="24"/>
        </w:rPr>
        <w:t xml:space="preserve"> com tensão de regime, não o máximo do driver sem carga.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Superestima o resultado; o cálculo com o ganho estático não chega a esse valor.</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w:t>
      </w:r>
      <w:r>
        <w:drawing>
          <wp:inline>
            <wp:extent cx="1782368" cy="152255"/>
            <wp:docPr id="276" name="Picture 27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782368" cy="152255"/>
                    </a:xfrm>
                    <a:prstGeom prst="rect"/>
                  </pic:spPr>
                </pic:pic>
              </a:graphicData>
            </a:graphic>
          </wp:inline>
        </w:drawing>
      </w:r>
      <w:r>
        <w:rPr>
          <w:rFonts w:ascii="Times New Roman" w:hAnsi="Times New Roman"/>
          <w:sz w:val="24"/>
        </w:rPr>
        <w:t xml:space="preserve"> e </w:t>
      </w:r>
      <w:r>
        <w:drawing>
          <wp:inline>
            <wp:extent cx="2848088" cy="152255"/>
            <wp:docPr id="277" name="Picture 277"/>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2848088" cy="152255"/>
                    </a:xfrm>
                    <a:prstGeom prst="rect"/>
                  </pic:spPr>
                </pic:pic>
              </a:graphicData>
            </a:graphic>
          </wp:inline>
        </w:drawing>
      </w:r>
      <w:r>
        <w:rPr>
          <w:rFonts w:ascii="Times New Roman" w:hAnsi="Times New Roman"/>
          <w:sz w:val="24"/>
        </w:rPr>
        <w:t xml:space="preserve">. A consequência de projeto é a folga estreita: sobre o cruzeiro de </w:t>
      </w:r>
      <w:r>
        <w:drawing>
          <wp:inline>
            <wp:extent cx="495670" cy="152255"/>
            <wp:docPr id="278" name="Picture 27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95670" cy="152255"/>
                    </a:xfrm>
                    <a:prstGeom prst="rect"/>
                  </pic:spPr>
                </pic:pic>
              </a:graphicData>
            </a:graphic>
          </wp:inline>
        </w:drawing>
      </w:r>
      <w:r>
        <w:rPr>
          <w:rFonts w:ascii="Times New Roman" w:hAnsi="Times New Roman"/>
          <w:sz w:val="24"/>
        </w:rPr>
        <w:t xml:space="preserve"> resta pouca margem de tensão para a ação transitória, e é por isso que saturação e anti-windup são temas centrais da Unidade 2.</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Usa a velocidade angular como se fosse linear, ignorando redutor e raio da roda.</w:t>
      </w:r>
    </w:p>
    <w:p>
      <w:pPr>
        <w:spacing w:line="276" w:lineRule="auto" w:before="0" w:after="120"/>
        <w:ind w:firstLine="0"/>
        <w:jc w:val="left"/>
      </w:pPr>
      <w:r>
        <w:rPr>
          <w:rFonts w:ascii="Times New Roman" w:hAnsi="Times New Roman"/>
          <w:b/>
          <w:sz w:val="24"/>
        </w:rPr>
        <w:t>Questão 20</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Esses são os ganhos do </w:t>
      </w:r>
      <w:r>
        <w:rPr>
          <w:rFonts w:ascii="Times New Roman" w:hAnsi="Times New Roman"/>
          <w:b/>
          <w:sz w:val="24"/>
        </w:rPr>
        <w:t>ajuste manual</w:t>
      </w:r>
      <w:r>
        <w:rPr>
          <w:rFonts w:ascii="Times New Roman" w:hAnsi="Times New Roman"/>
          <w:sz w:val="24"/>
        </w:rPr>
        <w:t xml:space="preserve"> apresentado na disciplina, não os produzidos pela regra de Ziegler-Nichols.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Usa </w:t>
      </w:r>
      <w:r>
        <w:drawing>
          <wp:inline>
            <wp:extent cx="203545" cy="128023"/>
            <wp:docPr id="279" name="Picture 279"/>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203545" cy="128023"/>
                    </a:xfrm>
                    <a:prstGeom prst="rect"/>
                  </pic:spPr>
                </pic:pic>
              </a:graphicData>
            </a:graphic>
          </wp:inline>
        </w:drawing>
      </w:r>
      <w:r>
        <w:rPr>
          <w:rFonts w:ascii="Times New Roman" w:hAnsi="Times New Roman"/>
          <w:sz w:val="24"/>
        </w:rPr>
        <w:t xml:space="preserve"> e </w:t>
      </w:r>
      <w:r>
        <w:drawing>
          <wp:inline>
            <wp:extent cx="163159" cy="127148"/>
            <wp:docPr id="280" name="Picture 280"/>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163159" cy="127148"/>
                    </a:xfrm>
                    <a:prstGeom prst="rect"/>
                  </pic:spPr>
                </pic:pic>
              </a:graphicData>
            </a:graphic>
          </wp:inline>
        </w:drawing>
      </w:r>
      <w:r>
        <w:rPr>
          <w:rFonts w:ascii="Times New Roman" w:hAnsi="Times New Roman"/>
          <w:sz w:val="24"/>
        </w:rPr>
        <w:t xml:space="preserve"> diretamente como ganhos, sem aplicar os fatores da regra.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Toma os coeficientes da regra (</w:t>
      </w:r>
      <w:r>
        <w:drawing>
          <wp:inline>
            <wp:extent cx="194593" cy="130985"/>
            <wp:docPr id="281" name="Picture 281"/>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194593" cy="130985"/>
                    </a:xfrm>
                    <a:prstGeom prst="rect"/>
                  </pic:spPr>
                </pic:pic>
              </a:graphicData>
            </a:graphic>
          </wp:inline>
        </w:drawing>
      </w:r>
      <w:r>
        <w:rPr>
          <w:rFonts w:ascii="Times New Roman" w:hAnsi="Times New Roman"/>
          <w:sz w:val="24"/>
        </w:rPr>
        <w:t xml:space="preserve">, </w:t>
      </w:r>
      <w:r>
        <w:drawing>
          <wp:inline>
            <wp:extent cx="194593" cy="130985"/>
            <wp:docPr id="282" name="Picture 282"/>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194593" cy="130985"/>
                    </a:xfrm>
                    <a:prstGeom prst="rect"/>
                  </pic:spPr>
                </pic:pic>
              </a:graphicData>
            </a:graphic>
          </wp:inline>
        </w:drawing>
      </w:r>
      <w:r>
        <w:rPr>
          <w:rFonts w:ascii="Times New Roman" w:hAnsi="Times New Roman"/>
          <w:sz w:val="24"/>
        </w:rPr>
        <w:t xml:space="preserve">, </w:t>
      </w:r>
      <w:r>
        <w:drawing>
          <wp:inline>
            <wp:extent cx="346915" cy="132466"/>
            <wp:docPr id="283" name="Picture 283"/>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46915" cy="132466"/>
                    </a:xfrm>
                    <a:prstGeom prst="rect"/>
                  </pic:spPr>
                </pic:pic>
              </a:graphicData>
            </a:graphic>
          </wp:inline>
        </w:drawing>
      </w:r>
      <w:r>
        <w:rPr>
          <w:rFonts w:ascii="Times New Roman" w:hAnsi="Times New Roman"/>
          <w:sz w:val="24"/>
        </w:rPr>
        <w:t>) como se fossem os próprios ganhos.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Os ganhos estão certos, mas o comportamento não: a regra clássica produz sobressinal elevado, e não uma resposta sem sobressinal.</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w:t>
      </w:r>
      <w:r>
        <w:drawing>
          <wp:inline>
            <wp:extent cx="1676826" cy="147745"/>
            <wp:docPr id="284" name="Picture 284"/>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1676826" cy="147745"/>
                    </a:xfrm>
                    <a:prstGeom prst="rect"/>
                  </pic:spPr>
                </pic:pic>
              </a:graphicData>
            </a:graphic>
          </wp:inline>
        </w:drawing>
      </w:r>
      <w:r>
        <w:rPr>
          <w:rFonts w:ascii="Times New Roman" w:hAnsi="Times New Roman"/>
          <w:sz w:val="24"/>
        </w:rPr>
        <w:t xml:space="preserve">; </w:t>
      </w:r>
      <w:r>
        <w:drawing>
          <wp:inline>
            <wp:extent cx="2302877" cy="133543"/>
            <wp:docPr id="285" name="Picture 285"/>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2302877" cy="133543"/>
                    </a:xfrm>
                    <a:prstGeom prst="rect"/>
                  </pic:spPr>
                </pic:pic>
              </a:graphicData>
            </a:graphic>
          </wp:inline>
        </w:drawing>
      </w:r>
      <w:r>
        <w:rPr>
          <w:rFonts w:ascii="Times New Roman" w:hAnsi="Times New Roman"/>
          <w:sz w:val="24"/>
        </w:rPr>
        <w:t xml:space="preserve">; </w:t>
      </w:r>
      <w:r>
        <w:drawing>
          <wp:inline>
            <wp:extent cx="2668572" cy="133543"/>
            <wp:docPr id="286" name="Picture 286"/>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2668572" cy="133543"/>
                    </a:xfrm>
                    <a:prstGeom prst="rect"/>
                  </pic:spPr>
                </pic:pic>
              </a:graphicData>
            </a:graphic>
          </wp:inline>
        </w:drawing>
      </w:r>
      <w:r>
        <w:rPr>
          <w:rFonts w:ascii="Times New Roman" w:hAnsi="Times New Roman"/>
          <w:sz w:val="24"/>
        </w:rPr>
        <w:t xml:space="preserve">. A regra foi derivada para uma razão de decaimento de cerca de um quarto por ciclo, o que produz sobressinal na casa de 20% a 25% — com apenas </w:t>
      </w:r>
      <w:r>
        <w:drawing>
          <wp:inline>
            <wp:extent cx="423043" cy="133543"/>
            <wp:docPr id="287" name="Picture 287"/>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423043" cy="133543"/>
                    </a:xfrm>
                    <a:prstGeom prst="rect"/>
                  </pic:spPr>
                </pic:pic>
              </a:graphicData>
            </a:graphic>
          </wp:inline>
        </w:drawing>
      </w:r>
      <w:r>
        <w:rPr>
          <w:rFonts w:ascii="Times New Roman" w:hAnsi="Times New Roman"/>
          <w:sz w:val="24"/>
        </w:rPr>
        <w:t xml:space="preserve"> de folga, isso satura o driver no transitório.</w:t>
      </w:r>
    </w:p>
    <w:p>
      <w:pPr>
        <w:spacing w:line="276" w:lineRule="auto" w:before="0" w:after="120"/>
        <w:ind w:firstLine="0"/>
        <w:jc w:val="left"/>
      </w:pPr>
      <w:r>
        <w:rPr>
          <w:rFonts w:ascii="Times New Roman" w:hAnsi="Times New Roman"/>
          <w:b/>
          <w:sz w:val="24"/>
        </w:rPr>
        <w:t>Questão 21</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w:t>
      </w:r>
      <w:r>
        <w:drawing>
          <wp:inline>
            <wp:extent cx="1083017" cy="132466"/>
            <wp:docPr id="288" name="Picture 288"/>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1083017" cy="132466"/>
                    </a:xfrm>
                    <a:prstGeom prst="rect"/>
                  </pic:spPr>
                </pic:pic>
              </a:graphicData>
            </a:graphic>
          </wp:inline>
        </w:drawing>
      </w:r>
      <w:r>
        <w:rPr>
          <w:rFonts w:ascii="Times New Roman" w:hAnsi="Times New Roman"/>
          <w:sz w:val="24"/>
        </w:rPr>
        <w:t xml:space="preserve"> amostras por constante de tempo dominante, dentro da faixa de 10 a 30 e próximo do seu limite superior — escolha adequada, que ainda deixa margem de CPU e tolerância a jitter.</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O cálculo está certo, mas </w:t>
      </w:r>
      <w:r>
        <w:drawing>
          <wp:inline>
            <wp:extent cx="270788" cy="132466"/>
            <wp:docPr id="289" name="Picture 28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270788" cy="132466"/>
                    </a:xfrm>
                    <a:prstGeom prst="rect"/>
                  </pic:spPr>
                </pic:pic>
              </a:graphicData>
            </a:graphic>
          </wp:inline>
        </w:drawing>
      </w:r>
      <w:r>
        <w:rPr>
          <w:rFonts w:ascii="Times New Roman" w:hAnsi="Times New Roman"/>
          <w:sz w:val="24"/>
        </w:rPr>
        <w:t xml:space="preserve"> está </w:t>
      </w:r>
      <w:r>
        <w:rPr>
          <w:rFonts w:ascii="Times New Roman" w:hAnsi="Times New Roman"/>
          <w:b/>
          <w:sz w:val="24"/>
        </w:rPr>
        <w:t>dentro</w:t>
      </w:r>
      <w:r>
        <w:rPr>
          <w:rFonts w:ascii="Times New Roman" w:hAnsi="Times New Roman"/>
          <w:sz w:val="24"/>
        </w:rPr>
        <w:t xml:space="preserve"> da faixa recomendada, não abaixo dela.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Multiplica em vez de dividir; o número de amostras é a constante de tempo dividida pelo período.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Inverte a divisão, obtendo períodos por constante de tempo em vez de amostras.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É justamente a constante de tempo da planta que fixa o critério; a frequência do processador é restrição de implementação, não critério de projeto.</w:t>
      </w:r>
    </w:p>
    <w:p>
      <w:pPr>
        <w:spacing w:line="276" w:lineRule="auto" w:before="0" w:after="120"/>
        <w:ind w:firstLine="0"/>
        <w:jc w:val="left"/>
      </w:pPr>
      <w:r>
        <w:rPr>
          <w:rFonts w:ascii="Times New Roman" w:hAnsi="Times New Roman"/>
          <w:b/>
          <w:sz w:val="24"/>
        </w:rPr>
        <w:t>Questão 22</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Passo de comunicação e período de amostragem são grandezas independentes em uma co-simulação FMI.</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w:t>
      </w:r>
      <w:r>
        <w:drawing>
          <wp:inline>
            <wp:extent cx="769959" cy="113888"/>
            <wp:docPr id="290" name="Picture 290"/>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769959" cy="113888"/>
                    </a:xfrm>
                    <a:prstGeom prst="rect"/>
                  </pic:spPr>
                </pic:pic>
              </a:graphicData>
            </a:graphic>
          </wp:inline>
        </w:drawing>
      </w:r>
      <w:r>
        <w:rPr>
          <w:rFonts w:ascii="Times New Roman" w:hAnsi="Times New Roman"/>
          <w:sz w:val="24"/>
        </w:rPr>
        <w:t xml:space="preserve"> ciclos de controle por troca de dados. Em nove deles o controlador atua sobre um estado de planta congelado desde a última troca, e é dessa extrapolação que nasce o erro de acoplamento — que na medição da disciplina cresce mais de 200 vezes em relação ao caso de </w:t>
      </w:r>
      <w:r>
        <w:drawing>
          <wp:inline>
            <wp:extent cx="301077" cy="103118"/>
            <wp:docPr id="291" name="Picture 291"/>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01077" cy="103118"/>
                    </a:xfrm>
                    <a:prstGeom prst="rect"/>
                  </pic:spPr>
                </pic:pic>
              </a:graphicData>
            </a:graphic>
          </wp:inline>
        </w:drawing>
      </w:r>
      <w:r>
        <w:rPr>
          <w:rFonts w:ascii="Times New Roman" w:hAnsi="Times New Roman"/>
          <w:sz w:val="24"/>
        </w:rPr>
        <w:t>.</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Conta um ciclo por milissegundo do passo, ignorando que cada ciclo dura </w:t>
      </w:r>
      <w:r>
        <w:drawing>
          <wp:inline>
            <wp:extent cx="301077" cy="104801"/>
            <wp:docPr id="292" name="Picture 29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01077" cy="104801"/>
                    </a:xfrm>
                    <a:prstGeom prst="rect"/>
                  </pic:spPr>
                </pic:pic>
              </a:graphicData>
            </a:graphic>
          </wp:inline>
        </w:drawing>
      </w:r>
      <w:r>
        <w:rPr>
          <w:rFonts w:ascii="Times New Roman" w:hAnsi="Times New Roman"/>
          <w:sz w:val="24"/>
        </w:rPr>
        <w:t>.</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O número está certo, mas há consequência sim: o controlador mantém sua taxa, porém alimentado por informação desatualizada.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O controlador continua executando normalmente entre trocas — o problema é a entrada que ele usa, não a ociosidade.</w:t>
      </w:r>
    </w:p>
    <w:p>
      <w:pPr>
        <w:spacing w:line="276" w:lineRule="auto" w:before="0" w:after="120"/>
        <w:ind w:firstLine="0"/>
        <w:jc w:val="left"/>
      </w:pPr>
      <w:r>
        <w:rPr>
          <w:rFonts w:ascii="Times New Roman" w:hAnsi="Times New Roman"/>
          <w:b/>
          <w:sz w:val="24"/>
        </w:rPr>
        <w:t>Questão 23</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O pico praticamente não muda (</w:t>
      </w:r>
      <w:r>
        <w:drawing>
          <wp:inline>
            <wp:extent cx="473727" cy="143774"/>
            <wp:docPr id="293" name="Picture 293"/>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473727" cy="143774"/>
                    </a:xfrm>
                    <a:prstGeom prst="rect"/>
                  </pic:spPr>
                </pic:pic>
              </a:graphicData>
            </a:graphic>
          </wp:inline>
        </w:drawing>
      </w:r>
      <w:r>
        <w:rPr>
          <w:rFonts w:ascii="Times New Roman" w:hAnsi="Times New Roman"/>
          <w:sz w:val="24"/>
        </w:rPr>
        <w:t xml:space="preserve"> contra </w:t>
      </w:r>
      <w:r>
        <w:drawing>
          <wp:inline>
            <wp:extent cx="473727" cy="143774"/>
            <wp:docPr id="294" name="Picture 294"/>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473727" cy="143774"/>
                    </a:xfrm>
                    <a:prstGeom prst="rect"/>
                  </pic:spPr>
                </pic:pic>
              </a:graphicData>
            </a:graphic>
          </wp:inline>
        </w:drawing>
      </w:r>
      <w:r>
        <w:rPr>
          <w:rFonts w:ascii="Times New Roman" w:hAnsi="Times New Roman"/>
          <w:sz w:val="24"/>
        </w:rPr>
        <w:t>): ele é herança da fase saturada, não do windup.</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O valor final do integrador é de fato semelhante, mas o que distingue os casos é o </w:t>
      </w:r>
      <w:r>
        <w:rPr>
          <w:rFonts w:ascii="Times New Roman" w:hAnsi="Times New Roman"/>
          <w:b/>
          <w:sz w:val="24"/>
        </w:rPr>
        <w:t>caminho</w:t>
      </w:r>
      <w:r>
        <w:rPr>
          <w:rFonts w:ascii="Times New Roman" w:hAnsi="Times New Roman"/>
          <w:sz w:val="24"/>
        </w:rPr>
        <w:t xml:space="preserve"> até lá — e é ele que define o tempo de recuperação.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w:t>
      </w:r>
      <w:r>
        <w:drawing>
          <wp:inline>
            <wp:extent cx="1379249" cy="132466"/>
            <wp:docPr id="295" name="Picture 295"/>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1379249" cy="132466"/>
                    </a:xfrm>
                    <a:prstGeom prst="rect"/>
                  </pic:spPr>
                </pic:pic>
              </a:graphicData>
            </a:graphic>
          </wp:inline>
        </w:drawing>
      </w:r>
      <w:r>
        <w:rPr>
          <w:rFonts w:ascii="Times New Roman" w:hAnsi="Times New Roman"/>
          <w:sz w:val="24"/>
        </w:rPr>
        <w:t xml:space="preserve">. O anti-windup age sobre a </w:t>
      </w:r>
      <w:r>
        <w:rPr>
          <w:rFonts w:ascii="Times New Roman" w:hAnsi="Times New Roman"/>
          <w:b/>
          <w:sz w:val="24"/>
        </w:rPr>
        <w:t>velocidade de recuperação</w:t>
      </w:r>
      <w:r>
        <w:rPr>
          <w:rFonts w:ascii="Times New Roman" w:hAnsi="Times New Roman"/>
          <w:sz w:val="24"/>
        </w:rPr>
        <w:t xml:space="preserve">, impedindo que o integrador acumule durante a saturação — o valor na comutação cai de </w:t>
      </w:r>
      <w:r>
        <w:drawing>
          <wp:inline>
            <wp:extent cx="448486" cy="130985"/>
            <wp:docPr id="296" name="Picture 296"/>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448486" cy="130985"/>
                    </a:xfrm>
                    <a:prstGeom prst="rect"/>
                  </pic:spPr>
                </pic:pic>
              </a:graphicData>
            </a:graphic>
          </wp:inline>
        </w:drawing>
      </w:r>
      <w:r>
        <w:rPr>
          <w:rFonts w:ascii="Times New Roman" w:hAnsi="Times New Roman"/>
          <w:sz w:val="24"/>
        </w:rPr>
        <w:t xml:space="preserve"> para </w:t>
      </w:r>
      <w:r>
        <w:drawing>
          <wp:inline>
            <wp:extent cx="448486" cy="132668"/>
            <wp:docPr id="297" name="Picture 297"/>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448486" cy="132668"/>
                    </a:xfrm>
                    <a:prstGeom prst="rect"/>
                  </pic:spPr>
                </pic:pic>
              </a:graphicData>
            </a:graphic>
          </wp:inline>
        </w:drawing>
      </w:r>
      <w:r>
        <w:rPr>
          <w:rFonts w:ascii="Times New Roman" w:hAnsi="Times New Roman"/>
          <w:sz w:val="24"/>
        </w:rPr>
        <w:t>, e é esse acúmulo menor que precisa ser descarregado depois.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O anti-windup não impede a saturação, que decorre da referência exigir mais do que os </w:t>
      </w:r>
      <w:r>
        <w:drawing>
          <wp:inline>
            <wp:extent cx="304577" cy="107359"/>
            <wp:docPr id="298" name="Picture 29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4577" cy="107359"/>
                    </a:xfrm>
                    <a:prstGeom prst="rect"/>
                  </pic:spPr>
                </pic:pic>
              </a:graphicData>
            </a:graphic>
          </wp:inline>
        </w:drawing>
      </w:r>
      <w:r>
        <w:rPr>
          <w:rFonts w:ascii="Times New Roman" w:hAnsi="Times New Roman"/>
          <w:sz w:val="24"/>
        </w:rPr>
        <w:t xml:space="preserve"> permitem; ele trata a </w:t>
      </w:r>
      <w:r>
        <w:rPr>
          <w:rFonts w:ascii="Times New Roman" w:hAnsi="Times New Roman"/>
          <w:b/>
          <w:sz w:val="24"/>
        </w:rPr>
        <w:t>consequência</w:t>
      </w:r>
      <w:r>
        <w:rPr>
          <w:rFonts w:ascii="Times New Roman" w:hAnsi="Times New Roman"/>
          <w:sz w:val="24"/>
        </w:rPr>
        <w:t xml:space="preserve"> da saturação sobre o integrador.</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Sem saturação o termo de </w:t>
      </w:r>
      <w:r>
        <w:rPr>
          <w:rFonts w:ascii="Times New Roman" w:hAnsi="Times New Roman"/>
          <w:i/>
          <w:sz w:val="24"/>
        </w:rPr>
        <w:t>back-calculation</w:t>
      </w:r>
      <w:r>
        <w:rPr>
          <w:rFonts w:ascii="Times New Roman" w:hAnsi="Times New Roman"/>
          <w:sz w:val="24"/>
        </w:rPr>
        <w:t xml:space="preserve"> é nulo e o anti-windup não altera coisa alguma.</w:t>
      </w:r>
    </w:p>
    <w:p>
      <w:pPr>
        <w:spacing w:line="276" w:lineRule="auto" w:before="0" w:after="120"/>
        <w:ind w:firstLine="0"/>
        <w:jc w:val="left"/>
      </w:pPr>
      <w:r>
        <w:rPr>
          <w:rFonts w:ascii="Times New Roman" w:hAnsi="Times New Roman"/>
          <w:b/>
          <w:sz w:val="24"/>
        </w:rPr>
        <w:t>Questão 24</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O pior caso reportado é de 5 períodos, não de um.</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Confunde o </w:t>
      </w:r>
      <w:r>
        <w:rPr>
          <w:rFonts w:ascii="Times New Roman" w:hAnsi="Times New Roman"/>
          <w:b/>
          <w:sz w:val="24"/>
        </w:rPr>
        <w:t>limite</w:t>
      </w:r>
      <w:r>
        <w:rPr>
          <w:rFonts w:ascii="Times New Roman" w:hAnsi="Times New Roman"/>
          <w:sz w:val="24"/>
        </w:rPr>
        <w:t xml:space="preserve"> do requisito com o pior caso medido, que fica bem abaixo dele.</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Multiplica os períodos pelo prazo em vez de pelo período de amostragem.</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w:t>
      </w:r>
      <w:r>
        <w:drawing>
          <wp:inline>
            <wp:extent cx="918714" cy="113888"/>
            <wp:docPr id="299" name="Picture 299"/>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918714" cy="113888"/>
                    </a:xfrm>
                    <a:prstGeom prst="rect"/>
                  </pic:spPr>
                </pic:pic>
              </a:graphicData>
            </a:graphic>
          </wp:inline>
        </w:drawing>
      </w:r>
      <w:r>
        <w:rPr>
          <w:rFonts w:ascii="Times New Roman" w:hAnsi="Times New Roman"/>
          <w:sz w:val="24"/>
        </w:rPr>
        <w:t xml:space="preserve">, contra um limite de </w:t>
      </w:r>
      <w:r>
        <w:drawing>
          <wp:inline>
            <wp:extent cx="453332" cy="104801"/>
            <wp:docPr id="300" name="Picture 300"/>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453332" cy="104801"/>
                    </a:xfrm>
                    <a:prstGeom prst="rect"/>
                  </pic:spPr>
                </pic:pic>
              </a:graphicData>
            </a:graphic>
          </wp:inline>
        </w:drawing>
      </w:r>
      <w:r>
        <w:rPr>
          <w:rFonts w:ascii="Times New Roman" w:hAnsi="Times New Roman"/>
          <w:sz w:val="24"/>
        </w:rPr>
        <w:t xml:space="preserve"> — equivalente a 30 períodos. O cenário nominal é conforme com folga ampla, o que é diferente de dizer que </w:t>
      </w:r>
      <w:r>
        <w:rPr>
          <w:rFonts w:ascii="Times New Roman" w:hAnsi="Times New Roman"/>
          <w:b/>
          <w:sz w:val="24"/>
        </w:rPr>
        <w:t>todo</w:t>
      </w:r>
      <w:r>
        <w:rPr>
          <w:rFonts w:ascii="Times New Roman" w:hAnsi="Times New Roman"/>
          <w:sz w:val="24"/>
        </w:rPr>
        <w:t xml:space="preserve"> cenário é conforme: a varredura de atraso de detecção mostra que a fronteira está em 27 períodos.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O autômato temporizado modela o tempo em períodos de amostragem; o pior caso do modelo é determinado sem medição no alvo — a medição em bancada é uma verificação complementar, de outra natureza.</w:t>
      </w:r>
    </w:p>
    <w:p>
      <w:pPr>
        <w:spacing w:line="276" w:lineRule="auto" w:before="0" w:after="120"/>
        <w:ind w:firstLine="0"/>
        <w:jc w:val="left"/>
      </w:pPr>
      <w:r>
        <w:rPr>
          <w:rFonts w:ascii="Times New Roman" w:hAnsi="Times New Roman"/>
          <w:b/>
          <w:sz w:val="24"/>
        </w:rPr>
        <w:t>Questão 25</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Confunde o </w:t>
      </w:r>
      <w:r>
        <w:rPr>
          <w:rFonts w:ascii="Times New Roman" w:hAnsi="Times New Roman"/>
          <w:b/>
          <w:sz w:val="24"/>
        </w:rPr>
        <w:t>pior caso resultante</w:t>
      </w:r>
      <w:r>
        <w:rPr>
          <w:rFonts w:ascii="Times New Roman" w:hAnsi="Times New Roman"/>
          <w:sz w:val="24"/>
        </w:rPr>
        <w:t xml:space="preserve"> (30 períodos) com o </w:t>
      </w:r>
      <w:r>
        <w:rPr>
          <w:rFonts w:ascii="Times New Roman" w:hAnsi="Times New Roman"/>
          <w:b/>
          <w:sz w:val="24"/>
        </w:rPr>
        <w:t>atraso admitido</w:t>
      </w:r>
      <w:r>
        <w:rPr>
          <w:rFonts w:ascii="Times New Roman" w:hAnsi="Times New Roman"/>
          <w:sz w:val="24"/>
        </w:rPr>
        <w:t xml:space="preserve"> na entrada, que é a grandeza sob projeto.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31 períodos é o pior caso já em violação, correspondente a </w:t>
      </w:r>
      <w:r>
        <w:drawing>
          <wp:inline>
            <wp:extent cx="571798" cy="130985"/>
            <wp:docPr id="301" name="Picture 301"/>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71798" cy="130985"/>
                    </a:xfrm>
                    <a:prstGeom prst="rect"/>
                  </pic:spPr>
                </pic:pic>
              </a:graphicData>
            </a:graphic>
          </wp:inline>
        </w:drawing>
      </w:r>
      <w:r>
        <w:rPr>
          <w:rFonts w:ascii="Times New Roman" w:hAnsi="Times New Roman"/>
          <w:sz w:val="24"/>
        </w:rPr>
        <w:t>.</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O watchdog trata a ausência de resposta do alvo; ele não substitui o requisito de prazo de parada.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5 períodos é o pior caso do cenário nominal, não o limite do atraso de detecção.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 varredura mostra conformidade até 27 períodos de atraso e violação a partir de 28. Como o critério é estrito, o </w:t>
      </w:r>
      <w:r>
        <w:rPr>
          <w:rFonts w:ascii="Times New Roman" w:hAnsi="Times New Roman"/>
          <w:i/>
          <w:sz w:val="24"/>
        </w:rPr>
        <w:t>debounce</w:t>
      </w:r>
      <w:r>
        <w:rPr>
          <w:rFonts w:ascii="Times New Roman" w:hAnsi="Times New Roman"/>
          <w:sz w:val="24"/>
        </w:rPr>
        <w:t xml:space="preserve"> precisa garantir atraso </w:t>
      </w:r>
      <w:r>
        <w:rPr>
          <w:rFonts w:ascii="Times New Roman" w:hAnsi="Times New Roman"/>
          <w:b/>
          <w:sz w:val="24"/>
        </w:rPr>
        <w:t>menor que 28 períodos</w:t>
      </w:r>
      <w:r>
        <w:rPr>
          <w:rFonts w:ascii="Times New Roman" w:hAnsi="Times New Roman"/>
          <w:sz w:val="24"/>
        </w:rPr>
        <w:t xml:space="preserve">, isto é, no máximo </w:t>
      </w:r>
      <w:r>
        <w:drawing>
          <wp:inline>
            <wp:extent cx="453332" cy="106417"/>
            <wp:docPr id="302" name="Picture 302"/>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453332" cy="106417"/>
                    </a:xfrm>
                    <a:prstGeom prst="rect"/>
                  </pic:spPr>
                </pic:pic>
              </a:graphicData>
            </a:graphic>
          </wp:inline>
        </w:drawing>
      </w:r>
      <w:r>
        <w:rPr>
          <w:rFonts w:ascii="Times New Roman" w:hAnsi="Times New Roman"/>
          <w:sz w:val="24"/>
        </w:rPr>
        <w:t xml:space="preserve"> — um número de projeto para o filtro do sensor, extraído de uma verificação exaustiva, e não de uma estimativa.</w:t>
      </w:r>
    </w:p>
    <w:p>
      <w:pPr>
        <w:spacing w:line="276" w:lineRule="auto" w:before="0" w:after="120"/>
        <w:ind w:firstLine="0"/>
        <w:jc w:val="left"/>
      </w:pPr>
      <w:r>
        <w:rPr>
          <w:rFonts w:ascii="Times New Roman" w:hAnsi="Times New Roman"/>
          <w:b/>
          <w:sz w:val="24"/>
        </w:rPr>
        <w:t>Questão 26</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A exploração é exaustiva </w:t>
      </w:r>
      <w:r>
        <w:rPr>
          <w:rFonts w:ascii="Times New Roman" w:hAnsi="Times New Roman"/>
          <w:b/>
          <w:sz w:val="24"/>
        </w:rPr>
        <w:t>dentro do modelo e do escopo declarado</w:t>
      </w:r>
      <w:r>
        <w:rPr>
          <w:rFonts w:ascii="Times New Roman" w:hAnsi="Times New Roman"/>
          <w:sz w:val="24"/>
        </w:rPr>
        <w:t>: todos os caminhos alcançáveis foram percorridos, o que uma bateria de simulações nunca garante, pois ela cobre apenas os cenários que alguém pensou em escrever.</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O número de caminhos reflete a estrutura do cenário verificado, e não a qualidade do modelo.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A verificação prova propriedades do </w:t>
      </w:r>
      <w:r>
        <w:rPr>
          <w:rFonts w:ascii="Times New Roman" w:hAnsi="Times New Roman"/>
          <w:b/>
          <w:sz w:val="24"/>
        </w:rPr>
        <w:t>modelo</w:t>
      </w:r>
      <w:r>
        <w:rPr>
          <w:rFonts w:ascii="Times New Roman" w:hAnsi="Times New Roman"/>
          <w:sz w:val="24"/>
        </w:rPr>
        <w:t>, sob as hipóteses que ele codifica — o comportamento do robô físico depende ainda de SIL, HIL e ensaio.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Caminhos do autômato e linhas de código são artefatos distintos, com métricas de cobertura distintas.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Exploração exaustiva não é amostragem: acrescentar execuções aleatórias não aumenta uma garantia que já cobre todo o espaço alcançável.</w:t>
      </w:r>
    </w:p>
    <w:p>
      <w:pPr>
        <w:spacing w:line="276" w:lineRule="auto" w:before="0" w:after="120"/>
        <w:ind w:firstLine="0"/>
        <w:jc w:val="left"/>
      </w:pPr>
      <w:r>
        <w:rPr>
          <w:rFonts w:ascii="Times New Roman" w:hAnsi="Times New Roman"/>
          <w:b/>
          <w:sz w:val="24"/>
        </w:rPr>
        <w:t>Questão 27</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Executar as linhas de uma transição não é o mesmo que percorrer a transição: o par (estado, evento) que a dispara pode nunca ter ocorrido.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São métricas sobre artefatos diferentes — o texto do código e o grafo de estados e eventos. Uma transição crítica pode compartilhar linhas com outra já exercitada e permanecer não testada mesmo com 100% de cobertura de linha.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Nenhuma métrica de cobertura prova ausência de defeitos; cobertura mede o que foi exercitado, não o que está correto.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A transição não exercitada é uma lacuna real da suíte — o gerador de testes a partir do modelo está justamente cumprindo seu papel ao expô-la.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Casos aleatórios podem jamais atingir a combinação específica de estado e evento; o caminho é gerar os casos </w:t>
      </w:r>
      <w:r>
        <w:rPr>
          <w:rFonts w:ascii="Times New Roman" w:hAnsi="Times New Roman"/>
          <w:b/>
          <w:sz w:val="24"/>
        </w:rPr>
        <w:t>a partir do modelo</w:t>
      </w:r>
      <w:r>
        <w:rPr>
          <w:rFonts w:ascii="Times New Roman" w:hAnsi="Times New Roman"/>
          <w:sz w:val="24"/>
        </w:rPr>
        <w:t>, cobrindo transições por construção.</w:t>
      </w:r>
    </w:p>
    <w:p>
      <w:pPr>
        <w:spacing w:line="276" w:lineRule="auto" w:before="0" w:after="120"/>
        <w:ind w:firstLine="0"/>
        <w:jc w:val="left"/>
      </w:pPr>
      <w:r>
        <w:rPr>
          <w:rFonts w:ascii="Times New Roman" w:hAnsi="Times New Roman"/>
          <w:b/>
          <w:sz w:val="24"/>
        </w:rPr>
        <w:t>Questão 28</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Duas casas decimais não correspondem à resolução binária de um formato de ponto fixo.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w:t>
      </w:r>
      <w:r>
        <w:drawing>
          <wp:inline>
            <wp:extent cx="533027" cy="152255"/>
            <wp:docPr id="303" name="Picture 303"/>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33027" cy="152255"/>
                    </a:xfrm>
                    <a:prstGeom prst="rect"/>
                  </pic:spPr>
                </pic:pic>
              </a:graphicData>
            </a:graphic>
          </wp:inline>
        </w:drawing>
      </w:r>
      <w:r>
        <w:rPr>
          <w:rFonts w:ascii="Times New Roman" w:hAnsi="Times New Roman"/>
          <w:sz w:val="24"/>
        </w:rPr>
        <w:t xml:space="preserve"> é </w:t>
      </w:r>
      <w:r>
        <w:drawing>
          <wp:inline>
            <wp:extent cx="280211" cy="128158"/>
            <wp:docPr id="304" name="Picture 304"/>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280211" cy="128158"/>
                    </a:xfrm>
                    <a:prstGeom prst="rect"/>
                  </pic:spPr>
                </pic:pic>
              </a:graphicData>
            </a:graphic>
          </wp:inline>
        </w:drawing>
      </w:r>
      <w:r>
        <w:rPr>
          <w:rFonts w:ascii="Times New Roman" w:hAnsi="Times New Roman"/>
          <w:sz w:val="24"/>
        </w:rPr>
        <w:t>, o que corresponderia a 14 bits fracionários, não 16.</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Com 16 bits fracionários, a resolução é </w:t>
      </w:r>
      <w:r>
        <w:drawing>
          <wp:inline>
            <wp:extent cx="2080417" cy="169621"/>
            <wp:docPr id="305" name="Picture 305"/>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2080417" cy="169621"/>
                    </a:xfrm>
                    <a:prstGeom prst="rect"/>
                  </pic:spPr>
                </pic:pic>
              </a:graphicData>
            </a:graphic>
          </wp:inline>
        </w:drawing>
      </w:r>
      <w:r>
        <w:rPr>
          <w:rFonts w:ascii="Times New Roman" w:hAnsi="Times New Roman"/>
          <w:sz w:val="24"/>
        </w:rPr>
        <w:t>. É esse degrau que se propaga pelo acúmulo do integrador e pelo filtro derivativo, e é por isso que a variante Q16.16 é julgada contra tolerância física (</w:t>
      </w:r>
      <w:r>
        <w:drawing>
          <wp:inline>
            <wp:extent cx="346915" cy="133543"/>
            <wp:docPr id="306" name="Picture 306"/>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46915" cy="133543"/>
                    </a:xfrm>
                    <a:prstGeom prst="rect"/>
                  </pic:spPr>
                </pic:pic>
              </a:graphicData>
            </a:graphic>
          </wp:inline>
        </w:drawing>
      </w:r>
      <w:r>
        <w:rPr>
          <w:rFonts w:ascii="Times New Roman" w:hAnsi="Times New Roman"/>
          <w:sz w:val="24"/>
        </w:rPr>
        <w:t xml:space="preserve">), e não contra a tolerância do </w:t>
      </w:r>
      <w:r>
        <w:rPr>
          <w:rFonts w:ascii="Times New Roman" w:hAnsi="Times New Roman"/>
          <w:sz w:val="24"/>
        </w:rPr>
        <w:t>double</w:t>
      </w:r>
      <w:r>
        <w:rPr>
          <w:rFonts w:ascii="Times New Roman" w:hAnsi="Times New Roman"/>
          <w:sz w:val="24"/>
        </w:rPr>
        <w:t>.</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Esse é o épsilon de máquina do ponto flutuante </w:t>
      </w:r>
      <w:r>
        <w:rPr>
          <w:rFonts w:ascii="Times New Roman" w:hAnsi="Times New Roman"/>
          <w:sz w:val="24"/>
        </w:rPr>
        <w:t>double</w:t>
      </w:r>
      <w:r>
        <w:rPr>
          <w:rFonts w:ascii="Times New Roman" w:hAnsi="Times New Roman"/>
          <w:sz w:val="24"/>
        </w:rPr>
        <w:t>, aritmética distinta do ponto fixo.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A escala do ponto fixo é </w:t>
      </w:r>
      <w:r>
        <w:rPr>
          <w:rFonts w:ascii="Times New Roman" w:hAnsi="Times New Roman"/>
          <w:b/>
          <w:sz w:val="24"/>
        </w:rPr>
        <w:t>fixa</w:t>
      </w:r>
      <w:r>
        <w:rPr>
          <w:rFonts w:ascii="Times New Roman" w:hAnsi="Times New Roman"/>
          <w:sz w:val="24"/>
        </w:rPr>
        <w:t xml:space="preserve"> por definição — a resolução constante é justamente a diferença essencial em relação ao ponto flutuante.</w:t>
      </w:r>
    </w:p>
    <w:p>
      <w:pPr>
        <w:spacing w:line="276" w:lineRule="auto" w:before="0" w:after="120"/>
        <w:ind w:firstLine="0"/>
        <w:jc w:val="left"/>
      </w:pPr>
      <w:r>
        <w:rPr>
          <w:rFonts w:ascii="Times New Roman" w:hAnsi="Times New Roman"/>
          <w:b/>
          <w:sz w:val="24"/>
        </w:rPr>
        <w:t>Questão 29</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A comparação relevante é de cada implementação contra a </w:t>
      </w:r>
      <w:r>
        <w:rPr>
          <w:rFonts w:ascii="Times New Roman" w:hAnsi="Times New Roman"/>
          <w:b/>
          <w:sz w:val="24"/>
        </w:rPr>
        <w:t>sua</w:t>
      </w:r>
      <w:r>
        <w:rPr>
          <w:rFonts w:ascii="Times New Roman" w:hAnsi="Times New Roman"/>
          <w:sz w:val="24"/>
        </w:rPr>
        <w:t xml:space="preserve"> tolerância, não de uma contra a outra.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A tolerância de </w:t>
      </w:r>
      <w:r>
        <w:drawing>
          <wp:inline>
            <wp:extent cx="454813" cy="134956"/>
            <wp:docPr id="307" name="Picture 307"/>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454813" cy="134956"/>
                    </a:xfrm>
                    <a:prstGeom prst="rect"/>
                  </pic:spPr>
                </pic:pic>
              </a:graphicData>
            </a:graphic>
          </wp:inline>
        </w:drawing>
      </w:r>
      <w:r>
        <w:rPr>
          <w:rFonts w:ascii="Times New Roman" w:hAnsi="Times New Roman"/>
          <w:sz w:val="24"/>
        </w:rPr>
        <w:t xml:space="preserve"> aplica-se à comparação em </w:t>
      </w:r>
      <w:r>
        <w:rPr>
          <w:rFonts w:ascii="Times New Roman" w:hAnsi="Times New Roman"/>
          <w:sz w:val="24"/>
        </w:rPr>
        <w:t>double</w:t>
      </w:r>
      <w:r>
        <w:rPr>
          <w:rFonts w:ascii="Times New Roman" w:hAnsi="Times New Roman"/>
          <w:sz w:val="24"/>
        </w:rPr>
        <w:t>; aplicá-la ao ponto fixo reprovaria uma implementação correta.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A variante Q16.16 é justamente a que vai ao alvo embarcado; verificá-la é essencial, não acessório.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Cada aritmética tem a sua tolerância: o </w:t>
      </w:r>
      <w:r>
        <w:rPr>
          <w:rFonts w:ascii="Times New Roman" w:hAnsi="Times New Roman"/>
          <w:sz w:val="24"/>
        </w:rPr>
        <w:t>double</w:t>
      </w:r>
      <w:r>
        <w:rPr>
          <w:rFonts w:ascii="Times New Roman" w:hAnsi="Times New Roman"/>
          <w:sz w:val="24"/>
        </w:rPr>
        <w:t xml:space="preserve"> deve reproduzir o modelo </w:t>
      </w:r>
      <w:r>
        <w:rPr>
          <w:rFonts w:ascii="Times New Roman" w:hAnsi="Times New Roman"/>
          <w:b/>
          <w:sz w:val="24"/>
        </w:rPr>
        <w:t>exatamente</w:t>
      </w:r>
      <w:r>
        <w:rPr>
          <w:rFonts w:ascii="Times New Roman" w:hAnsi="Times New Roman"/>
          <w:sz w:val="24"/>
        </w:rPr>
        <w:t xml:space="preserve"> (erro zero, contra tolerância de </w:t>
      </w:r>
      <w:r>
        <w:drawing>
          <wp:inline>
            <wp:extent cx="454813" cy="134956"/>
            <wp:docPr id="308" name="Picture 308"/>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454813" cy="134956"/>
                    </a:xfrm>
                    <a:prstGeom prst="rect"/>
                  </pic:spPr>
                </pic:pic>
              </a:graphicData>
            </a:graphic>
          </wp:inline>
        </w:drawing>
      </w:r>
      <w:r>
        <w:rPr>
          <w:rFonts w:ascii="Times New Roman" w:hAnsi="Times New Roman"/>
          <w:sz w:val="24"/>
        </w:rPr>
        <w:t xml:space="preserve">), e o Q16.16 tem erro de quantização previsto por construção, mantido abaixo dos </w:t>
      </w:r>
      <w:r>
        <w:drawing>
          <wp:inline>
            <wp:extent cx="346915" cy="133543"/>
            <wp:docPr id="309" name="Picture 309"/>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46915" cy="133543"/>
                    </a:xfrm>
                    <a:prstGeom prst="rect"/>
                  </pic:spPr>
                </pic:pic>
              </a:graphicData>
            </a:graphic>
          </wp:inline>
        </w:drawing>
      </w:r>
      <w:r>
        <w:rPr>
          <w:rFonts w:ascii="Times New Roman" w:hAnsi="Times New Roman"/>
          <w:sz w:val="24"/>
        </w:rPr>
        <w:t xml:space="preserve"> que o atuador não distingue. Os 25 casos passam nos dois critérios.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Incorreta. Gerar combinações de ganhos por teste baseado em propriedades é precisamente o que torna a regressão mais forte que uma comparação pontual.</w:t>
      </w:r>
    </w:p>
    <w:p>
      <w:pPr>
        <w:spacing w:line="276" w:lineRule="auto" w:before="0" w:after="120"/>
        <w:ind w:firstLine="0"/>
        <w:jc w:val="left"/>
      </w:pPr>
      <w:r>
        <w:rPr>
          <w:rFonts w:ascii="Times New Roman" w:hAnsi="Times New Roman"/>
          <w:b/>
          <w:sz w:val="24"/>
        </w:rPr>
        <w:t>Questão 30</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Incorreta. A variação entre </w:t>
      </w:r>
      <w:r>
        <w:drawing>
          <wp:inline>
            <wp:extent cx="423043" cy="130985"/>
            <wp:docPr id="310" name="Picture 310"/>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423043" cy="130985"/>
                    </a:xfrm>
                    <a:prstGeom prst="rect"/>
                  </pic:spPr>
                </pic:pic>
              </a:graphicData>
            </a:graphic>
          </wp:inline>
        </w:drawing>
      </w:r>
      <w:r>
        <w:rPr>
          <w:rFonts w:ascii="Times New Roman" w:hAnsi="Times New Roman"/>
          <w:sz w:val="24"/>
        </w:rPr>
        <w:t xml:space="preserve"> e </w:t>
      </w:r>
      <w:r>
        <w:drawing>
          <wp:inline>
            <wp:extent cx="647993" cy="132668"/>
            <wp:docPr id="311" name="Picture 311"/>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47993" cy="132668"/>
                    </a:xfrm>
                    <a:prstGeom prst="rect"/>
                  </pic:spPr>
                </pic:pic>
              </a:graphicData>
            </a:graphic>
          </wp:inline>
        </w:drawing>
      </w:r>
      <w:r>
        <w:rPr>
          <w:rFonts w:ascii="Times New Roman" w:hAnsi="Times New Roman"/>
          <w:sz w:val="24"/>
        </w:rPr>
        <w:t xml:space="preserve"> é pequena e todos os valores permanecem muito abaixo do limite.</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b.</w:t>
      </w:r>
      <w:r>
        <w:rPr>
          <w:rFonts w:ascii="Times New Roman" w:hAnsi="Times New Roman"/>
          <w:sz w:val="24"/>
        </w:rPr>
        <w:t xml:space="preserve"> Incorreta. O veredito está certo, mas a interpretação não: um laço em Python de usuário, sem prioridade de tempo real, não demonstra determinismo equivalente ao de um RTOS.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c.</w:t>
      </w:r>
      <w:r>
        <w:rPr>
          <w:rFonts w:ascii="Times New Roman" w:hAnsi="Times New Roman"/>
          <w:sz w:val="24"/>
        </w:rPr>
        <w:t xml:space="preserve"> Incorreta. O limite é 10% de </w:t>
      </w:r>
      <w:r>
        <w:drawing>
          <wp:inline>
            <wp:extent cx="301077" cy="104801"/>
            <wp:docPr id="312" name="Picture 3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01077" cy="104801"/>
                    </a:xfrm>
                    <a:prstGeom prst="rect"/>
                  </pic:spPr>
                </pic:pic>
              </a:graphicData>
            </a:graphic>
          </wp:inline>
        </w:drawing>
      </w:r>
      <w:r>
        <w:rPr>
          <w:rFonts w:ascii="Times New Roman" w:hAnsi="Times New Roman"/>
          <w:sz w:val="24"/>
        </w:rPr>
        <w:t xml:space="preserve">, ou seja, </w:t>
      </w:r>
      <w:r>
        <w:drawing>
          <wp:inline>
            <wp:extent cx="419543" cy="130985"/>
            <wp:docPr id="313" name="Picture 313"/>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419543" cy="130985"/>
                    </a:xfrm>
                    <a:prstGeom prst="rect"/>
                  </pic:spPr>
                </pic:pic>
              </a:graphicData>
            </a:graphic>
          </wp:inline>
        </w:drawing>
      </w:r>
      <w:r>
        <w:rPr>
          <w:rFonts w:ascii="Times New Roman" w:hAnsi="Times New Roman"/>
          <w:sz w:val="24"/>
        </w:rPr>
        <w:t xml:space="preserve"> — e não </w:t>
      </w:r>
      <w:r>
        <w:drawing>
          <wp:inline>
            <wp:extent cx="495670" cy="130985"/>
            <wp:docPr id="314" name="Picture 314"/>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495670" cy="130985"/>
                    </a:xfrm>
                    <a:prstGeom prst="rect"/>
                  </pic:spPr>
                </pic:pic>
              </a:graphicData>
            </a:graphic>
          </wp:inline>
        </w:drawing>
      </w:r>
      <w:r>
        <w:rPr>
          <w:rFonts w:ascii="Times New Roman" w:hAnsi="Times New Roman"/>
          <w:sz w:val="24"/>
        </w:rPr>
        <w:t>.</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d.</w:t>
      </w:r>
      <w:r>
        <w:rPr>
          <w:rFonts w:ascii="Times New Roman" w:hAnsi="Times New Roman"/>
          <w:sz w:val="24"/>
        </w:rPr>
        <w:t xml:space="preserve"> Incorreta. O jitter medido é do laço em Python conversando com um subprocesso por </w:t>
      </w:r>
      <w:r>
        <w:rPr>
          <w:rFonts w:ascii="Times New Roman" w:hAnsi="Times New Roman"/>
          <w:i/>
          <w:sz w:val="24"/>
        </w:rPr>
        <w:t>pipe</w:t>
      </w:r>
      <w:r>
        <w:rPr>
          <w:rFonts w:ascii="Times New Roman" w:hAnsi="Times New Roman"/>
          <w:sz w:val="24"/>
        </w:rPr>
        <w:t>; um firmware bare-metal no ESP32 tem jitter ordens de grandeza menor, e os números não são transponíveis.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e.</w:t>
      </w:r>
      <w:r>
        <w:rPr>
          <w:rFonts w:ascii="Times New Roman" w:hAnsi="Times New Roman"/>
          <w:sz w:val="24"/>
        </w:rPr>
        <w:t xml:space="preserve"> </w:t>
      </w:r>
      <w:r>
        <w:rPr>
          <w:rFonts w:ascii="Times New Roman" w:hAnsi="Times New Roman"/>
          <w:i/>
          <w:sz w:val="24"/>
        </w:rPr>
        <w:t>Correta!</w:t>
      </w:r>
      <w:r>
        <w:rPr>
          <w:rFonts w:ascii="Times New Roman" w:hAnsi="Times New Roman"/>
          <w:sz w:val="24"/>
        </w:rPr>
        <w:t xml:space="preserve"> O limite é </w:t>
      </w:r>
      <w:r>
        <w:drawing>
          <wp:inline>
            <wp:extent cx="419543" cy="130985"/>
            <wp:docPr id="315" name="Picture 315"/>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419543" cy="130985"/>
                    </a:xfrm>
                    <a:prstGeom prst="rect"/>
                  </pic:spPr>
                </pic:pic>
              </a:graphicData>
            </a:graphic>
          </wp:inline>
        </w:drawing>
      </w:r>
      <w:r>
        <w:rPr>
          <w:rFonts w:ascii="Times New Roman" w:hAnsi="Times New Roman"/>
          <w:sz w:val="24"/>
        </w:rPr>
        <w:t xml:space="preserve"> e os três valores ficam cerca de uma ordem de grandeza abaixo — aprovado com folga. A ressalva é parte da resposta: o ensaio ensina o </w:t>
      </w:r>
      <w:r>
        <w:rPr>
          <w:rFonts w:ascii="Times New Roman" w:hAnsi="Times New Roman"/>
          <w:b/>
          <w:sz w:val="24"/>
        </w:rPr>
        <w:t>método de medição</w:t>
      </w:r>
      <w:r>
        <w:rPr>
          <w:rFonts w:ascii="Times New Roman" w:hAnsi="Times New Roman"/>
          <w:sz w:val="24"/>
        </w:rPr>
        <w:t xml:space="preserve"> e o conceito, não constitui alegação de determinismo de tempo real.</w:t>
      </w:r>
    </w:p>
    <w:sectPr>
      <w:headerReference r:id="rId11" w:type="default"/>
      <w:footerReference r:id="rId12" w:type="default"/>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tabs>
        <w:tab w:val="center" w:leader="none" w:pos="4252"/>
        <w:tab w:val="right" w:leader="none" w:pos="85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tabs>
        <w:tab w:val="center" w:leader="none" w:pos="4252"/>
        <w:tab w:val="right" w:leader="none" w:pos="8504"/>
      </w:tabs>
      <w:spacing w:after="0" w:line="240" w:lineRule="auto"/>
      <w:jc w:val="center"/>
      <w:rPr/>
    </w:pPr>
    <w:r w:rsidDel="00000000" w:rsidR="00000000" w:rsidRPr="00000000">
      <w:rPr>
        <w:rtl w:val="0"/>
      </w:rPr>
      <w:t xml:space="preserve">AVALIAÇÃO – UniFECAF EAD</w:t>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-171446</wp:posOffset>
          </wp:positionV>
          <wp:extent cx="1446080" cy="411798"/>
          <wp:effectExtent b="0" l="0" r="0" t="0"/>
          <wp:wrapNone/>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446080" cy="411798"/>
                  </a:xfrm>
                  <a:prstGeom prst="rect"/>
                  <a:ln/>
                </pic:spPr>
              </pic:pic>
            </a:graphicData>
          </a:graphic>
        </wp:anchor>
      </w:drawing>
    </w:r>
  </w:p>
  <w:p w:rsidR="00000000" w:rsidDel="00000000" w:rsidP="00000000" w:rsidRDefault="00000000" w:rsidRPr="00000000" w14:paraId="00000087">
    <w:pPr>
      <w:tabs>
        <w:tab w:val="center" w:leader="none" w:pos="4252"/>
        <w:tab w:val="right" w:leader="none" w:pos="8504"/>
      </w:tabs>
      <w:rPr>
        <w:sz w:val="20"/>
        <w:szCs w:val="2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252"/>
        <w:tab w:val="right" w:leader="none" w:pos="8504"/>
      </w:tabs>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76" w:lineRule="auto"/>
    </w:pPr>
    <w:rPr>
      <w:rFonts w:ascii="Arial" w:cs="Arial" w:eastAsia="Arial" w:hAnsi="Arial"/>
      <w:b w:val="1"/>
      <w:bCs w:val="1"/>
      <w:sz w:val="28"/>
      <w:szCs w:val="28"/>
    </w:rPr>
  </w:style>
  <w:style w:type="paragraph" w:styleId="Heading2">
    <w:name w:val="heading 2"/>
    <w:basedOn w:val="Normal"/>
    <w:next w:val="Normal"/>
    <w:pPr>
      <w:keepNext w:val="1"/>
      <w:keepLines w:val="1"/>
      <w:spacing w:line="240" w:lineRule="auto"/>
      <w:ind w:left="357" w:hanging="357"/>
    </w:pPr>
    <w:rPr>
      <w:rFonts w:ascii="Arial" w:cs="Arial" w:eastAsia="Arial" w:hAnsi="Arial"/>
      <w:b w:val="1"/>
      <w:bCs w:val="1"/>
      <w:color w:val="2f5496"/>
      <w:sz w:val="28"/>
      <w:szCs w:val="28"/>
    </w:rPr>
  </w:style>
  <w:style w:type="paragraph" w:styleId="Heading3">
    <w:name w:val="heading 3"/>
    <w:basedOn w:val="Normal"/>
    <w:next w:val="Normal"/>
    <w:pPr>
      <w:spacing w:after="100" w:before="100"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276" w:lineRule="auto"/>
    </w:pPr>
    <w:rPr>
      <w:b w:val="1"/>
      <w:bCs w:val="1"/>
      <w:sz w:val="24"/>
      <w:szCs w:val="24"/>
    </w:rPr>
  </w:style>
  <w:style w:type="paragraph" w:styleId="Heading5">
    <w:name w:val="heading 5"/>
    <w:basedOn w:val="Normal"/>
    <w:next w:val="Normal"/>
    <w:pPr>
      <w:keepNext w:val="1"/>
      <w:keepLines w:val="1"/>
      <w:spacing w:after="40" w:before="220" w:line="276" w:lineRule="auto"/>
    </w:pPr>
    <w:rPr>
      <w:b w:val="1"/>
      <w:bCs w:val="1"/>
    </w:rPr>
  </w:style>
  <w:style w:type="paragraph" w:styleId="Heading6">
    <w:name w:val="heading 6"/>
    <w:basedOn w:val="Normal"/>
    <w:next w:val="Normal"/>
    <w:pPr>
      <w:keepNext w:val="1"/>
      <w:keepLines w:val="1"/>
      <w:spacing w:after="40" w:before="200" w:line="276" w:lineRule="auto"/>
    </w:pPr>
    <w:rPr>
      <w:b w:val="1"/>
      <w:bCs w:val="1"/>
      <w:sz w:val="20"/>
      <w:szCs w:val="20"/>
    </w:rPr>
  </w:style>
  <w:style w:type="paragraph" w:styleId="Title">
    <w:name w:val="Title"/>
    <w:basedOn w:val="Normal"/>
    <w:next w:val="Normal"/>
    <w:pPr>
      <w:keepNext w:val="1"/>
      <w:keepLines w:val="1"/>
      <w:spacing w:after="120" w:before="480" w:line="276" w:lineRule="auto"/>
    </w:pPr>
    <w:rPr>
      <w:b w:val="1"/>
      <w:bCs w:val="1"/>
      <w:sz w:val="72"/>
      <w:szCs w:val="72"/>
    </w:rPr>
  </w:style>
  <w:style w:type="paragraph" w:styleId="Subtitle">
    <w:name w:val="Subtitle"/>
    <w:basedOn w:val="Normal"/>
    <w:next w:val="Normal"/>
    <w:pPr>
      <w:keepNext w:val="1"/>
      <w:keepLines w:val="1"/>
      <w:spacing w:after="80" w:before="360" w:line="276"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poder360.com.br/brasil/saiba-se-a-populacao-da-sua-cidade-cresceu-ou-diminuiu/" TargetMode="Externa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RP8vJFuPA/H6cXHm27s36i5gCw==">CgMxLjAaHwoBMBIaChgICVIUChJ0YWJsZS5tMnhuaDZjeHhxengyDmguYmprc2Jkc3czZzZxOAByITFMcVNjcjlQVXFsN3h6MDUxSFJrb3RfUGowd2ZNeEVTcQ==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